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81E" w:rsidRPr="008535F7" w:rsidRDefault="0046081E" w:rsidP="003151E1">
      <w:pPr>
        <w:pStyle w:val="FUZETCIM"/>
        <w:ind w:firstLine="1843"/>
        <w:rPr>
          <w:rFonts w:ascii="Arial" w:hAnsi="Arial"/>
        </w:rPr>
      </w:pPr>
      <w:bookmarkStart w:id="0" w:name="_Toc184482455"/>
      <w:bookmarkStart w:id="1" w:name="_GoBack"/>
      <w:bookmarkEnd w:id="1"/>
    </w:p>
    <w:p w:rsidR="0046081E" w:rsidRPr="008535F7" w:rsidRDefault="0046081E" w:rsidP="00BC00B6">
      <w:pPr>
        <w:pStyle w:val="FUZETCIM"/>
        <w:rPr>
          <w:rFonts w:ascii="Arial" w:hAnsi="Arial"/>
        </w:rPr>
      </w:pPr>
    </w:p>
    <w:p w:rsidR="0046081E" w:rsidRPr="008535F7" w:rsidRDefault="0046081E" w:rsidP="00BC00B6">
      <w:pPr>
        <w:pStyle w:val="FUZETCIM"/>
        <w:rPr>
          <w:rFonts w:ascii="Arial" w:hAnsi="Arial"/>
        </w:rPr>
      </w:pPr>
    </w:p>
    <w:p w:rsidR="0046081E" w:rsidRPr="008535F7" w:rsidRDefault="00F67A7B" w:rsidP="00BC00B6">
      <w:pPr>
        <w:pStyle w:val="FUZETCIM"/>
        <w:rPr>
          <w:rFonts w:ascii="Arial" w:hAnsi="Arial"/>
        </w:rPr>
      </w:pPr>
      <w:r w:rsidRPr="008535F7">
        <w:rPr>
          <w:rFonts w:ascii="Arial" w:hAnsi="Arial"/>
        </w:rPr>
        <w:t xml:space="preserve">A </w:t>
      </w:r>
      <w:r w:rsidR="00FE73E7" w:rsidRPr="008535F7">
        <w:rPr>
          <w:rFonts w:ascii="Arial" w:hAnsi="Arial"/>
        </w:rPr>
        <w:t>Csány - SZENDREY ÁLTALÁNOS ISKOLA ÉS AMI</w:t>
      </w:r>
    </w:p>
    <w:p w:rsidR="00FE73E7" w:rsidRPr="008535F7" w:rsidRDefault="00FE73E7" w:rsidP="00BC00B6">
      <w:pPr>
        <w:pStyle w:val="FUZETCIM"/>
        <w:rPr>
          <w:rFonts w:ascii="Arial" w:hAnsi="Arial"/>
        </w:rPr>
      </w:pPr>
      <w:r w:rsidRPr="008535F7">
        <w:rPr>
          <w:rFonts w:ascii="Arial" w:hAnsi="Arial"/>
        </w:rPr>
        <w:t xml:space="preserve">ÉS A </w:t>
      </w:r>
    </w:p>
    <w:p w:rsidR="00FE73E7" w:rsidRPr="008535F7" w:rsidRDefault="00FE73E7" w:rsidP="00BC00B6">
      <w:pPr>
        <w:pStyle w:val="FUZETCIM"/>
        <w:rPr>
          <w:rFonts w:ascii="Arial" w:hAnsi="Arial"/>
        </w:rPr>
      </w:pPr>
      <w:r w:rsidRPr="008535F7">
        <w:rPr>
          <w:rFonts w:ascii="Arial" w:hAnsi="Arial"/>
        </w:rPr>
        <w:t>CSÁNY-SZENDREY ÁLTALÁNOS ISKOLA BELVÁROSI TAGISKOLÁJA</w:t>
      </w:r>
    </w:p>
    <w:p w:rsidR="00E140C2" w:rsidRPr="008535F7" w:rsidRDefault="00E140C2" w:rsidP="00BC00B6">
      <w:pPr>
        <w:pStyle w:val="FUZETCIM"/>
        <w:rPr>
          <w:rFonts w:ascii="Arial" w:hAnsi="Arial"/>
        </w:rPr>
      </w:pPr>
    </w:p>
    <w:p w:rsidR="0046081E" w:rsidRPr="008535F7" w:rsidRDefault="0046081E" w:rsidP="00BC00B6">
      <w:pPr>
        <w:pStyle w:val="FUZETCIM"/>
        <w:rPr>
          <w:rFonts w:ascii="Arial" w:hAnsi="Arial"/>
        </w:rPr>
      </w:pPr>
    </w:p>
    <w:p w:rsidR="00F705CD" w:rsidRPr="00B55418" w:rsidRDefault="004748E7" w:rsidP="000F5185">
      <w:pPr>
        <w:pStyle w:val="FUZETCIM"/>
        <w:rPr>
          <w:rFonts w:ascii="Arial" w:hAnsi="Arial"/>
          <w:b/>
          <w:sz w:val="56"/>
          <w:szCs w:val="56"/>
        </w:rPr>
      </w:pPr>
      <w:r w:rsidRPr="00B55418">
        <w:rPr>
          <w:rFonts w:ascii="Arial" w:hAnsi="Arial"/>
          <w:b/>
          <w:sz w:val="56"/>
          <w:szCs w:val="56"/>
        </w:rPr>
        <w:t>SZERVEZETI ÉS MŰKÖDÉSI SZABÁLYZAT</w:t>
      </w:r>
      <w:r w:rsidR="00FE73E7" w:rsidRPr="00B55418">
        <w:rPr>
          <w:rFonts w:ascii="Arial" w:hAnsi="Arial"/>
          <w:b/>
          <w:sz w:val="56"/>
          <w:szCs w:val="56"/>
        </w:rPr>
        <w:t>A</w:t>
      </w:r>
    </w:p>
    <w:p w:rsidR="003B2DD6" w:rsidRPr="008535F7" w:rsidRDefault="003B2DD6" w:rsidP="000F5185">
      <w:pPr>
        <w:pStyle w:val="FUZETCIM"/>
        <w:rPr>
          <w:rFonts w:ascii="Arial" w:hAnsi="Arial"/>
          <w:sz w:val="32"/>
          <w:szCs w:val="32"/>
          <w:u w:val="single"/>
        </w:rPr>
      </w:pPr>
    </w:p>
    <w:p w:rsidR="00AE79F1" w:rsidRPr="008535F7" w:rsidRDefault="00E14C7F" w:rsidP="000F5185">
      <w:pPr>
        <w:pStyle w:val="FUZETCIM-2"/>
      </w:pPr>
      <w:r w:rsidRPr="008535F7">
        <w:t xml:space="preserve"> </w:t>
      </w:r>
    </w:p>
    <w:p w:rsidR="002E4868" w:rsidRPr="008535F7" w:rsidRDefault="002E4868" w:rsidP="000F5185">
      <w:pPr>
        <w:pStyle w:val="FUZETCIM-2"/>
      </w:pPr>
    </w:p>
    <w:p w:rsidR="005E1439" w:rsidRPr="008535F7" w:rsidRDefault="005E1439" w:rsidP="00E14C7F">
      <w:pPr>
        <w:pStyle w:val="FUZETCIM-2"/>
        <w:jc w:val="both"/>
      </w:pPr>
    </w:p>
    <w:p w:rsidR="001439FA" w:rsidRPr="008535F7" w:rsidRDefault="001439FA" w:rsidP="000F5185">
      <w:pPr>
        <w:pStyle w:val="NormlKzprezrt"/>
        <w:rPr>
          <w:rFonts w:cs="Arial"/>
        </w:rPr>
      </w:pPr>
    </w:p>
    <w:p w:rsidR="00A57C0B" w:rsidRPr="008535F7" w:rsidRDefault="00A57C0B" w:rsidP="000F5185">
      <w:pPr>
        <w:pStyle w:val="NormlKzprezrt"/>
        <w:rPr>
          <w:rFonts w:cs="Arial"/>
        </w:rPr>
      </w:pPr>
    </w:p>
    <w:p w:rsidR="00A57C0B" w:rsidRPr="008535F7" w:rsidRDefault="00A57C0B" w:rsidP="000F5185">
      <w:pPr>
        <w:pStyle w:val="NormlKzprezrt"/>
        <w:rPr>
          <w:rFonts w:cs="Arial"/>
        </w:rPr>
      </w:pPr>
    </w:p>
    <w:p w:rsidR="0046081E" w:rsidRPr="008535F7" w:rsidRDefault="0046081E" w:rsidP="000F5185">
      <w:pPr>
        <w:pStyle w:val="NormlKzprezrt"/>
        <w:rPr>
          <w:rFonts w:cs="Arial"/>
        </w:rPr>
      </w:pPr>
    </w:p>
    <w:p w:rsidR="0046081E" w:rsidRPr="008535F7" w:rsidRDefault="0046081E" w:rsidP="000F5185">
      <w:pPr>
        <w:pStyle w:val="NormlKzprezrt"/>
        <w:rPr>
          <w:rFonts w:cs="Arial"/>
        </w:rPr>
      </w:pPr>
    </w:p>
    <w:p w:rsidR="00A57C0B" w:rsidRPr="008535F7" w:rsidRDefault="00A57C0B" w:rsidP="000F5185">
      <w:pPr>
        <w:pStyle w:val="NormlKzprezrt"/>
        <w:rPr>
          <w:rFonts w:cs="Arial"/>
        </w:rPr>
      </w:pPr>
    </w:p>
    <w:p w:rsidR="00A57C0B" w:rsidRPr="008535F7" w:rsidRDefault="00A57C0B" w:rsidP="000F5185">
      <w:pPr>
        <w:pStyle w:val="NormlKzprezrt"/>
        <w:rPr>
          <w:rFonts w:cs="Arial"/>
        </w:rPr>
      </w:pPr>
    </w:p>
    <w:p w:rsidR="00BC00B6" w:rsidRPr="008535F7" w:rsidRDefault="00BC00B6" w:rsidP="00E14C7F">
      <w:pPr>
        <w:rPr>
          <w:rFonts w:cs="Arial"/>
        </w:rPr>
      </w:pPr>
    </w:p>
    <w:p w:rsidR="00BC00B6" w:rsidRPr="008535F7" w:rsidRDefault="00BC00B6" w:rsidP="000F5185">
      <w:pPr>
        <w:rPr>
          <w:rFonts w:cs="Arial"/>
        </w:rPr>
      </w:pPr>
    </w:p>
    <w:p w:rsidR="00A57C0B" w:rsidRPr="008535F7" w:rsidRDefault="00A57C0B" w:rsidP="000F5185">
      <w:pPr>
        <w:pStyle w:val="NormlKzprezrt"/>
        <w:rPr>
          <w:rFonts w:cs="Arial"/>
        </w:rPr>
        <w:sectPr w:rsidR="00A57C0B" w:rsidRPr="008535F7" w:rsidSect="004748E7">
          <w:footerReference w:type="default" r:id="rId8"/>
          <w:footerReference w:type="first" r:id="rId9"/>
          <w:pgSz w:w="11906" w:h="16838" w:code="9"/>
          <w:pgMar w:top="1134" w:right="1134" w:bottom="1134" w:left="1134" w:header="0" w:footer="709" w:gutter="0"/>
          <w:pgNumType w:start="1"/>
          <w:cols w:space="708"/>
          <w:titlePg/>
          <w:docGrid w:linePitch="360"/>
        </w:sectPr>
      </w:pPr>
    </w:p>
    <w:p w:rsidR="004748E7" w:rsidRPr="008535F7" w:rsidRDefault="004748E7" w:rsidP="000F5185">
      <w:pPr>
        <w:pStyle w:val="Tartalomjegyzkcmsora"/>
        <w:rPr>
          <w:rFonts w:cs="Arial"/>
        </w:rPr>
      </w:pPr>
      <w:bookmarkStart w:id="2" w:name="_Toc384650445"/>
      <w:bookmarkEnd w:id="0"/>
      <w:r w:rsidRPr="008535F7">
        <w:rPr>
          <w:rFonts w:cs="Arial"/>
        </w:rPr>
        <w:lastRenderedPageBreak/>
        <w:t>Tartalom</w:t>
      </w:r>
    </w:p>
    <w:p w:rsidR="0078128B" w:rsidRPr="0046797D" w:rsidRDefault="004748E7" w:rsidP="004E38C3">
      <w:pPr>
        <w:pStyle w:val="T2"/>
        <w:rPr>
          <w:b/>
          <w:caps/>
          <w:sz w:val="22"/>
          <w:szCs w:val="22"/>
        </w:rPr>
      </w:pPr>
      <w:r w:rsidRPr="004E38C3">
        <w:rPr>
          <w:sz w:val="24"/>
          <w:szCs w:val="24"/>
        </w:rPr>
        <w:fldChar w:fldCharType="begin"/>
      </w:r>
      <w:r w:rsidRPr="004E38C3">
        <w:rPr>
          <w:sz w:val="24"/>
          <w:szCs w:val="24"/>
        </w:rPr>
        <w:instrText xml:space="preserve"> TOC \o "1-3" \h \z \u </w:instrText>
      </w:r>
      <w:r w:rsidRPr="004E38C3">
        <w:rPr>
          <w:sz w:val="24"/>
          <w:szCs w:val="24"/>
        </w:rPr>
        <w:fldChar w:fldCharType="separate"/>
      </w:r>
      <w:hyperlink w:anchor="_Toc500357885" w:history="1">
        <w:r w:rsidR="0078128B" w:rsidRPr="004E38C3">
          <w:rPr>
            <w:rStyle w:val="Hiperhivatkozs"/>
            <w:rFonts w:cs="Arial"/>
          </w:rPr>
          <w:t>Bevezetés</w:t>
        </w:r>
        <w:r w:rsidR="0078128B" w:rsidRPr="004E38C3">
          <w:rPr>
            <w:webHidden/>
          </w:rPr>
          <w:tab/>
        </w:r>
        <w:r w:rsidR="0078128B" w:rsidRPr="004E38C3">
          <w:rPr>
            <w:webHidden/>
          </w:rPr>
          <w:fldChar w:fldCharType="begin"/>
        </w:r>
        <w:r w:rsidR="0078128B" w:rsidRPr="004E38C3">
          <w:rPr>
            <w:webHidden/>
          </w:rPr>
          <w:instrText xml:space="preserve"> PAGEREF _Toc500357885 \h </w:instrText>
        </w:r>
        <w:r w:rsidR="0078128B" w:rsidRPr="004E38C3">
          <w:rPr>
            <w:webHidden/>
          </w:rPr>
        </w:r>
        <w:r w:rsidR="0078128B" w:rsidRPr="004E38C3">
          <w:rPr>
            <w:webHidden/>
          </w:rPr>
          <w:fldChar w:fldCharType="separate"/>
        </w:r>
        <w:r w:rsidR="0078128B" w:rsidRPr="004E38C3">
          <w:rPr>
            <w:webHidden/>
          </w:rPr>
          <w:t>6</w:t>
        </w:r>
        <w:r w:rsidR="0078128B" w:rsidRPr="004E38C3">
          <w:rPr>
            <w:webHidden/>
          </w:rPr>
          <w:fldChar w:fldCharType="end"/>
        </w:r>
      </w:hyperlink>
    </w:p>
    <w:p w:rsidR="0078128B" w:rsidRPr="0046797D" w:rsidRDefault="0078128B" w:rsidP="004E38C3">
      <w:pPr>
        <w:pStyle w:val="T2"/>
        <w:rPr>
          <w:b/>
          <w:caps/>
          <w:sz w:val="22"/>
          <w:szCs w:val="22"/>
        </w:rPr>
      </w:pPr>
      <w:hyperlink w:anchor="_Toc500357886" w:history="1">
        <w:r w:rsidRPr="004E38C3">
          <w:rPr>
            <w:rStyle w:val="Hiperhivatkozs"/>
            <w:rFonts w:cs="Arial"/>
          </w:rPr>
          <w:t>1.</w:t>
        </w:r>
        <w:r w:rsidRPr="0046797D">
          <w:rPr>
            <w:b/>
            <w:caps/>
            <w:sz w:val="22"/>
            <w:szCs w:val="22"/>
          </w:rPr>
          <w:tab/>
        </w:r>
        <w:r w:rsidRPr="004E38C3">
          <w:rPr>
            <w:rStyle w:val="Hiperhivatkozs"/>
            <w:rFonts w:cs="Arial"/>
          </w:rPr>
          <w:t>AZ INTÉZMÉNY SZERVEZETE</w:t>
        </w:r>
        <w:r w:rsidRPr="004E38C3">
          <w:rPr>
            <w:webHidden/>
          </w:rPr>
          <w:tab/>
        </w:r>
        <w:r w:rsidRPr="004E38C3">
          <w:rPr>
            <w:webHidden/>
          </w:rPr>
          <w:fldChar w:fldCharType="begin"/>
        </w:r>
        <w:r w:rsidRPr="004E38C3">
          <w:rPr>
            <w:webHidden/>
          </w:rPr>
          <w:instrText xml:space="preserve"> PAGEREF _Toc500357886 \h </w:instrText>
        </w:r>
        <w:r w:rsidRPr="004E38C3">
          <w:rPr>
            <w:webHidden/>
          </w:rPr>
        </w:r>
        <w:r w:rsidRPr="004E38C3">
          <w:rPr>
            <w:webHidden/>
          </w:rPr>
          <w:fldChar w:fldCharType="separate"/>
        </w:r>
        <w:r w:rsidRPr="004E38C3">
          <w:rPr>
            <w:webHidden/>
          </w:rPr>
          <w:t>9</w:t>
        </w:r>
        <w:r w:rsidRPr="004E38C3">
          <w:rPr>
            <w:webHidden/>
          </w:rPr>
          <w:fldChar w:fldCharType="end"/>
        </w:r>
      </w:hyperlink>
    </w:p>
    <w:p w:rsidR="0078128B" w:rsidRPr="0046797D" w:rsidRDefault="0078128B" w:rsidP="004E38C3">
      <w:pPr>
        <w:pStyle w:val="T2"/>
        <w:rPr>
          <w:sz w:val="22"/>
          <w:szCs w:val="22"/>
        </w:rPr>
      </w:pPr>
      <w:hyperlink w:anchor="_Toc500357887" w:history="1">
        <w:r w:rsidRPr="004E38C3">
          <w:rPr>
            <w:rStyle w:val="Hiperhivatkozs"/>
            <w:rFonts w:cs="Arial"/>
          </w:rPr>
          <w:t>1.1.</w:t>
        </w:r>
        <w:r w:rsidRPr="0046797D">
          <w:rPr>
            <w:sz w:val="22"/>
            <w:szCs w:val="22"/>
          </w:rPr>
          <w:tab/>
        </w:r>
        <w:r w:rsidRPr="004E38C3">
          <w:rPr>
            <w:rStyle w:val="Hiperhivatkozs"/>
            <w:rFonts w:cs="Arial"/>
          </w:rPr>
          <w:t>Az iskola szervezeti ábrája</w:t>
        </w:r>
        <w:r w:rsidRPr="004E38C3">
          <w:rPr>
            <w:webHidden/>
          </w:rPr>
          <w:tab/>
        </w:r>
        <w:r w:rsidRPr="004E38C3">
          <w:rPr>
            <w:webHidden/>
          </w:rPr>
          <w:fldChar w:fldCharType="begin"/>
        </w:r>
        <w:r w:rsidRPr="004E38C3">
          <w:rPr>
            <w:webHidden/>
          </w:rPr>
          <w:instrText xml:space="preserve"> PAGEREF _Toc500357887 \h </w:instrText>
        </w:r>
        <w:r w:rsidRPr="004E38C3">
          <w:rPr>
            <w:webHidden/>
          </w:rPr>
        </w:r>
        <w:r w:rsidRPr="004E38C3">
          <w:rPr>
            <w:webHidden/>
          </w:rPr>
          <w:fldChar w:fldCharType="separate"/>
        </w:r>
        <w:r w:rsidRPr="004E38C3">
          <w:rPr>
            <w:webHidden/>
          </w:rPr>
          <w:t>9</w:t>
        </w:r>
        <w:r w:rsidRPr="004E38C3">
          <w:rPr>
            <w:webHidden/>
          </w:rPr>
          <w:fldChar w:fldCharType="end"/>
        </w:r>
      </w:hyperlink>
    </w:p>
    <w:p w:rsidR="0078128B" w:rsidRPr="0046797D" w:rsidRDefault="0078128B" w:rsidP="004E38C3">
      <w:pPr>
        <w:pStyle w:val="T2"/>
        <w:rPr>
          <w:sz w:val="22"/>
          <w:szCs w:val="22"/>
        </w:rPr>
      </w:pPr>
      <w:hyperlink w:anchor="_Toc500357888" w:history="1">
        <w:r w:rsidRPr="004E38C3">
          <w:rPr>
            <w:rStyle w:val="Hiperhivatkozs"/>
            <w:rFonts w:cs="Arial"/>
          </w:rPr>
          <w:t>1.2.</w:t>
        </w:r>
        <w:r w:rsidRPr="0046797D">
          <w:rPr>
            <w:sz w:val="22"/>
            <w:szCs w:val="22"/>
          </w:rPr>
          <w:tab/>
        </w:r>
        <w:r w:rsidRPr="004E38C3">
          <w:rPr>
            <w:rStyle w:val="Hiperhivatkozs"/>
            <w:rFonts w:cs="Arial"/>
          </w:rPr>
          <w:t>A szervezeti egységek közötti kapcsolattartás rendje</w:t>
        </w:r>
        <w:r w:rsidRPr="004E38C3">
          <w:rPr>
            <w:webHidden/>
          </w:rPr>
          <w:tab/>
        </w:r>
        <w:r w:rsidRPr="004E38C3">
          <w:rPr>
            <w:webHidden/>
          </w:rPr>
          <w:fldChar w:fldCharType="begin"/>
        </w:r>
        <w:r w:rsidRPr="004E38C3">
          <w:rPr>
            <w:webHidden/>
          </w:rPr>
          <w:instrText xml:space="preserve"> PAGEREF _Toc500357888 \h </w:instrText>
        </w:r>
        <w:r w:rsidRPr="004E38C3">
          <w:rPr>
            <w:webHidden/>
          </w:rPr>
        </w:r>
        <w:r w:rsidRPr="004E38C3">
          <w:rPr>
            <w:webHidden/>
          </w:rPr>
          <w:fldChar w:fldCharType="separate"/>
        </w:r>
        <w:r w:rsidRPr="004E38C3">
          <w:rPr>
            <w:webHidden/>
          </w:rPr>
          <w:t>10</w:t>
        </w:r>
        <w:r w:rsidRPr="004E38C3">
          <w:rPr>
            <w:webHidden/>
          </w:rPr>
          <w:fldChar w:fldCharType="end"/>
        </w:r>
      </w:hyperlink>
    </w:p>
    <w:p w:rsidR="0078128B" w:rsidRPr="0046797D" w:rsidRDefault="0078128B" w:rsidP="004E38C3">
      <w:pPr>
        <w:pStyle w:val="T2"/>
        <w:rPr>
          <w:b/>
          <w:sz w:val="22"/>
          <w:szCs w:val="22"/>
        </w:rPr>
      </w:pPr>
      <w:hyperlink w:anchor="_Toc500357889" w:history="1">
        <w:r w:rsidRPr="004E38C3">
          <w:rPr>
            <w:rStyle w:val="Hiperhivatkozs"/>
            <w:rFonts w:cs="Arial"/>
          </w:rPr>
          <w:t>1.2.1.</w:t>
        </w:r>
        <w:r w:rsidRPr="0046797D">
          <w:rPr>
            <w:b/>
            <w:sz w:val="22"/>
            <w:szCs w:val="22"/>
          </w:rPr>
          <w:tab/>
        </w:r>
        <w:r w:rsidRPr="004E38C3">
          <w:rPr>
            <w:rStyle w:val="Hiperhivatkozs"/>
            <w:rFonts w:cs="Arial"/>
          </w:rPr>
          <w:t>Az intézmény szervezeti egységei:</w:t>
        </w:r>
        <w:r w:rsidRPr="004E38C3">
          <w:rPr>
            <w:webHidden/>
          </w:rPr>
          <w:tab/>
        </w:r>
        <w:r w:rsidRPr="004E38C3">
          <w:rPr>
            <w:webHidden/>
          </w:rPr>
          <w:fldChar w:fldCharType="begin"/>
        </w:r>
        <w:r w:rsidRPr="004E38C3">
          <w:rPr>
            <w:webHidden/>
          </w:rPr>
          <w:instrText xml:space="preserve"> PAGEREF _Toc500357889 \h </w:instrText>
        </w:r>
        <w:r w:rsidRPr="004E38C3">
          <w:rPr>
            <w:webHidden/>
          </w:rPr>
        </w:r>
        <w:r w:rsidRPr="004E38C3">
          <w:rPr>
            <w:webHidden/>
          </w:rPr>
          <w:fldChar w:fldCharType="separate"/>
        </w:r>
        <w:r w:rsidRPr="004E38C3">
          <w:rPr>
            <w:webHidden/>
          </w:rPr>
          <w:t>10</w:t>
        </w:r>
        <w:r w:rsidRPr="004E38C3">
          <w:rPr>
            <w:webHidden/>
          </w:rPr>
          <w:fldChar w:fldCharType="end"/>
        </w:r>
      </w:hyperlink>
    </w:p>
    <w:p w:rsidR="0078128B" w:rsidRPr="0046797D" w:rsidRDefault="0078128B" w:rsidP="004E38C3">
      <w:pPr>
        <w:pStyle w:val="T2"/>
        <w:rPr>
          <w:b/>
          <w:sz w:val="22"/>
          <w:szCs w:val="22"/>
        </w:rPr>
      </w:pPr>
      <w:hyperlink w:anchor="_Toc500357890" w:history="1">
        <w:r w:rsidRPr="004E38C3">
          <w:rPr>
            <w:rStyle w:val="Hiperhivatkozs"/>
            <w:rFonts w:cs="Arial"/>
          </w:rPr>
          <w:t>1.2.2.</w:t>
        </w:r>
        <w:r w:rsidRPr="0046797D">
          <w:rPr>
            <w:b/>
            <w:sz w:val="22"/>
            <w:szCs w:val="22"/>
          </w:rPr>
          <w:tab/>
        </w:r>
        <w:r w:rsidRPr="004E38C3">
          <w:rPr>
            <w:rStyle w:val="Hiperhivatkozs"/>
            <w:rFonts w:cs="Arial"/>
          </w:rPr>
          <w:t>A belső kapcsolattartás rendje</w:t>
        </w:r>
        <w:r w:rsidRPr="004E38C3">
          <w:rPr>
            <w:webHidden/>
          </w:rPr>
          <w:tab/>
        </w:r>
        <w:r w:rsidRPr="004E38C3">
          <w:rPr>
            <w:webHidden/>
          </w:rPr>
          <w:fldChar w:fldCharType="begin"/>
        </w:r>
        <w:r w:rsidRPr="004E38C3">
          <w:rPr>
            <w:webHidden/>
          </w:rPr>
          <w:instrText xml:space="preserve"> PAGEREF _Toc500357890 \h </w:instrText>
        </w:r>
        <w:r w:rsidRPr="004E38C3">
          <w:rPr>
            <w:webHidden/>
          </w:rPr>
        </w:r>
        <w:r w:rsidRPr="004E38C3">
          <w:rPr>
            <w:webHidden/>
          </w:rPr>
          <w:fldChar w:fldCharType="separate"/>
        </w:r>
        <w:r w:rsidRPr="004E38C3">
          <w:rPr>
            <w:webHidden/>
          </w:rPr>
          <w:t>11</w:t>
        </w:r>
        <w:r w:rsidRPr="004E38C3">
          <w:rPr>
            <w:webHidden/>
          </w:rPr>
          <w:fldChar w:fldCharType="end"/>
        </w:r>
      </w:hyperlink>
    </w:p>
    <w:p w:rsidR="0078128B" w:rsidRPr="0046797D" w:rsidRDefault="0078128B" w:rsidP="004E38C3">
      <w:pPr>
        <w:pStyle w:val="T2"/>
        <w:rPr>
          <w:b/>
          <w:caps/>
          <w:sz w:val="22"/>
          <w:szCs w:val="22"/>
        </w:rPr>
      </w:pPr>
      <w:hyperlink w:anchor="_Toc500357891" w:history="1">
        <w:r w:rsidRPr="004E38C3">
          <w:rPr>
            <w:rStyle w:val="Hiperhivatkozs"/>
            <w:rFonts w:cs="Arial"/>
          </w:rPr>
          <w:t>2.</w:t>
        </w:r>
        <w:r w:rsidRPr="0046797D">
          <w:rPr>
            <w:b/>
            <w:caps/>
            <w:sz w:val="22"/>
            <w:szCs w:val="22"/>
          </w:rPr>
          <w:tab/>
        </w:r>
        <w:r w:rsidRPr="004E38C3">
          <w:rPr>
            <w:rStyle w:val="Hiperhivatkozs"/>
            <w:rFonts w:cs="Arial"/>
          </w:rPr>
          <w:t>AZ INTÉZMÉNY IRÁNYÍTÁSA</w:t>
        </w:r>
        <w:r w:rsidRPr="004E38C3">
          <w:rPr>
            <w:webHidden/>
          </w:rPr>
          <w:tab/>
        </w:r>
        <w:r w:rsidRPr="004E38C3">
          <w:rPr>
            <w:webHidden/>
          </w:rPr>
          <w:fldChar w:fldCharType="begin"/>
        </w:r>
        <w:r w:rsidRPr="004E38C3">
          <w:rPr>
            <w:webHidden/>
          </w:rPr>
          <w:instrText xml:space="preserve"> PAGEREF _Toc500357891 \h </w:instrText>
        </w:r>
        <w:r w:rsidRPr="004E38C3">
          <w:rPr>
            <w:webHidden/>
          </w:rPr>
        </w:r>
        <w:r w:rsidRPr="004E38C3">
          <w:rPr>
            <w:webHidden/>
          </w:rPr>
          <w:fldChar w:fldCharType="separate"/>
        </w:r>
        <w:r w:rsidRPr="004E38C3">
          <w:rPr>
            <w:webHidden/>
          </w:rPr>
          <w:t>13</w:t>
        </w:r>
        <w:r w:rsidRPr="004E38C3">
          <w:rPr>
            <w:webHidden/>
          </w:rPr>
          <w:fldChar w:fldCharType="end"/>
        </w:r>
      </w:hyperlink>
    </w:p>
    <w:p w:rsidR="0078128B" w:rsidRPr="0046797D" w:rsidRDefault="0078128B" w:rsidP="004E38C3">
      <w:pPr>
        <w:pStyle w:val="T2"/>
        <w:rPr>
          <w:sz w:val="22"/>
          <w:szCs w:val="22"/>
        </w:rPr>
      </w:pPr>
      <w:hyperlink w:anchor="_Toc500357892" w:history="1">
        <w:r w:rsidRPr="004E38C3">
          <w:rPr>
            <w:rStyle w:val="Hiperhivatkozs"/>
            <w:rFonts w:cs="Arial"/>
          </w:rPr>
          <w:t>2.1.</w:t>
        </w:r>
        <w:r w:rsidRPr="0046797D">
          <w:rPr>
            <w:sz w:val="22"/>
            <w:szCs w:val="22"/>
          </w:rPr>
          <w:tab/>
        </w:r>
        <w:r w:rsidRPr="004E38C3">
          <w:rPr>
            <w:rStyle w:val="Hiperhivatkozs"/>
            <w:rFonts w:cs="Arial"/>
          </w:rPr>
          <w:t>Az intézmény vezetési struktúrája, a vezetők közötti munkamegosztás</w:t>
        </w:r>
        <w:r w:rsidRPr="004E38C3">
          <w:rPr>
            <w:webHidden/>
          </w:rPr>
          <w:tab/>
        </w:r>
        <w:r w:rsidRPr="004E38C3">
          <w:rPr>
            <w:webHidden/>
          </w:rPr>
          <w:fldChar w:fldCharType="begin"/>
        </w:r>
        <w:r w:rsidRPr="004E38C3">
          <w:rPr>
            <w:webHidden/>
          </w:rPr>
          <w:instrText xml:space="preserve"> PAGEREF _Toc500357892 \h </w:instrText>
        </w:r>
        <w:r w:rsidRPr="004E38C3">
          <w:rPr>
            <w:webHidden/>
          </w:rPr>
        </w:r>
        <w:r w:rsidRPr="004E38C3">
          <w:rPr>
            <w:webHidden/>
          </w:rPr>
          <w:fldChar w:fldCharType="separate"/>
        </w:r>
        <w:r w:rsidRPr="004E38C3">
          <w:rPr>
            <w:webHidden/>
          </w:rPr>
          <w:t>13</w:t>
        </w:r>
        <w:r w:rsidRPr="004E38C3">
          <w:rPr>
            <w:webHidden/>
          </w:rPr>
          <w:fldChar w:fldCharType="end"/>
        </w:r>
      </w:hyperlink>
    </w:p>
    <w:p w:rsidR="0078128B" w:rsidRPr="0046797D" w:rsidRDefault="0078128B" w:rsidP="004E38C3">
      <w:pPr>
        <w:pStyle w:val="T2"/>
        <w:rPr>
          <w:sz w:val="22"/>
          <w:szCs w:val="22"/>
        </w:rPr>
      </w:pPr>
      <w:hyperlink w:anchor="_Toc500357893" w:history="1">
        <w:r w:rsidRPr="004E38C3">
          <w:rPr>
            <w:rStyle w:val="Hiperhivatkozs"/>
            <w:rFonts w:cs="Arial"/>
          </w:rPr>
          <w:t>2.2.</w:t>
        </w:r>
        <w:r w:rsidRPr="0046797D">
          <w:rPr>
            <w:sz w:val="22"/>
            <w:szCs w:val="22"/>
          </w:rPr>
          <w:tab/>
        </w:r>
        <w:r w:rsidRPr="004E38C3">
          <w:rPr>
            <w:rStyle w:val="Hiperhivatkozs"/>
            <w:rFonts w:cs="Arial"/>
          </w:rPr>
          <w:t>A vezetőknek a nevelési-oktatási intézményben való benntartózkodásának rendje</w:t>
        </w:r>
        <w:r w:rsidRPr="004E38C3">
          <w:rPr>
            <w:webHidden/>
          </w:rPr>
          <w:tab/>
        </w:r>
        <w:r w:rsidRPr="004E38C3">
          <w:rPr>
            <w:webHidden/>
          </w:rPr>
          <w:fldChar w:fldCharType="begin"/>
        </w:r>
        <w:r w:rsidRPr="004E38C3">
          <w:rPr>
            <w:webHidden/>
          </w:rPr>
          <w:instrText xml:space="preserve"> PAGEREF _Toc500357893 \h </w:instrText>
        </w:r>
        <w:r w:rsidRPr="004E38C3">
          <w:rPr>
            <w:webHidden/>
          </w:rPr>
        </w:r>
        <w:r w:rsidRPr="004E38C3">
          <w:rPr>
            <w:webHidden/>
          </w:rPr>
          <w:fldChar w:fldCharType="separate"/>
        </w:r>
        <w:r w:rsidRPr="004E38C3">
          <w:rPr>
            <w:webHidden/>
          </w:rPr>
          <w:t>18</w:t>
        </w:r>
        <w:r w:rsidRPr="004E38C3">
          <w:rPr>
            <w:webHidden/>
          </w:rPr>
          <w:fldChar w:fldCharType="end"/>
        </w:r>
      </w:hyperlink>
    </w:p>
    <w:p w:rsidR="0078128B" w:rsidRPr="0046797D" w:rsidRDefault="0078128B" w:rsidP="004E38C3">
      <w:pPr>
        <w:pStyle w:val="T2"/>
        <w:rPr>
          <w:sz w:val="22"/>
          <w:szCs w:val="22"/>
        </w:rPr>
      </w:pPr>
      <w:hyperlink w:anchor="_Toc500357894" w:history="1">
        <w:r w:rsidRPr="004E38C3">
          <w:rPr>
            <w:rStyle w:val="Hiperhivatkozs"/>
            <w:rFonts w:cs="Arial"/>
          </w:rPr>
          <w:t>2.3.</w:t>
        </w:r>
        <w:r w:rsidRPr="0046797D">
          <w:rPr>
            <w:sz w:val="22"/>
            <w:szCs w:val="22"/>
          </w:rPr>
          <w:tab/>
        </w:r>
        <w:r w:rsidRPr="004E38C3">
          <w:rPr>
            <w:rStyle w:val="Hiperhivatkozs"/>
            <w:rFonts w:cs="Arial"/>
          </w:rPr>
          <w:t>A kiadmányozás szabályai</w:t>
        </w:r>
        <w:r w:rsidRPr="004E38C3">
          <w:rPr>
            <w:webHidden/>
          </w:rPr>
          <w:tab/>
        </w:r>
        <w:r w:rsidRPr="004E38C3">
          <w:rPr>
            <w:webHidden/>
          </w:rPr>
          <w:fldChar w:fldCharType="begin"/>
        </w:r>
        <w:r w:rsidRPr="004E38C3">
          <w:rPr>
            <w:webHidden/>
          </w:rPr>
          <w:instrText xml:space="preserve"> PAGEREF _Toc500357894 \h </w:instrText>
        </w:r>
        <w:r w:rsidRPr="004E38C3">
          <w:rPr>
            <w:webHidden/>
          </w:rPr>
        </w:r>
        <w:r w:rsidRPr="004E38C3">
          <w:rPr>
            <w:webHidden/>
          </w:rPr>
          <w:fldChar w:fldCharType="separate"/>
        </w:r>
        <w:r w:rsidRPr="004E38C3">
          <w:rPr>
            <w:webHidden/>
          </w:rPr>
          <w:t>19</w:t>
        </w:r>
        <w:r w:rsidRPr="004E38C3">
          <w:rPr>
            <w:webHidden/>
          </w:rPr>
          <w:fldChar w:fldCharType="end"/>
        </w:r>
      </w:hyperlink>
    </w:p>
    <w:p w:rsidR="0078128B" w:rsidRPr="0046797D" w:rsidRDefault="0078128B" w:rsidP="004E38C3">
      <w:pPr>
        <w:pStyle w:val="T2"/>
        <w:rPr>
          <w:sz w:val="22"/>
          <w:szCs w:val="22"/>
        </w:rPr>
      </w:pPr>
      <w:hyperlink w:anchor="_Toc500357895" w:history="1">
        <w:r w:rsidRPr="004E38C3">
          <w:rPr>
            <w:rStyle w:val="Hiperhivatkozs"/>
            <w:rFonts w:cs="Arial"/>
          </w:rPr>
          <w:t>2.4.</w:t>
        </w:r>
        <w:r w:rsidRPr="0046797D">
          <w:rPr>
            <w:sz w:val="22"/>
            <w:szCs w:val="22"/>
          </w:rPr>
          <w:tab/>
        </w:r>
        <w:r w:rsidRPr="004E38C3">
          <w:rPr>
            <w:rStyle w:val="Hiperhivatkozs"/>
            <w:rFonts w:cs="Arial"/>
          </w:rPr>
          <w:t>A képviselet szabályai</w:t>
        </w:r>
        <w:r w:rsidRPr="004E38C3">
          <w:rPr>
            <w:webHidden/>
          </w:rPr>
          <w:tab/>
        </w:r>
        <w:r w:rsidRPr="004E38C3">
          <w:rPr>
            <w:webHidden/>
          </w:rPr>
          <w:fldChar w:fldCharType="begin"/>
        </w:r>
        <w:r w:rsidRPr="004E38C3">
          <w:rPr>
            <w:webHidden/>
          </w:rPr>
          <w:instrText xml:space="preserve"> PAGEREF _Toc500357895 \h </w:instrText>
        </w:r>
        <w:r w:rsidRPr="004E38C3">
          <w:rPr>
            <w:webHidden/>
          </w:rPr>
        </w:r>
        <w:r w:rsidRPr="004E38C3">
          <w:rPr>
            <w:webHidden/>
          </w:rPr>
          <w:fldChar w:fldCharType="separate"/>
        </w:r>
        <w:r w:rsidRPr="004E38C3">
          <w:rPr>
            <w:webHidden/>
          </w:rPr>
          <w:t>19</w:t>
        </w:r>
        <w:r w:rsidRPr="004E38C3">
          <w:rPr>
            <w:webHidden/>
          </w:rPr>
          <w:fldChar w:fldCharType="end"/>
        </w:r>
      </w:hyperlink>
    </w:p>
    <w:p w:rsidR="0078128B" w:rsidRPr="0046797D" w:rsidRDefault="0078128B" w:rsidP="004E38C3">
      <w:pPr>
        <w:pStyle w:val="T2"/>
        <w:rPr>
          <w:sz w:val="22"/>
          <w:szCs w:val="22"/>
        </w:rPr>
      </w:pPr>
      <w:hyperlink w:anchor="_Toc500357896" w:history="1">
        <w:r w:rsidRPr="004E38C3">
          <w:rPr>
            <w:rStyle w:val="Hiperhivatkozs"/>
            <w:rFonts w:cs="Arial"/>
          </w:rPr>
          <w:t>2.5.</w:t>
        </w:r>
        <w:r w:rsidRPr="0046797D">
          <w:rPr>
            <w:sz w:val="22"/>
            <w:szCs w:val="22"/>
          </w:rPr>
          <w:tab/>
        </w:r>
        <w:r w:rsidRPr="004E38C3">
          <w:rPr>
            <w:rStyle w:val="Hiperhivatkozs"/>
            <w:rFonts w:cs="Arial"/>
          </w:rPr>
          <w:t>Az intézményvezető vagy intézményvezető-helyettes akadályoztatása esetén a helyettesítés rendje</w:t>
        </w:r>
        <w:r w:rsidRPr="004E38C3">
          <w:rPr>
            <w:webHidden/>
          </w:rPr>
          <w:tab/>
        </w:r>
        <w:r w:rsidRPr="004E38C3">
          <w:rPr>
            <w:webHidden/>
          </w:rPr>
          <w:fldChar w:fldCharType="begin"/>
        </w:r>
        <w:r w:rsidRPr="004E38C3">
          <w:rPr>
            <w:webHidden/>
          </w:rPr>
          <w:instrText xml:space="preserve"> PAGEREF _Toc500357896 \h </w:instrText>
        </w:r>
        <w:r w:rsidRPr="004E38C3">
          <w:rPr>
            <w:webHidden/>
          </w:rPr>
        </w:r>
        <w:r w:rsidRPr="004E38C3">
          <w:rPr>
            <w:webHidden/>
          </w:rPr>
          <w:fldChar w:fldCharType="separate"/>
        </w:r>
        <w:r w:rsidRPr="004E38C3">
          <w:rPr>
            <w:webHidden/>
          </w:rPr>
          <w:t>20</w:t>
        </w:r>
        <w:r w:rsidRPr="004E38C3">
          <w:rPr>
            <w:webHidden/>
          </w:rPr>
          <w:fldChar w:fldCharType="end"/>
        </w:r>
      </w:hyperlink>
    </w:p>
    <w:p w:rsidR="0078128B" w:rsidRPr="0046797D" w:rsidRDefault="0078128B" w:rsidP="004E38C3">
      <w:pPr>
        <w:pStyle w:val="T2"/>
        <w:rPr>
          <w:sz w:val="22"/>
          <w:szCs w:val="22"/>
        </w:rPr>
      </w:pPr>
      <w:hyperlink w:anchor="_Toc500357897" w:history="1">
        <w:r w:rsidRPr="004E38C3">
          <w:rPr>
            <w:rStyle w:val="Hiperhivatkozs"/>
            <w:rFonts w:cs="Arial"/>
          </w:rPr>
          <w:t>2.6.</w:t>
        </w:r>
        <w:r w:rsidRPr="0046797D">
          <w:rPr>
            <w:sz w:val="22"/>
            <w:szCs w:val="22"/>
          </w:rPr>
          <w:tab/>
        </w:r>
        <w:r w:rsidRPr="004E38C3">
          <w:rPr>
            <w:rStyle w:val="Hiperhivatkozs"/>
            <w:rFonts w:cs="Arial"/>
          </w:rPr>
          <w:t>Az intézményvezető feladat- és hatásköréből leadott feladat- és hatáskörök</w:t>
        </w:r>
        <w:r w:rsidRPr="004E38C3">
          <w:rPr>
            <w:webHidden/>
          </w:rPr>
          <w:tab/>
        </w:r>
        <w:r w:rsidRPr="004E38C3">
          <w:rPr>
            <w:webHidden/>
          </w:rPr>
          <w:fldChar w:fldCharType="begin"/>
        </w:r>
        <w:r w:rsidRPr="004E38C3">
          <w:rPr>
            <w:webHidden/>
          </w:rPr>
          <w:instrText xml:space="preserve"> PAGEREF _Toc500357897 \h </w:instrText>
        </w:r>
        <w:r w:rsidRPr="004E38C3">
          <w:rPr>
            <w:webHidden/>
          </w:rPr>
        </w:r>
        <w:r w:rsidRPr="004E38C3">
          <w:rPr>
            <w:webHidden/>
          </w:rPr>
          <w:fldChar w:fldCharType="separate"/>
        </w:r>
        <w:r w:rsidRPr="004E38C3">
          <w:rPr>
            <w:webHidden/>
          </w:rPr>
          <w:t>20</w:t>
        </w:r>
        <w:r w:rsidRPr="004E38C3">
          <w:rPr>
            <w:webHidden/>
          </w:rPr>
          <w:fldChar w:fldCharType="end"/>
        </w:r>
      </w:hyperlink>
    </w:p>
    <w:p w:rsidR="0078128B" w:rsidRPr="0046797D" w:rsidRDefault="0078128B" w:rsidP="004E38C3">
      <w:pPr>
        <w:pStyle w:val="T2"/>
        <w:rPr>
          <w:b/>
          <w:caps/>
          <w:sz w:val="22"/>
          <w:szCs w:val="22"/>
        </w:rPr>
      </w:pPr>
      <w:hyperlink w:anchor="_Toc500357898" w:history="1">
        <w:r w:rsidRPr="004E38C3">
          <w:rPr>
            <w:rStyle w:val="Hiperhivatkozs"/>
            <w:rFonts w:cs="Arial"/>
          </w:rPr>
          <w:t>3.</w:t>
        </w:r>
        <w:r w:rsidRPr="0046797D">
          <w:rPr>
            <w:b/>
            <w:caps/>
            <w:sz w:val="22"/>
            <w:szCs w:val="22"/>
          </w:rPr>
          <w:tab/>
        </w:r>
        <w:r w:rsidRPr="004E38C3">
          <w:rPr>
            <w:rStyle w:val="Hiperhivatkozs"/>
            <w:rFonts w:cs="Arial"/>
          </w:rPr>
          <w:t>AZ INTÉZMÉNY KÖZÖSSÉGEI</w:t>
        </w:r>
        <w:r w:rsidRPr="004E38C3">
          <w:rPr>
            <w:webHidden/>
          </w:rPr>
          <w:tab/>
        </w:r>
        <w:r w:rsidRPr="004E38C3">
          <w:rPr>
            <w:webHidden/>
          </w:rPr>
          <w:fldChar w:fldCharType="begin"/>
        </w:r>
        <w:r w:rsidRPr="004E38C3">
          <w:rPr>
            <w:webHidden/>
          </w:rPr>
          <w:instrText xml:space="preserve"> PAGEREF _Toc500357898 \h </w:instrText>
        </w:r>
        <w:r w:rsidRPr="004E38C3">
          <w:rPr>
            <w:webHidden/>
          </w:rPr>
        </w:r>
        <w:r w:rsidRPr="004E38C3">
          <w:rPr>
            <w:webHidden/>
          </w:rPr>
          <w:fldChar w:fldCharType="separate"/>
        </w:r>
        <w:r w:rsidRPr="004E38C3">
          <w:rPr>
            <w:webHidden/>
          </w:rPr>
          <w:t>21</w:t>
        </w:r>
        <w:r w:rsidRPr="004E38C3">
          <w:rPr>
            <w:webHidden/>
          </w:rPr>
          <w:fldChar w:fldCharType="end"/>
        </w:r>
      </w:hyperlink>
    </w:p>
    <w:p w:rsidR="0078128B" w:rsidRPr="0046797D" w:rsidRDefault="0078128B" w:rsidP="004E38C3">
      <w:pPr>
        <w:pStyle w:val="T2"/>
        <w:rPr>
          <w:sz w:val="22"/>
          <w:szCs w:val="22"/>
        </w:rPr>
      </w:pPr>
      <w:hyperlink w:anchor="_Toc500357899" w:history="1">
        <w:r w:rsidRPr="004E38C3">
          <w:rPr>
            <w:rStyle w:val="Hiperhivatkozs"/>
            <w:rFonts w:cs="Arial"/>
          </w:rPr>
          <w:t>3.1.</w:t>
        </w:r>
        <w:r w:rsidRPr="0046797D">
          <w:rPr>
            <w:sz w:val="22"/>
            <w:szCs w:val="22"/>
          </w:rPr>
          <w:tab/>
        </w:r>
        <w:r w:rsidRPr="004E38C3">
          <w:rPr>
            <w:rStyle w:val="Hiperhivatkozs"/>
            <w:rFonts w:cs="Arial"/>
          </w:rPr>
          <w:t>A pedagógusok közösségei</w:t>
        </w:r>
        <w:r w:rsidRPr="004E38C3">
          <w:rPr>
            <w:webHidden/>
          </w:rPr>
          <w:tab/>
        </w:r>
        <w:r w:rsidRPr="004E38C3">
          <w:rPr>
            <w:webHidden/>
          </w:rPr>
          <w:fldChar w:fldCharType="begin"/>
        </w:r>
        <w:r w:rsidRPr="004E38C3">
          <w:rPr>
            <w:webHidden/>
          </w:rPr>
          <w:instrText xml:space="preserve"> PAGEREF _Toc500357899 \h </w:instrText>
        </w:r>
        <w:r w:rsidRPr="004E38C3">
          <w:rPr>
            <w:webHidden/>
          </w:rPr>
        </w:r>
        <w:r w:rsidRPr="004E38C3">
          <w:rPr>
            <w:webHidden/>
          </w:rPr>
          <w:fldChar w:fldCharType="separate"/>
        </w:r>
        <w:r w:rsidRPr="004E38C3">
          <w:rPr>
            <w:webHidden/>
          </w:rPr>
          <w:t>21</w:t>
        </w:r>
        <w:r w:rsidRPr="004E38C3">
          <w:rPr>
            <w:webHidden/>
          </w:rPr>
          <w:fldChar w:fldCharType="end"/>
        </w:r>
      </w:hyperlink>
    </w:p>
    <w:p w:rsidR="0078128B" w:rsidRPr="0046797D" w:rsidRDefault="0078128B" w:rsidP="004E38C3">
      <w:pPr>
        <w:pStyle w:val="T2"/>
        <w:rPr>
          <w:b/>
          <w:sz w:val="22"/>
          <w:szCs w:val="22"/>
        </w:rPr>
      </w:pPr>
      <w:hyperlink w:anchor="_Toc500357900" w:history="1">
        <w:r w:rsidRPr="004E38C3">
          <w:rPr>
            <w:rStyle w:val="Hiperhivatkozs"/>
            <w:rFonts w:cs="Arial"/>
          </w:rPr>
          <w:t>3.1.1.</w:t>
        </w:r>
        <w:r w:rsidRPr="0046797D">
          <w:rPr>
            <w:b/>
            <w:sz w:val="22"/>
            <w:szCs w:val="22"/>
          </w:rPr>
          <w:tab/>
        </w:r>
        <w:r w:rsidRPr="004E38C3">
          <w:rPr>
            <w:rStyle w:val="Hiperhivatkozs"/>
            <w:rFonts w:cs="Arial"/>
          </w:rPr>
          <w:t>Nevelőtestület</w:t>
        </w:r>
        <w:r w:rsidRPr="004E38C3">
          <w:rPr>
            <w:webHidden/>
          </w:rPr>
          <w:tab/>
        </w:r>
        <w:r w:rsidRPr="004E38C3">
          <w:rPr>
            <w:webHidden/>
          </w:rPr>
          <w:fldChar w:fldCharType="begin"/>
        </w:r>
        <w:r w:rsidRPr="004E38C3">
          <w:rPr>
            <w:webHidden/>
          </w:rPr>
          <w:instrText xml:space="preserve"> PAGEREF _Toc500357900 \h </w:instrText>
        </w:r>
        <w:r w:rsidRPr="004E38C3">
          <w:rPr>
            <w:webHidden/>
          </w:rPr>
        </w:r>
        <w:r w:rsidRPr="004E38C3">
          <w:rPr>
            <w:webHidden/>
          </w:rPr>
          <w:fldChar w:fldCharType="separate"/>
        </w:r>
        <w:r w:rsidRPr="004E38C3">
          <w:rPr>
            <w:webHidden/>
          </w:rPr>
          <w:t>21</w:t>
        </w:r>
        <w:r w:rsidRPr="004E38C3">
          <w:rPr>
            <w:webHidden/>
          </w:rPr>
          <w:fldChar w:fldCharType="end"/>
        </w:r>
      </w:hyperlink>
    </w:p>
    <w:p w:rsidR="0078128B" w:rsidRPr="0046797D" w:rsidRDefault="0078128B" w:rsidP="004E38C3">
      <w:pPr>
        <w:pStyle w:val="T2"/>
        <w:rPr>
          <w:b/>
          <w:sz w:val="22"/>
          <w:szCs w:val="22"/>
        </w:rPr>
      </w:pPr>
      <w:hyperlink w:anchor="_Toc500357901" w:history="1">
        <w:r w:rsidRPr="004E38C3">
          <w:rPr>
            <w:rStyle w:val="Hiperhivatkozs"/>
            <w:rFonts w:cs="Arial"/>
          </w:rPr>
          <w:t>3.1.2.</w:t>
        </w:r>
        <w:r w:rsidRPr="0046797D">
          <w:rPr>
            <w:b/>
            <w:sz w:val="22"/>
            <w:szCs w:val="22"/>
          </w:rPr>
          <w:tab/>
        </w:r>
        <w:r w:rsidRPr="004E38C3">
          <w:rPr>
            <w:rStyle w:val="Hiperhivatkozs"/>
            <w:rFonts w:cs="Arial"/>
          </w:rPr>
          <w:t>Szakmai munkaközösségek</w:t>
        </w:r>
        <w:r w:rsidRPr="004E38C3">
          <w:rPr>
            <w:webHidden/>
          </w:rPr>
          <w:tab/>
        </w:r>
        <w:r w:rsidRPr="004E38C3">
          <w:rPr>
            <w:webHidden/>
          </w:rPr>
          <w:fldChar w:fldCharType="begin"/>
        </w:r>
        <w:r w:rsidRPr="004E38C3">
          <w:rPr>
            <w:webHidden/>
          </w:rPr>
          <w:instrText xml:space="preserve"> PAGEREF _Toc500357901 \h </w:instrText>
        </w:r>
        <w:r w:rsidRPr="004E38C3">
          <w:rPr>
            <w:webHidden/>
          </w:rPr>
        </w:r>
        <w:r w:rsidRPr="004E38C3">
          <w:rPr>
            <w:webHidden/>
          </w:rPr>
          <w:fldChar w:fldCharType="separate"/>
        </w:r>
        <w:r w:rsidRPr="004E38C3">
          <w:rPr>
            <w:webHidden/>
          </w:rPr>
          <w:t>22</w:t>
        </w:r>
        <w:r w:rsidRPr="004E38C3">
          <w:rPr>
            <w:webHidden/>
          </w:rPr>
          <w:fldChar w:fldCharType="end"/>
        </w:r>
      </w:hyperlink>
    </w:p>
    <w:p w:rsidR="0078128B" w:rsidRPr="0046797D" w:rsidRDefault="0078128B" w:rsidP="004E38C3">
      <w:pPr>
        <w:pStyle w:val="T2"/>
        <w:rPr>
          <w:sz w:val="22"/>
          <w:szCs w:val="22"/>
        </w:rPr>
      </w:pPr>
      <w:hyperlink w:anchor="_Toc500357902" w:history="1">
        <w:r w:rsidRPr="004E38C3">
          <w:rPr>
            <w:rStyle w:val="Hiperhivatkozs"/>
            <w:rFonts w:cs="Arial"/>
          </w:rPr>
          <w:t>3.2.</w:t>
        </w:r>
        <w:r w:rsidRPr="0046797D">
          <w:rPr>
            <w:sz w:val="22"/>
            <w:szCs w:val="22"/>
          </w:rPr>
          <w:tab/>
        </w:r>
        <w:r w:rsidRPr="004E38C3">
          <w:rPr>
            <w:rStyle w:val="Hiperhivatkozs"/>
            <w:rFonts w:cs="Arial"/>
          </w:rPr>
          <w:t>A tanulók közösségei</w:t>
        </w:r>
        <w:r w:rsidRPr="004E38C3">
          <w:rPr>
            <w:webHidden/>
          </w:rPr>
          <w:tab/>
        </w:r>
        <w:r w:rsidRPr="004E38C3">
          <w:rPr>
            <w:webHidden/>
          </w:rPr>
          <w:fldChar w:fldCharType="begin"/>
        </w:r>
        <w:r w:rsidRPr="004E38C3">
          <w:rPr>
            <w:webHidden/>
          </w:rPr>
          <w:instrText xml:space="preserve"> PAGEREF _Toc500357902 \h </w:instrText>
        </w:r>
        <w:r w:rsidRPr="004E38C3">
          <w:rPr>
            <w:webHidden/>
          </w:rPr>
        </w:r>
        <w:r w:rsidRPr="004E38C3">
          <w:rPr>
            <w:webHidden/>
          </w:rPr>
          <w:fldChar w:fldCharType="separate"/>
        </w:r>
        <w:r w:rsidRPr="004E38C3">
          <w:rPr>
            <w:webHidden/>
          </w:rPr>
          <w:t>24</w:t>
        </w:r>
        <w:r w:rsidRPr="004E38C3">
          <w:rPr>
            <w:webHidden/>
          </w:rPr>
          <w:fldChar w:fldCharType="end"/>
        </w:r>
      </w:hyperlink>
    </w:p>
    <w:p w:rsidR="0078128B" w:rsidRPr="0046797D" w:rsidRDefault="0078128B" w:rsidP="004E38C3">
      <w:pPr>
        <w:pStyle w:val="T2"/>
        <w:rPr>
          <w:b/>
          <w:sz w:val="22"/>
          <w:szCs w:val="22"/>
        </w:rPr>
      </w:pPr>
      <w:hyperlink w:anchor="_Toc500357903" w:history="1">
        <w:r w:rsidRPr="004E38C3">
          <w:rPr>
            <w:rStyle w:val="Hiperhivatkozs"/>
            <w:rFonts w:cs="Arial"/>
          </w:rPr>
          <w:t>3.2.1.</w:t>
        </w:r>
        <w:r w:rsidRPr="0046797D">
          <w:rPr>
            <w:b/>
            <w:sz w:val="22"/>
            <w:szCs w:val="22"/>
          </w:rPr>
          <w:tab/>
        </w:r>
        <w:r w:rsidRPr="004E38C3">
          <w:rPr>
            <w:rStyle w:val="Hiperhivatkozs"/>
            <w:rFonts w:cs="Arial"/>
          </w:rPr>
          <w:t>A diákönkormányzat</w:t>
        </w:r>
        <w:r w:rsidRPr="004E38C3">
          <w:rPr>
            <w:webHidden/>
          </w:rPr>
          <w:tab/>
        </w:r>
        <w:r w:rsidRPr="004E38C3">
          <w:rPr>
            <w:webHidden/>
          </w:rPr>
          <w:fldChar w:fldCharType="begin"/>
        </w:r>
        <w:r w:rsidRPr="004E38C3">
          <w:rPr>
            <w:webHidden/>
          </w:rPr>
          <w:instrText xml:space="preserve"> PAGEREF _Toc500357903 \h </w:instrText>
        </w:r>
        <w:r w:rsidRPr="004E38C3">
          <w:rPr>
            <w:webHidden/>
          </w:rPr>
        </w:r>
        <w:r w:rsidRPr="004E38C3">
          <w:rPr>
            <w:webHidden/>
          </w:rPr>
          <w:fldChar w:fldCharType="separate"/>
        </w:r>
        <w:r w:rsidRPr="004E38C3">
          <w:rPr>
            <w:webHidden/>
          </w:rPr>
          <w:t>24</w:t>
        </w:r>
        <w:r w:rsidRPr="004E38C3">
          <w:rPr>
            <w:webHidden/>
          </w:rPr>
          <w:fldChar w:fldCharType="end"/>
        </w:r>
      </w:hyperlink>
    </w:p>
    <w:p w:rsidR="0078128B" w:rsidRPr="0046797D" w:rsidRDefault="0078128B" w:rsidP="004E38C3">
      <w:pPr>
        <w:pStyle w:val="T2"/>
        <w:rPr>
          <w:b/>
          <w:sz w:val="22"/>
          <w:szCs w:val="22"/>
        </w:rPr>
      </w:pPr>
      <w:hyperlink w:anchor="_Toc500357904" w:history="1">
        <w:r w:rsidRPr="004E38C3">
          <w:rPr>
            <w:rStyle w:val="Hiperhivatkozs"/>
            <w:rFonts w:cs="Arial"/>
          </w:rPr>
          <w:t>3.2.2.</w:t>
        </w:r>
        <w:r w:rsidRPr="0046797D">
          <w:rPr>
            <w:b/>
            <w:sz w:val="22"/>
            <w:szCs w:val="22"/>
          </w:rPr>
          <w:tab/>
        </w:r>
        <w:r w:rsidRPr="004E38C3">
          <w:rPr>
            <w:rStyle w:val="Hiperhivatkozs"/>
            <w:rFonts w:cs="Arial"/>
          </w:rPr>
          <w:t>Az iskolai sportkör</w:t>
        </w:r>
        <w:r w:rsidRPr="004E38C3">
          <w:rPr>
            <w:webHidden/>
          </w:rPr>
          <w:tab/>
        </w:r>
        <w:r w:rsidRPr="004E38C3">
          <w:rPr>
            <w:webHidden/>
          </w:rPr>
          <w:fldChar w:fldCharType="begin"/>
        </w:r>
        <w:r w:rsidRPr="004E38C3">
          <w:rPr>
            <w:webHidden/>
          </w:rPr>
          <w:instrText xml:space="preserve"> PAGEREF _Toc500357904 \h </w:instrText>
        </w:r>
        <w:r w:rsidRPr="004E38C3">
          <w:rPr>
            <w:webHidden/>
          </w:rPr>
        </w:r>
        <w:r w:rsidRPr="004E38C3">
          <w:rPr>
            <w:webHidden/>
          </w:rPr>
          <w:fldChar w:fldCharType="separate"/>
        </w:r>
        <w:r w:rsidRPr="004E38C3">
          <w:rPr>
            <w:webHidden/>
          </w:rPr>
          <w:t>24</w:t>
        </w:r>
        <w:r w:rsidRPr="004E38C3">
          <w:rPr>
            <w:webHidden/>
          </w:rPr>
          <w:fldChar w:fldCharType="end"/>
        </w:r>
      </w:hyperlink>
    </w:p>
    <w:p w:rsidR="0078128B" w:rsidRPr="0046797D" w:rsidRDefault="0078128B" w:rsidP="004E38C3">
      <w:pPr>
        <w:pStyle w:val="T2"/>
        <w:rPr>
          <w:sz w:val="22"/>
          <w:szCs w:val="22"/>
        </w:rPr>
      </w:pPr>
      <w:hyperlink w:anchor="_Toc500357905" w:history="1">
        <w:r w:rsidRPr="004E38C3">
          <w:rPr>
            <w:rStyle w:val="Hiperhivatkozs"/>
            <w:rFonts w:cs="Arial"/>
          </w:rPr>
          <w:t>3.3.</w:t>
        </w:r>
        <w:r w:rsidRPr="0046797D">
          <w:rPr>
            <w:sz w:val="22"/>
            <w:szCs w:val="22"/>
          </w:rPr>
          <w:tab/>
        </w:r>
        <w:r w:rsidRPr="004E38C3">
          <w:rPr>
            <w:rStyle w:val="Hiperhivatkozs"/>
            <w:rFonts w:cs="Arial"/>
          </w:rPr>
          <w:t>A szülők közösségei</w:t>
        </w:r>
        <w:r w:rsidRPr="004E38C3">
          <w:rPr>
            <w:webHidden/>
          </w:rPr>
          <w:tab/>
        </w:r>
        <w:r w:rsidRPr="004E38C3">
          <w:rPr>
            <w:webHidden/>
          </w:rPr>
          <w:fldChar w:fldCharType="begin"/>
        </w:r>
        <w:r w:rsidRPr="004E38C3">
          <w:rPr>
            <w:webHidden/>
          </w:rPr>
          <w:instrText xml:space="preserve"> PAGEREF _Toc500357905 \h </w:instrText>
        </w:r>
        <w:r w:rsidRPr="004E38C3">
          <w:rPr>
            <w:webHidden/>
          </w:rPr>
        </w:r>
        <w:r w:rsidRPr="004E38C3">
          <w:rPr>
            <w:webHidden/>
          </w:rPr>
          <w:fldChar w:fldCharType="separate"/>
        </w:r>
        <w:r w:rsidRPr="004E38C3">
          <w:rPr>
            <w:webHidden/>
          </w:rPr>
          <w:t>25</w:t>
        </w:r>
        <w:r w:rsidRPr="004E38C3">
          <w:rPr>
            <w:webHidden/>
          </w:rPr>
          <w:fldChar w:fldCharType="end"/>
        </w:r>
      </w:hyperlink>
    </w:p>
    <w:p w:rsidR="0078128B" w:rsidRPr="0046797D" w:rsidRDefault="0078128B" w:rsidP="004E38C3">
      <w:pPr>
        <w:pStyle w:val="T2"/>
        <w:rPr>
          <w:b/>
          <w:caps/>
          <w:sz w:val="22"/>
          <w:szCs w:val="22"/>
        </w:rPr>
      </w:pPr>
      <w:hyperlink w:anchor="_Toc500357906" w:history="1">
        <w:r w:rsidRPr="004E38C3">
          <w:rPr>
            <w:rStyle w:val="Hiperhivatkozs"/>
            <w:rFonts w:cs="Arial"/>
          </w:rPr>
          <w:t>4.</w:t>
        </w:r>
        <w:r w:rsidRPr="0046797D">
          <w:rPr>
            <w:b/>
            <w:caps/>
            <w:sz w:val="22"/>
            <w:szCs w:val="22"/>
          </w:rPr>
          <w:tab/>
        </w:r>
        <w:r w:rsidRPr="004E38C3">
          <w:rPr>
            <w:rStyle w:val="Hiperhivatkozs"/>
            <w:rFonts w:cs="Arial"/>
          </w:rPr>
          <w:t>A MŰKÖDÉS RENDJE</w:t>
        </w:r>
        <w:r w:rsidRPr="004E38C3">
          <w:rPr>
            <w:webHidden/>
          </w:rPr>
          <w:tab/>
        </w:r>
        <w:r w:rsidRPr="004E38C3">
          <w:rPr>
            <w:webHidden/>
          </w:rPr>
          <w:fldChar w:fldCharType="begin"/>
        </w:r>
        <w:r w:rsidRPr="004E38C3">
          <w:rPr>
            <w:webHidden/>
          </w:rPr>
          <w:instrText xml:space="preserve"> PAGEREF _Toc500357906 \h </w:instrText>
        </w:r>
        <w:r w:rsidRPr="004E38C3">
          <w:rPr>
            <w:webHidden/>
          </w:rPr>
        </w:r>
        <w:r w:rsidRPr="004E38C3">
          <w:rPr>
            <w:webHidden/>
          </w:rPr>
          <w:fldChar w:fldCharType="separate"/>
        </w:r>
        <w:r w:rsidRPr="004E38C3">
          <w:rPr>
            <w:webHidden/>
          </w:rPr>
          <w:t>26</w:t>
        </w:r>
        <w:r w:rsidRPr="004E38C3">
          <w:rPr>
            <w:webHidden/>
          </w:rPr>
          <w:fldChar w:fldCharType="end"/>
        </w:r>
      </w:hyperlink>
    </w:p>
    <w:p w:rsidR="0078128B" w:rsidRPr="0046797D" w:rsidRDefault="0078128B" w:rsidP="004E38C3">
      <w:pPr>
        <w:pStyle w:val="T2"/>
        <w:rPr>
          <w:sz w:val="22"/>
          <w:szCs w:val="22"/>
        </w:rPr>
      </w:pPr>
      <w:hyperlink w:anchor="_Toc500357907" w:history="1">
        <w:r w:rsidRPr="004E38C3">
          <w:rPr>
            <w:rStyle w:val="Hiperhivatkozs"/>
            <w:rFonts w:cs="Arial"/>
          </w:rPr>
          <w:t>4.1.</w:t>
        </w:r>
        <w:r w:rsidRPr="0046797D">
          <w:rPr>
            <w:sz w:val="22"/>
            <w:szCs w:val="22"/>
          </w:rPr>
          <w:tab/>
        </w:r>
        <w:r w:rsidRPr="004E38C3">
          <w:rPr>
            <w:rStyle w:val="Hiperhivatkozs"/>
            <w:rFonts w:cs="Arial"/>
          </w:rPr>
          <w:t>A tanulóknak a nevelési-oktatási intézményben való benntartózkodásának rendje</w:t>
        </w:r>
        <w:r w:rsidRPr="004E38C3">
          <w:rPr>
            <w:webHidden/>
          </w:rPr>
          <w:tab/>
        </w:r>
        <w:r w:rsidRPr="004E38C3">
          <w:rPr>
            <w:webHidden/>
          </w:rPr>
          <w:fldChar w:fldCharType="begin"/>
        </w:r>
        <w:r w:rsidRPr="004E38C3">
          <w:rPr>
            <w:webHidden/>
          </w:rPr>
          <w:instrText xml:space="preserve"> PAGEREF _Toc500357907 \h </w:instrText>
        </w:r>
        <w:r w:rsidRPr="004E38C3">
          <w:rPr>
            <w:webHidden/>
          </w:rPr>
        </w:r>
        <w:r w:rsidRPr="004E38C3">
          <w:rPr>
            <w:webHidden/>
          </w:rPr>
          <w:fldChar w:fldCharType="separate"/>
        </w:r>
        <w:r w:rsidRPr="004E38C3">
          <w:rPr>
            <w:webHidden/>
          </w:rPr>
          <w:t>26</w:t>
        </w:r>
        <w:r w:rsidRPr="004E38C3">
          <w:rPr>
            <w:webHidden/>
          </w:rPr>
          <w:fldChar w:fldCharType="end"/>
        </w:r>
      </w:hyperlink>
    </w:p>
    <w:p w:rsidR="0078128B" w:rsidRPr="0046797D" w:rsidRDefault="0078128B" w:rsidP="004E38C3">
      <w:pPr>
        <w:pStyle w:val="T2"/>
        <w:rPr>
          <w:sz w:val="22"/>
          <w:szCs w:val="22"/>
        </w:rPr>
      </w:pPr>
      <w:hyperlink w:anchor="_Toc500357908" w:history="1">
        <w:r w:rsidRPr="004E38C3">
          <w:rPr>
            <w:rStyle w:val="Hiperhivatkozs"/>
            <w:rFonts w:cs="Arial"/>
          </w:rPr>
          <w:t>4.2.</w:t>
        </w:r>
        <w:r w:rsidRPr="0046797D">
          <w:rPr>
            <w:sz w:val="22"/>
            <w:szCs w:val="22"/>
          </w:rPr>
          <w:tab/>
        </w:r>
        <w:r w:rsidRPr="004E38C3">
          <w:rPr>
            <w:rStyle w:val="Hiperhivatkozs"/>
            <w:rFonts w:cs="Arial"/>
          </w:rPr>
          <w:t>Az alkalmazottaknak a nevelési-oktatási intézményben való benntartózkodásának rendje</w:t>
        </w:r>
        <w:r w:rsidRPr="004E38C3">
          <w:rPr>
            <w:webHidden/>
          </w:rPr>
          <w:tab/>
        </w:r>
        <w:r w:rsidRPr="004E38C3">
          <w:rPr>
            <w:webHidden/>
          </w:rPr>
          <w:fldChar w:fldCharType="begin"/>
        </w:r>
        <w:r w:rsidRPr="004E38C3">
          <w:rPr>
            <w:webHidden/>
          </w:rPr>
          <w:instrText xml:space="preserve"> PAGEREF _Toc500357908 \h </w:instrText>
        </w:r>
        <w:r w:rsidRPr="004E38C3">
          <w:rPr>
            <w:webHidden/>
          </w:rPr>
        </w:r>
        <w:r w:rsidRPr="004E38C3">
          <w:rPr>
            <w:webHidden/>
          </w:rPr>
          <w:fldChar w:fldCharType="separate"/>
        </w:r>
        <w:r w:rsidRPr="004E38C3">
          <w:rPr>
            <w:webHidden/>
          </w:rPr>
          <w:t>26</w:t>
        </w:r>
        <w:r w:rsidRPr="004E38C3">
          <w:rPr>
            <w:webHidden/>
          </w:rPr>
          <w:fldChar w:fldCharType="end"/>
        </w:r>
      </w:hyperlink>
    </w:p>
    <w:p w:rsidR="0078128B" w:rsidRPr="0046797D" w:rsidRDefault="0078128B" w:rsidP="004E38C3">
      <w:pPr>
        <w:pStyle w:val="T2"/>
        <w:rPr>
          <w:sz w:val="22"/>
          <w:szCs w:val="22"/>
        </w:rPr>
      </w:pPr>
      <w:hyperlink w:anchor="_Toc500357909" w:history="1">
        <w:r w:rsidRPr="004E38C3">
          <w:rPr>
            <w:rStyle w:val="Hiperhivatkozs"/>
            <w:rFonts w:cs="Arial"/>
          </w:rPr>
          <w:t>4.3.</w:t>
        </w:r>
        <w:r w:rsidRPr="0046797D">
          <w:rPr>
            <w:sz w:val="22"/>
            <w:szCs w:val="22"/>
          </w:rPr>
          <w:tab/>
        </w:r>
        <w:r w:rsidRPr="004E38C3">
          <w:rPr>
            <w:rStyle w:val="Hiperhivatkozs"/>
            <w:rFonts w:cs="Arial"/>
          </w:rPr>
          <w:t>A belépés és benntartózkodás rendje azok részére, akik nem állnak jogviszonyban a nevelési-oktatási intézménnyel</w:t>
        </w:r>
        <w:r w:rsidRPr="004E38C3">
          <w:rPr>
            <w:webHidden/>
          </w:rPr>
          <w:tab/>
        </w:r>
        <w:r w:rsidRPr="004E38C3">
          <w:rPr>
            <w:webHidden/>
          </w:rPr>
          <w:fldChar w:fldCharType="begin"/>
        </w:r>
        <w:r w:rsidRPr="004E38C3">
          <w:rPr>
            <w:webHidden/>
          </w:rPr>
          <w:instrText xml:space="preserve"> PAGEREF _Toc500357909 \h </w:instrText>
        </w:r>
        <w:r w:rsidRPr="004E38C3">
          <w:rPr>
            <w:webHidden/>
          </w:rPr>
        </w:r>
        <w:r w:rsidRPr="004E38C3">
          <w:rPr>
            <w:webHidden/>
          </w:rPr>
          <w:fldChar w:fldCharType="separate"/>
        </w:r>
        <w:r w:rsidRPr="004E38C3">
          <w:rPr>
            <w:webHidden/>
          </w:rPr>
          <w:t>27</w:t>
        </w:r>
        <w:r w:rsidRPr="004E38C3">
          <w:rPr>
            <w:webHidden/>
          </w:rPr>
          <w:fldChar w:fldCharType="end"/>
        </w:r>
      </w:hyperlink>
    </w:p>
    <w:p w:rsidR="0078128B" w:rsidRPr="0046797D" w:rsidRDefault="0078128B" w:rsidP="004E38C3">
      <w:pPr>
        <w:pStyle w:val="T2"/>
        <w:rPr>
          <w:sz w:val="22"/>
          <w:szCs w:val="22"/>
        </w:rPr>
      </w:pPr>
      <w:hyperlink w:anchor="_Toc500357910" w:history="1">
        <w:r w:rsidRPr="004E38C3">
          <w:rPr>
            <w:rStyle w:val="Hiperhivatkozs"/>
            <w:rFonts w:cs="Arial"/>
          </w:rPr>
          <w:t>4.4.</w:t>
        </w:r>
        <w:r w:rsidRPr="0046797D">
          <w:rPr>
            <w:sz w:val="22"/>
            <w:szCs w:val="22"/>
          </w:rPr>
          <w:tab/>
        </w:r>
        <w:r w:rsidRPr="004E38C3">
          <w:rPr>
            <w:rStyle w:val="Hiperhivatkozs"/>
            <w:rFonts w:cs="Arial"/>
          </w:rPr>
          <w:t>Helyiségek, berendezések használatának szabályai</w:t>
        </w:r>
        <w:r w:rsidRPr="004E38C3">
          <w:rPr>
            <w:webHidden/>
          </w:rPr>
          <w:tab/>
        </w:r>
        <w:r w:rsidRPr="004E38C3">
          <w:rPr>
            <w:webHidden/>
          </w:rPr>
          <w:fldChar w:fldCharType="begin"/>
        </w:r>
        <w:r w:rsidRPr="004E38C3">
          <w:rPr>
            <w:webHidden/>
          </w:rPr>
          <w:instrText xml:space="preserve"> PAGEREF _Toc500357910 \h </w:instrText>
        </w:r>
        <w:r w:rsidRPr="004E38C3">
          <w:rPr>
            <w:webHidden/>
          </w:rPr>
        </w:r>
        <w:r w:rsidRPr="004E38C3">
          <w:rPr>
            <w:webHidden/>
          </w:rPr>
          <w:fldChar w:fldCharType="separate"/>
        </w:r>
        <w:r w:rsidRPr="004E38C3">
          <w:rPr>
            <w:webHidden/>
          </w:rPr>
          <w:t>27</w:t>
        </w:r>
        <w:r w:rsidRPr="004E38C3">
          <w:rPr>
            <w:webHidden/>
          </w:rPr>
          <w:fldChar w:fldCharType="end"/>
        </w:r>
      </w:hyperlink>
    </w:p>
    <w:p w:rsidR="0078128B" w:rsidRPr="0046797D" w:rsidRDefault="0078128B" w:rsidP="004E38C3">
      <w:pPr>
        <w:pStyle w:val="T2"/>
        <w:rPr>
          <w:b/>
          <w:caps/>
          <w:sz w:val="22"/>
          <w:szCs w:val="22"/>
        </w:rPr>
      </w:pPr>
      <w:hyperlink w:anchor="_Toc500357911" w:history="1">
        <w:r w:rsidRPr="004E38C3">
          <w:rPr>
            <w:rStyle w:val="Hiperhivatkozs"/>
            <w:rFonts w:cs="Arial"/>
          </w:rPr>
          <w:t>5.</w:t>
        </w:r>
        <w:r w:rsidRPr="0046797D">
          <w:rPr>
            <w:b/>
            <w:caps/>
            <w:sz w:val="22"/>
            <w:szCs w:val="22"/>
          </w:rPr>
          <w:tab/>
        </w:r>
        <w:r w:rsidRPr="004E38C3">
          <w:rPr>
            <w:rStyle w:val="Hiperhivatkozs"/>
            <w:rFonts w:cs="Arial"/>
          </w:rPr>
          <w:t>AZ EGYÉB FOGLALKOZÁSOK CÉLJA, SZERVEZETI FORMÁI, IDŐKERETEI</w:t>
        </w:r>
        <w:r w:rsidRPr="004E38C3">
          <w:rPr>
            <w:webHidden/>
          </w:rPr>
          <w:tab/>
        </w:r>
        <w:r w:rsidRPr="004E38C3">
          <w:rPr>
            <w:webHidden/>
          </w:rPr>
          <w:fldChar w:fldCharType="begin"/>
        </w:r>
        <w:r w:rsidRPr="004E38C3">
          <w:rPr>
            <w:webHidden/>
          </w:rPr>
          <w:instrText xml:space="preserve"> PAGEREF _Toc500357911 \h </w:instrText>
        </w:r>
        <w:r w:rsidRPr="004E38C3">
          <w:rPr>
            <w:webHidden/>
          </w:rPr>
        </w:r>
        <w:r w:rsidRPr="004E38C3">
          <w:rPr>
            <w:webHidden/>
          </w:rPr>
          <w:fldChar w:fldCharType="separate"/>
        </w:r>
        <w:r w:rsidRPr="004E38C3">
          <w:rPr>
            <w:webHidden/>
          </w:rPr>
          <w:t>28</w:t>
        </w:r>
        <w:r w:rsidRPr="004E38C3">
          <w:rPr>
            <w:webHidden/>
          </w:rPr>
          <w:fldChar w:fldCharType="end"/>
        </w:r>
      </w:hyperlink>
    </w:p>
    <w:p w:rsidR="0078128B" w:rsidRPr="0046797D" w:rsidRDefault="0078128B" w:rsidP="004E38C3">
      <w:pPr>
        <w:pStyle w:val="T2"/>
        <w:rPr>
          <w:b/>
          <w:caps/>
          <w:sz w:val="22"/>
          <w:szCs w:val="22"/>
        </w:rPr>
      </w:pPr>
      <w:hyperlink w:anchor="_Toc500357912" w:history="1">
        <w:r w:rsidRPr="004E38C3">
          <w:rPr>
            <w:rStyle w:val="Hiperhivatkozs"/>
            <w:rFonts w:cs="Arial"/>
          </w:rPr>
          <w:t>6.</w:t>
        </w:r>
        <w:r w:rsidRPr="0046797D">
          <w:rPr>
            <w:b/>
            <w:caps/>
            <w:sz w:val="22"/>
            <w:szCs w:val="22"/>
          </w:rPr>
          <w:tab/>
        </w:r>
        <w:r w:rsidRPr="004E38C3">
          <w:rPr>
            <w:rStyle w:val="Hiperhivatkozs"/>
            <w:rFonts w:cs="Arial"/>
          </w:rPr>
          <w:t>AZ INTÉZMÉNY KAPCSOLATAI</w:t>
        </w:r>
        <w:r w:rsidRPr="004E38C3">
          <w:rPr>
            <w:webHidden/>
          </w:rPr>
          <w:tab/>
        </w:r>
        <w:r w:rsidRPr="004E38C3">
          <w:rPr>
            <w:webHidden/>
          </w:rPr>
          <w:fldChar w:fldCharType="begin"/>
        </w:r>
        <w:r w:rsidRPr="004E38C3">
          <w:rPr>
            <w:webHidden/>
          </w:rPr>
          <w:instrText xml:space="preserve"> PAGEREF _Toc500357912 \h </w:instrText>
        </w:r>
        <w:r w:rsidRPr="004E38C3">
          <w:rPr>
            <w:webHidden/>
          </w:rPr>
        </w:r>
        <w:r w:rsidRPr="004E38C3">
          <w:rPr>
            <w:webHidden/>
          </w:rPr>
          <w:fldChar w:fldCharType="separate"/>
        </w:r>
        <w:r w:rsidRPr="004E38C3">
          <w:rPr>
            <w:webHidden/>
          </w:rPr>
          <w:t>29</w:t>
        </w:r>
        <w:r w:rsidRPr="004E38C3">
          <w:rPr>
            <w:webHidden/>
          </w:rPr>
          <w:fldChar w:fldCharType="end"/>
        </w:r>
      </w:hyperlink>
    </w:p>
    <w:p w:rsidR="0078128B" w:rsidRPr="0046797D" w:rsidRDefault="0078128B" w:rsidP="004E38C3">
      <w:pPr>
        <w:pStyle w:val="T2"/>
        <w:rPr>
          <w:sz w:val="22"/>
          <w:szCs w:val="22"/>
        </w:rPr>
      </w:pPr>
      <w:hyperlink w:anchor="_Toc500357913" w:history="1">
        <w:r w:rsidRPr="004E38C3">
          <w:rPr>
            <w:rStyle w:val="Hiperhivatkozs"/>
            <w:rFonts w:cs="Arial"/>
          </w:rPr>
          <w:t>6.1.</w:t>
        </w:r>
        <w:r w:rsidRPr="0046797D">
          <w:rPr>
            <w:sz w:val="22"/>
            <w:szCs w:val="22"/>
          </w:rPr>
          <w:tab/>
        </w:r>
        <w:r w:rsidRPr="004E38C3">
          <w:rPr>
            <w:rStyle w:val="Hiperhivatkozs"/>
            <w:rFonts w:cs="Arial"/>
          </w:rPr>
          <w:t>A külső kapcsolatok rendszere, formája és módja</w:t>
        </w:r>
        <w:r w:rsidRPr="004E38C3">
          <w:rPr>
            <w:webHidden/>
          </w:rPr>
          <w:tab/>
        </w:r>
        <w:r w:rsidRPr="004E38C3">
          <w:rPr>
            <w:webHidden/>
          </w:rPr>
          <w:fldChar w:fldCharType="begin"/>
        </w:r>
        <w:r w:rsidRPr="004E38C3">
          <w:rPr>
            <w:webHidden/>
          </w:rPr>
          <w:instrText xml:space="preserve"> PAGEREF _Toc500357913 \h </w:instrText>
        </w:r>
        <w:r w:rsidRPr="004E38C3">
          <w:rPr>
            <w:webHidden/>
          </w:rPr>
        </w:r>
        <w:r w:rsidRPr="004E38C3">
          <w:rPr>
            <w:webHidden/>
          </w:rPr>
          <w:fldChar w:fldCharType="separate"/>
        </w:r>
        <w:r w:rsidRPr="004E38C3">
          <w:rPr>
            <w:webHidden/>
          </w:rPr>
          <w:t>29</w:t>
        </w:r>
        <w:r w:rsidRPr="004E38C3">
          <w:rPr>
            <w:webHidden/>
          </w:rPr>
          <w:fldChar w:fldCharType="end"/>
        </w:r>
      </w:hyperlink>
    </w:p>
    <w:p w:rsidR="0078128B" w:rsidRPr="0046797D" w:rsidRDefault="0078128B" w:rsidP="004E38C3">
      <w:pPr>
        <w:pStyle w:val="T2"/>
        <w:rPr>
          <w:sz w:val="22"/>
          <w:szCs w:val="22"/>
        </w:rPr>
      </w:pPr>
      <w:hyperlink w:anchor="_Toc500357914" w:history="1">
        <w:r w:rsidRPr="004E38C3">
          <w:rPr>
            <w:rStyle w:val="Hiperhivatkozs"/>
            <w:rFonts w:cs="Arial"/>
          </w:rPr>
          <w:t>6.2.</w:t>
        </w:r>
        <w:r w:rsidRPr="0046797D">
          <w:rPr>
            <w:sz w:val="22"/>
            <w:szCs w:val="22"/>
          </w:rPr>
          <w:tab/>
        </w:r>
        <w:r w:rsidRPr="004E38C3">
          <w:rPr>
            <w:rStyle w:val="Hiperhivatkozs"/>
            <w:rFonts w:cs="Arial"/>
          </w:rPr>
          <w:t>A vezetők és a partnerszervezetek közötti kapcsolattartás formája és rendje</w:t>
        </w:r>
        <w:r w:rsidRPr="004E38C3">
          <w:rPr>
            <w:webHidden/>
          </w:rPr>
          <w:tab/>
        </w:r>
        <w:r w:rsidRPr="004E38C3">
          <w:rPr>
            <w:webHidden/>
          </w:rPr>
          <w:fldChar w:fldCharType="begin"/>
        </w:r>
        <w:r w:rsidRPr="004E38C3">
          <w:rPr>
            <w:webHidden/>
          </w:rPr>
          <w:instrText xml:space="preserve"> PAGEREF _Toc500357914 \h </w:instrText>
        </w:r>
        <w:r w:rsidRPr="004E38C3">
          <w:rPr>
            <w:webHidden/>
          </w:rPr>
        </w:r>
        <w:r w:rsidRPr="004E38C3">
          <w:rPr>
            <w:webHidden/>
          </w:rPr>
          <w:fldChar w:fldCharType="separate"/>
        </w:r>
        <w:r w:rsidRPr="004E38C3">
          <w:rPr>
            <w:webHidden/>
          </w:rPr>
          <w:t>29</w:t>
        </w:r>
        <w:r w:rsidRPr="004E38C3">
          <w:rPr>
            <w:webHidden/>
          </w:rPr>
          <w:fldChar w:fldCharType="end"/>
        </w:r>
      </w:hyperlink>
    </w:p>
    <w:p w:rsidR="0078128B" w:rsidRPr="0046797D" w:rsidRDefault="0078128B" w:rsidP="004E38C3">
      <w:pPr>
        <w:pStyle w:val="T2"/>
        <w:rPr>
          <w:sz w:val="22"/>
          <w:szCs w:val="22"/>
        </w:rPr>
      </w:pPr>
      <w:hyperlink w:anchor="_Toc500357915" w:history="1">
        <w:r w:rsidRPr="004E38C3">
          <w:rPr>
            <w:rStyle w:val="Hiperhivatkozs"/>
            <w:rFonts w:cs="Arial"/>
          </w:rPr>
          <w:t>6.3.</w:t>
        </w:r>
        <w:r w:rsidRPr="0046797D">
          <w:rPr>
            <w:sz w:val="22"/>
            <w:szCs w:val="22"/>
          </w:rPr>
          <w:tab/>
        </w:r>
        <w:r w:rsidRPr="004E38C3">
          <w:rPr>
            <w:rStyle w:val="Hiperhivatkozs"/>
            <w:rFonts w:cs="Arial"/>
          </w:rPr>
          <w:t>Kapcsolattartás a pedagógiai szakszolgálatokkal, a pedagógiai szakmai szolgáltatókkal</w:t>
        </w:r>
        <w:r w:rsidRPr="004E38C3">
          <w:rPr>
            <w:webHidden/>
          </w:rPr>
          <w:tab/>
        </w:r>
        <w:r w:rsidRPr="004E38C3">
          <w:rPr>
            <w:webHidden/>
          </w:rPr>
          <w:fldChar w:fldCharType="begin"/>
        </w:r>
        <w:r w:rsidRPr="004E38C3">
          <w:rPr>
            <w:webHidden/>
          </w:rPr>
          <w:instrText xml:space="preserve"> PAGEREF _Toc500357915 \h </w:instrText>
        </w:r>
        <w:r w:rsidRPr="004E38C3">
          <w:rPr>
            <w:webHidden/>
          </w:rPr>
        </w:r>
        <w:r w:rsidRPr="004E38C3">
          <w:rPr>
            <w:webHidden/>
          </w:rPr>
          <w:fldChar w:fldCharType="separate"/>
        </w:r>
        <w:r w:rsidRPr="004E38C3">
          <w:rPr>
            <w:webHidden/>
          </w:rPr>
          <w:t>29</w:t>
        </w:r>
        <w:r w:rsidRPr="004E38C3">
          <w:rPr>
            <w:webHidden/>
          </w:rPr>
          <w:fldChar w:fldCharType="end"/>
        </w:r>
      </w:hyperlink>
    </w:p>
    <w:p w:rsidR="0078128B" w:rsidRPr="0046797D" w:rsidRDefault="0078128B" w:rsidP="004E38C3">
      <w:pPr>
        <w:pStyle w:val="T2"/>
        <w:rPr>
          <w:sz w:val="22"/>
          <w:szCs w:val="22"/>
        </w:rPr>
      </w:pPr>
      <w:hyperlink w:anchor="_Toc500357916" w:history="1">
        <w:r w:rsidRPr="004E38C3">
          <w:rPr>
            <w:rStyle w:val="Hiperhivatkozs"/>
            <w:rFonts w:cs="Arial"/>
          </w:rPr>
          <w:t>6.4.</w:t>
        </w:r>
        <w:r w:rsidRPr="0046797D">
          <w:rPr>
            <w:sz w:val="22"/>
            <w:szCs w:val="22"/>
          </w:rPr>
          <w:tab/>
        </w:r>
        <w:r w:rsidRPr="004E38C3">
          <w:rPr>
            <w:rStyle w:val="Hiperhivatkozs"/>
            <w:rFonts w:cs="Arial"/>
          </w:rPr>
          <w:t>Kapcsolattartás a gyermekjóléti szolgálattal</w:t>
        </w:r>
        <w:r w:rsidRPr="004E38C3">
          <w:rPr>
            <w:webHidden/>
          </w:rPr>
          <w:tab/>
        </w:r>
        <w:r w:rsidRPr="004E38C3">
          <w:rPr>
            <w:webHidden/>
          </w:rPr>
          <w:fldChar w:fldCharType="begin"/>
        </w:r>
        <w:r w:rsidRPr="004E38C3">
          <w:rPr>
            <w:webHidden/>
          </w:rPr>
          <w:instrText xml:space="preserve"> PAGEREF _Toc500357916 \h </w:instrText>
        </w:r>
        <w:r w:rsidRPr="004E38C3">
          <w:rPr>
            <w:webHidden/>
          </w:rPr>
        </w:r>
        <w:r w:rsidRPr="004E38C3">
          <w:rPr>
            <w:webHidden/>
          </w:rPr>
          <w:fldChar w:fldCharType="separate"/>
        </w:r>
        <w:r w:rsidRPr="004E38C3">
          <w:rPr>
            <w:webHidden/>
          </w:rPr>
          <w:t>30</w:t>
        </w:r>
        <w:r w:rsidRPr="004E38C3">
          <w:rPr>
            <w:webHidden/>
          </w:rPr>
          <w:fldChar w:fldCharType="end"/>
        </w:r>
      </w:hyperlink>
    </w:p>
    <w:p w:rsidR="0078128B" w:rsidRPr="0046797D" w:rsidRDefault="0078128B" w:rsidP="004E38C3">
      <w:pPr>
        <w:pStyle w:val="T2"/>
        <w:rPr>
          <w:sz w:val="22"/>
          <w:szCs w:val="22"/>
        </w:rPr>
      </w:pPr>
      <w:hyperlink w:anchor="_Toc500357917" w:history="1">
        <w:r w:rsidRPr="004E38C3">
          <w:rPr>
            <w:rStyle w:val="Hiperhivatkozs"/>
            <w:rFonts w:cs="Arial"/>
          </w:rPr>
          <w:t>6.5.</w:t>
        </w:r>
        <w:r w:rsidRPr="0046797D">
          <w:rPr>
            <w:sz w:val="22"/>
            <w:szCs w:val="22"/>
          </w:rPr>
          <w:tab/>
        </w:r>
        <w:r w:rsidRPr="004E38C3">
          <w:rPr>
            <w:rStyle w:val="Hiperhivatkozs"/>
            <w:rFonts w:cs="Arial"/>
          </w:rPr>
          <w:t>Kapcsolattartás az iskola-egészségügyi ellátást biztosító egészségügyi szolgáltatóval</w:t>
        </w:r>
        <w:r w:rsidRPr="004E38C3">
          <w:rPr>
            <w:webHidden/>
          </w:rPr>
          <w:tab/>
        </w:r>
        <w:r w:rsidRPr="004E38C3">
          <w:rPr>
            <w:webHidden/>
          </w:rPr>
          <w:fldChar w:fldCharType="begin"/>
        </w:r>
        <w:r w:rsidRPr="004E38C3">
          <w:rPr>
            <w:webHidden/>
          </w:rPr>
          <w:instrText xml:space="preserve"> PAGEREF _Toc500357917 \h </w:instrText>
        </w:r>
        <w:r w:rsidRPr="004E38C3">
          <w:rPr>
            <w:webHidden/>
          </w:rPr>
        </w:r>
        <w:r w:rsidRPr="004E38C3">
          <w:rPr>
            <w:webHidden/>
          </w:rPr>
          <w:fldChar w:fldCharType="separate"/>
        </w:r>
        <w:r w:rsidRPr="004E38C3">
          <w:rPr>
            <w:webHidden/>
          </w:rPr>
          <w:t>30</w:t>
        </w:r>
        <w:r w:rsidRPr="004E38C3">
          <w:rPr>
            <w:webHidden/>
          </w:rPr>
          <w:fldChar w:fldCharType="end"/>
        </w:r>
      </w:hyperlink>
    </w:p>
    <w:p w:rsidR="0078128B" w:rsidRPr="0046797D" w:rsidRDefault="0078128B" w:rsidP="004E38C3">
      <w:pPr>
        <w:pStyle w:val="T2"/>
        <w:rPr>
          <w:b/>
          <w:caps/>
          <w:sz w:val="22"/>
          <w:szCs w:val="22"/>
        </w:rPr>
      </w:pPr>
      <w:hyperlink w:anchor="_Toc500357918" w:history="1">
        <w:r w:rsidRPr="004E38C3">
          <w:rPr>
            <w:rStyle w:val="Hiperhivatkozs"/>
            <w:rFonts w:cs="Arial"/>
          </w:rPr>
          <w:t>7.</w:t>
        </w:r>
        <w:r w:rsidRPr="0046797D">
          <w:rPr>
            <w:b/>
            <w:caps/>
            <w:sz w:val="22"/>
            <w:szCs w:val="22"/>
          </w:rPr>
          <w:tab/>
        </w:r>
        <w:r w:rsidRPr="004E38C3">
          <w:rPr>
            <w:rStyle w:val="Hiperhivatkozs"/>
            <w:rFonts w:cs="Arial"/>
          </w:rPr>
          <w:t>AZ ÜNNEPÉLYEK, MEGEMLÉKEZÉSEK RENDJE</w:t>
        </w:r>
        <w:r w:rsidRPr="004E38C3">
          <w:rPr>
            <w:webHidden/>
          </w:rPr>
          <w:tab/>
        </w:r>
        <w:r w:rsidRPr="004E38C3">
          <w:rPr>
            <w:webHidden/>
          </w:rPr>
          <w:fldChar w:fldCharType="begin"/>
        </w:r>
        <w:r w:rsidRPr="004E38C3">
          <w:rPr>
            <w:webHidden/>
          </w:rPr>
          <w:instrText xml:space="preserve"> PAGEREF _Toc500357918 \h </w:instrText>
        </w:r>
        <w:r w:rsidRPr="004E38C3">
          <w:rPr>
            <w:webHidden/>
          </w:rPr>
        </w:r>
        <w:r w:rsidRPr="004E38C3">
          <w:rPr>
            <w:webHidden/>
          </w:rPr>
          <w:fldChar w:fldCharType="separate"/>
        </w:r>
        <w:r w:rsidRPr="004E38C3">
          <w:rPr>
            <w:webHidden/>
          </w:rPr>
          <w:t>30</w:t>
        </w:r>
        <w:r w:rsidRPr="004E38C3">
          <w:rPr>
            <w:webHidden/>
          </w:rPr>
          <w:fldChar w:fldCharType="end"/>
        </w:r>
      </w:hyperlink>
    </w:p>
    <w:p w:rsidR="0078128B" w:rsidRPr="0046797D" w:rsidRDefault="0078128B" w:rsidP="004E38C3">
      <w:pPr>
        <w:pStyle w:val="T2"/>
        <w:rPr>
          <w:sz w:val="22"/>
          <w:szCs w:val="22"/>
        </w:rPr>
      </w:pPr>
      <w:hyperlink w:anchor="_Toc500357919" w:history="1">
        <w:r w:rsidRPr="004E38C3">
          <w:rPr>
            <w:rStyle w:val="Hiperhivatkozs"/>
            <w:rFonts w:cs="Arial"/>
          </w:rPr>
          <w:t>7.1.</w:t>
        </w:r>
        <w:r w:rsidRPr="0046797D">
          <w:rPr>
            <w:sz w:val="22"/>
            <w:szCs w:val="22"/>
          </w:rPr>
          <w:tab/>
        </w:r>
        <w:r w:rsidRPr="004E38C3">
          <w:rPr>
            <w:rStyle w:val="Hiperhivatkozs"/>
            <w:rFonts w:cs="Arial"/>
          </w:rPr>
          <w:t>A hagyományok ápolásával kapcsolatos feladatok</w:t>
        </w:r>
        <w:r w:rsidRPr="004E38C3">
          <w:rPr>
            <w:webHidden/>
          </w:rPr>
          <w:tab/>
        </w:r>
        <w:r w:rsidRPr="004E38C3">
          <w:rPr>
            <w:webHidden/>
          </w:rPr>
          <w:fldChar w:fldCharType="begin"/>
        </w:r>
        <w:r w:rsidRPr="004E38C3">
          <w:rPr>
            <w:webHidden/>
          </w:rPr>
          <w:instrText xml:space="preserve"> PAGEREF _Toc500357919 \h </w:instrText>
        </w:r>
        <w:r w:rsidRPr="004E38C3">
          <w:rPr>
            <w:webHidden/>
          </w:rPr>
        </w:r>
        <w:r w:rsidRPr="004E38C3">
          <w:rPr>
            <w:webHidden/>
          </w:rPr>
          <w:fldChar w:fldCharType="separate"/>
        </w:r>
        <w:r w:rsidRPr="004E38C3">
          <w:rPr>
            <w:webHidden/>
          </w:rPr>
          <w:t>30</w:t>
        </w:r>
        <w:r w:rsidRPr="004E38C3">
          <w:rPr>
            <w:webHidden/>
          </w:rPr>
          <w:fldChar w:fldCharType="end"/>
        </w:r>
      </w:hyperlink>
    </w:p>
    <w:p w:rsidR="0078128B" w:rsidRPr="0046797D" w:rsidRDefault="0078128B" w:rsidP="004E38C3">
      <w:pPr>
        <w:pStyle w:val="T2"/>
        <w:rPr>
          <w:b/>
          <w:caps/>
          <w:sz w:val="22"/>
          <w:szCs w:val="22"/>
        </w:rPr>
      </w:pPr>
      <w:hyperlink w:anchor="_Toc500357920" w:history="1">
        <w:r w:rsidRPr="004E38C3">
          <w:rPr>
            <w:rStyle w:val="Hiperhivatkozs"/>
            <w:rFonts w:cs="Arial"/>
          </w:rPr>
          <w:t>8.</w:t>
        </w:r>
        <w:r w:rsidRPr="0046797D">
          <w:rPr>
            <w:b/>
            <w:caps/>
            <w:sz w:val="22"/>
            <w:szCs w:val="22"/>
          </w:rPr>
          <w:tab/>
        </w:r>
        <w:r w:rsidRPr="004E38C3">
          <w:rPr>
            <w:rStyle w:val="Hiperhivatkozs"/>
            <w:rFonts w:cs="Arial"/>
          </w:rPr>
          <w:t>AZ INTÉZMÉNYI VÉDŐ, ÓVÓ ELŐÍRÁSOK</w:t>
        </w:r>
        <w:r w:rsidRPr="004E38C3">
          <w:rPr>
            <w:webHidden/>
          </w:rPr>
          <w:tab/>
        </w:r>
        <w:r w:rsidRPr="004E38C3">
          <w:rPr>
            <w:webHidden/>
          </w:rPr>
          <w:fldChar w:fldCharType="begin"/>
        </w:r>
        <w:r w:rsidRPr="004E38C3">
          <w:rPr>
            <w:webHidden/>
          </w:rPr>
          <w:instrText xml:space="preserve"> PAGEREF _Toc500357920 \h </w:instrText>
        </w:r>
        <w:r w:rsidRPr="004E38C3">
          <w:rPr>
            <w:webHidden/>
          </w:rPr>
        </w:r>
        <w:r w:rsidRPr="004E38C3">
          <w:rPr>
            <w:webHidden/>
          </w:rPr>
          <w:fldChar w:fldCharType="separate"/>
        </w:r>
        <w:r w:rsidRPr="004E38C3">
          <w:rPr>
            <w:webHidden/>
          </w:rPr>
          <w:t>31</w:t>
        </w:r>
        <w:r w:rsidRPr="004E38C3">
          <w:rPr>
            <w:webHidden/>
          </w:rPr>
          <w:fldChar w:fldCharType="end"/>
        </w:r>
      </w:hyperlink>
    </w:p>
    <w:p w:rsidR="0078128B" w:rsidRPr="0046797D" w:rsidRDefault="0078128B" w:rsidP="004E38C3">
      <w:pPr>
        <w:pStyle w:val="T2"/>
        <w:rPr>
          <w:sz w:val="22"/>
          <w:szCs w:val="22"/>
        </w:rPr>
      </w:pPr>
      <w:hyperlink w:anchor="_Toc500357921" w:history="1">
        <w:r w:rsidRPr="004E38C3">
          <w:rPr>
            <w:rStyle w:val="Hiperhivatkozs"/>
            <w:rFonts w:cs="Arial"/>
          </w:rPr>
          <w:t>8.1.</w:t>
        </w:r>
        <w:r w:rsidRPr="0046797D">
          <w:rPr>
            <w:sz w:val="22"/>
            <w:szCs w:val="22"/>
          </w:rPr>
          <w:tab/>
        </w:r>
        <w:r w:rsidRPr="004E38C3">
          <w:rPr>
            <w:rStyle w:val="Hiperhivatkozs"/>
            <w:rFonts w:cs="Arial"/>
          </w:rPr>
          <w:t>Védő, óvó előírások, amelyeket a gyermekeknek, tanulóknak az intézményben való tartózkodás során meg kell tartaniuk</w:t>
        </w:r>
        <w:r w:rsidRPr="004E38C3">
          <w:rPr>
            <w:webHidden/>
          </w:rPr>
          <w:tab/>
        </w:r>
        <w:r w:rsidRPr="004E38C3">
          <w:rPr>
            <w:webHidden/>
          </w:rPr>
          <w:fldChar w:fldCharType="begin"/>
        </w:r>
        <w:r w:rsidRPr="004E38C3">
          <w:rPr>
            <w:webHidden/>
          </w:rPr>
          <w:instrText xml:space="preserve"> PAGEREF _Toc500357921 \h </w:instrText>
        </w:r>
        <w:r w:rsidRPr="004E38C3">
          <w:rPr>
            <w:webHidden/>
          </w:rPr>
        </w:r>
        <w:r w:rsidRPr="004E38C3">
          <w:rPr>
            <w:webHidden/>
          </w:rPr>
          <w:fldChar w:fldCharType="separate"/>
        </w:r>
        <w:r w:rsidRPr="004E38C3">
          <w:rPr>
            <w:webHidden/>
          </w:rPr>
          <w:t>31</w:t>
        </w:r>
        <w:r w:rsidRPr="004E38C3">
          <w:rPr>
            <w:webHidden/>
          </w:rPr>
          <w:fldChar w:fldCharType="end"/>
        </w:r>
      </w:hyperlink>
    </w:p>
    <w:p w:rsidR="0078128B" w:rsidRPr="0046797D" w:rsidRDefault="0078128B" w:rsidP="004E38C3">
      <w:pPr>
        <w:pStyle w:val="T2"/>
        <w:rPr>
          <w:sz w:val="22"/>
          <w:szCs w:val="22"/>
        </w:rPr>
      </w:pPr>
      <w:hyperlink w:anchor="_Toc500357922" w:history="1">
        <w:r w:rsidRPr="004E38C3">
          <w:rPr>
            <w:rStyle w:val="Hiperhivatkozs"/>
            <w:rFonts w:cs="Arial"/>
          </w:rPr>
          <w:t>8.2.</w:t>
        </w:r>
        <w:r w:rsidRPr="0046797D">
          <w:rPr>
            <w:sz w:val="22"/>
            <w:szCs w:val="22"/>
          </w:rPr>
          <w:tab/>
        </w:r>
        <w:r w:rsidRPr="004E38C3">
          <w:rPr>
            <w:rStyle w:val="Hiperhivatkozs"/>
            <w:rFonts w:cs="Arial"/>
          </w:rPr>
          <w:t>A rendszeres egészségügyi felügyelet és ellátás rendje</w:t>
        </w:r>
        <w:r w:rsidRPr="004E38C3">
          <w:rPr>
            <w:webHidden/>
          </w:rPr>
          <w:tab/>
        </w:r>
        <w:r w:rsidRPr="004E38C3">
          <w:rPr>
            <w:webHidden/>
          </w:rPr>
          <w:fldChar w:fldCharType="begin"/>
        </w:r>
        <w:r w:rsidRPr="004E38C3">
          <w:rPr>
            <w:webHidden/>
          </w:rPr>
          <w:instrText xml:space="preserve"> PAGEREF _Toc500357922 \h </w:instrText>
        </w:r>
        <w:r w:rsidRPr="004E38C3">
          <w:rPr>
            <w:webHidden/>
          </w:rPr>
        </w:r>
        <w:r w:rsidRPr="004E38C3">
          <w:rPr>
            <w:webHidden/>
          </w:rPr>
          <w:fldChar w:fldCharType="separate"/>
        </w:r>
        <w:r w:rsidRPr="004E38C3">
          <w:rPr>
            <w:webHidden/>
          </w:rPr>
          <w:t>32</w:t>
        </w:r>
        <w:r w:rsidRPr="004E38C3">
          <w:rPr>
            <w:webHidden/>
          </w:rPr>
          <w:fldChar w:fldCharType="end"/>
        </w:r>
      </w:hyperlink>
    </w:p>
    <w:p w:rsidR="0078128B" w:rsidRPr="0046797D" w:rsidRDefault="0078128B" w:rsidP="004E38C3">
      <w:pPr>
        <w:pStyle w:val="T2"/>
        <w:rPr>
          <w:sz w:val="22"/>
          <w:szCs w:val="22"/>
        </w:rPr>
      </w:pPr>
      <w:hyperlink w:anchor="_Toc500357923" w:history="1">
        <w:r w:rsidRPr="004E38C3">
          <w:rPr>
            <w:rStyle w:val="Hiperhivatkozs"/>
            <w:rFonts w:cs="Arial"/>
          </w:rPr>
          <w:t>8.3.</w:t>
        </w:r>
        <w:r w:rsidRPr="0046797D">
          <w:rPr>
            <w:sz w:val="22"/>
            <w:szCs w:val="22"/>
          </w:rPr>
          <w:tab/>
        </w:r>
        <w:r w:rsidRPr="004E38C3">
          <w:rPr>
            <w:rStyle w:val="Hiperhivatkozs"/>
            <w:rFonts w:cs="Arial"/>
          </w:rPr>
          <w:t>Rendkívüli esemény esetén szükséges teendők</w:t>
        </w:r>
        <w:r w:rsidRPr="004E38C3">
          <w:rPr>
            <w:webHidden/>
          </w:rPr>
          <w:tab/>
        </w:r>
        <w:r w:rsidRPr="004E38C3">
          <w:rPr>
            <w:webHidden/>
          </w:rPr>
          <w:fldChar w:fldCharType="begin"/>
        </w:r>
        <w:r w:rsidRPr="004E38C3">
          <w:rPr>
            <w:webHidden/>
          </w:rPr>
          <w:instrText xml:space="preserve"> PAGEREF _Toc500357923 \h </w:instrText>
        </w:r>
        <w:r w:rsidRPr="004E38C3">
          <w:rPr>
            <w:webHidden/>
          </w:rPr>
        </w:r>
        <w:r w:rsidRPr="004E38C3">
          <w:rPr>
            <w:webHidden/>
          </w:rPr>
          <w:fldChar w:fldCharType="separate"/>
        </w:r>
        <w:r w:rsidRPr="004E38C3">
          <w:rPr>
            <w:webHidden/>
          </w:rPr>
          <w:t>32</w:t>
        </w:r>
        <w:r w:rsidRPr="004E38C3">
          <w:rPr>
            <w:webHidden/>
          </w:rPr>
          <w:fldChar w:fldCharType="end"/>
        </w:r>
      </w:hyperlink>
    </w:p>
    <w:p w:rsidR="0078128B" w:rsidRPr="0046797D" w:rsidRDefault="0078128B" w:rsidP="004E38C3">
      <w:pPr>
        <w:pStyle w:val="T2"/>
        <w:rPr>
          <w:b/>
          <w:caps/>
          <w:sz w:val="22"/>
          <w:szCs w:val="22"/>
        </w:rPr>
      </w:pPr>
      <w:hyperlink w:anchor="_Toc500357924" w:history="1">
        <w:r w:rsidRPr="004E38C3">
          <w:rPr>
            <w:rStyle w:val="Hiperhivatkozs"/>
            <w:rFonts w:cs="Arial"/>
          </w:rPr>
          <w:t>9.</w:t>
        </w:r>
        <w:r w:rsidRPr="0046797D">
          <w:rPr>
            <w:b/>
            <w:caps/>
            <w:sz w:val="22"/>
            <w:szCs w:val="22"/>
          </w:rPr>
          <w:tab/>
        </w:r>
        <w:r w:rsidRPr="004E38C3">
          <w:rPr>
            <w:rStyle w:val="Hiperhivatkozs"/>
            <w:rFonts w:cs="Arial"/>
          </w:rPr>
          <w:t>A PEDAGÓGIAI MUNKA BELSŐ ELLENŐRZÉSÉNEK RENDJE</w:t>
        </w:r>
        <w:r w:rsidRPr="004E38C3">
          <w:rPr>
            <w:webHidden/>
          </w:rPr>
          <w:tab/>
        </w:r>
        <w:r w:rsidRPr="004E38C3">
          <w:rPr>
            <w:webHidden/>
          </w:rPr>
          <w:fldChar w:fldCharType="begin"/>
        </w:r>
        <w:r w:rsidRPr="004E38C3">
          <w:rPr>
            <w:webHidden/>
          </w:rPr>
          <w:instrText xml:space="preserve"> PAGEREF _Toc500357924 \h </w:instrText>
        </w:r>
        <w:r w:rsidRPr="004E38C3">
          <w:rPr>
            <w:webHidden/>
          </w:rPr>
        </w:r>
        <w:r w:rsidRPr="004E38C3">
          <w:rPr>
            <w:webHidden/>
          </w:rPr>
          <w:fldChar w:fldCharType="separate"/>
        </w:r>
        <w:r w:rsidRPr="004E38C3">
          <w:rPr>
            <w:webHidden/>
          </w:rPr>
          <w:t>33</w:t>
        </w:r>
        <w:r w:rsidRPr="004E38C3">
          <w:rPr>
            <w:webHidden/>
          </w:rPr>
          <w:fldChar w:fldCharType="end"/>
        </w:r>
      </w:hyperlink>
    </w:p>
    <w:p w:rsidR="0078128B" w:rsidRPr="0046797D" w:rsidRDefault="0078128B" w:rsidP="004E38C3">
      <w:pPr>
        <w:pStyle w:val="T2"/>
        <w:rPr>
          <w:b/>
          <w:caps/>
          <w:sz w:val="22"/>
          <w:szCs w:val="22"/>
        </w:rPr>
      </w:pPr>
      <w:hyperlink w:anchor="_Toc500357925" w:history="1">
        <w:r w:rsidRPr="004E38C3">
          <w:rPr>
            <w:rStyle w:val="Hiperhivatkozs"/>
            <w:rFonts w:cs="Arial"/>
          </w:rPr>
          <w:t>10.</w:t>
        </w:r>
        <w:r w:rsidRPr="0046797D">
          <w:rPr>
            <w:b/>
            <w:caps/>
            <w:sz w:val="22"/>
            <w:szCs w:val="22"/>
          </w:rPr>
          <w:tab/>
        </w:r>
        <w:r w:rsidRPr="004E38C3">
          <w:rPr>
            <w:rStyle w:val="Hiperhivatkozs"/>
            <w:rFonts w:cs="Arial"/>
          </w:rPr>
          <w:t>A TANULÓVAL SZEMBEN LEFOLYTATÁSRA KERÜLŐ FEGYELMI ELJÁRÁS RÉSZLETES SZABÁLYAI</w:t>
        </w:r>
        <w:r w:rsidRPr="004E38C3">
          <w:rPr>
            <w:webHidden/>
          </w:rPr>
          <w:tab/>
        </w:r>
        <w:r w:rsidRPr="004E38C3">
          <w:rPr>
            <w:webHidden/>
          </w:rPr>
          <w:fldChar w:fldCharType="begin"/>
        </w:r>
        <w:r w:rsidRPr="004E38C3">
          <w:rPr>
            <w:webHidden/>
          </w:rPr>
          <w:instrText xml:space="preserve"> PAGEREF _Toc500357925 \h </w:instrText>
        </w:r>
        <w:r w:rsidRPr="004E38C3">
          <w:rPr>
            <w:webHidden/>
          </w:rPr>
        </w:r>
        <w:r w:rsidRPr="004E38C3">
          <w:rPr>
            <w:webHidden/>
          </w:rPr>
          <w:fldChar w:fldCharType="separate"/>
        </w:r>
        <w:r w:rsidRPr="004E38C3">
          <w:rPr>
            <w:webHidden/>
          </w:rPr>
          <w:t>34</w:t>
        </w:r>
        <w:r w:rsidRPr="004E38C3">
          <w:rPr>
            <w:webHidden/>
          </w:rPr>
          <w:fldChar w:fldCharType="end"/>
        </w:r>
      </w:hyperlink>
    </w:p>
    <w:p w:rsidR="0078128B" w:rsidRPr="0046797D" w:rsidRDefault="0078128B" w:rsidP="004E38C3">
      <w:pPr>
        <w:pStyle w:val="T2"/>
        <w:rPr>
          <w:sz w:val="22"/>
          <w:szCs w:val="22"/>
        </w:rPr>
      </w:pPr>
      <w:hyperlink w:anchor="_Toc500357926" w:history="1">
        <w:r w:rsidRPr="004E38C3">
          <w:rPr>
            <w:rStyle w:val="Hiperhivatkozs"/>
            <w:rFonts w:cs="Arial"/>
          </w:rPr>
          <w:t>10.1.</w:t>
        </w:r>
        <w:r w:rsidRPr="0046797D">
          <w:rPr>
            <w:sz w:val="22"/>
            <w:szCs w:val="22"/>
          </w:rPr>
          <w:tab/>
        </w:r>
        <w:r w:rsidRPr="004E38C3">
          <w:rPr>
            <w:rStyle w:val="Hiperhivatkozs"/>
            <w:rFonts w:cs="Arial"/>
          </w:rPr>
          <w:t>Az egyeztető eljárás részletes szabályai</w:t>
        </w:r>
        <w:r w:rsidRPr="004E38C3">
          <w:rPr>
            <w:webHidden/>
          </w:rPr>
          <w:tab/>
        </w:r>
        <w:r w:rsidRPr="004E38C3">
          <w:rPr>
            <w:webHidden/>
          </w:rPr>
          <w:fldChar w:fldCharType="begin"/>
        </w:r>
        <w:r w:rsidRPr="004E38C3">
          <w:rPr>
            <w:webHidden/>
          </w:rPr>
          <w:instrText xml:space="preserve"> PAGEREF _Toc500357926 \h </w:instrText>
        </w:r>
        <w:r w:rsidRPr="004E38C3">
          <w:rPr>
            <w:webHidden/>
          </w:rPr>
        </w:r>
        <w:r w:rsidRPr="004E38C3">
          <w:rPr>
            <w:webHidden/>
          </w:rPr>
          <w:fldChar w:fldCharType="separate"/>
        </w:r>
        <w:r w:rsidRPr="004E38C3">
          <w:rPr>
            <w:webHidden/>
          </w:rPr>
          <w:t>34</w:t>
        </w:r>
        <w:r w:rsidRPr="004E38C3">
          <w:rPr>
            <w:webHidden/>
          </w:rPr>
          <w:fldChar w:fldCharType="end"/>
        </w:r>
      </w:hyperlink>
    </w:p>
    <w:p w:rsidR="0078128B" w:rsidRPr="0046797D" w:rsidRDefault="0078128B" w:rsidP="004E38C3">
      <w:pPr>
        <w:pStyle w:val="T2"/>
        <w:rPr>
          <w:b/>
          <w:caps/>
          <w:sz w:val="22"/>
          <w:szCs w:val="22"/>
        </w:rPr>
      </w:pPr>
      <w:hyperlink w:anchor="_Toc500357927" w:history="1">
        <w:r w:rsidRPr="004E38C3">
          <w:rPr>
            <w:rStyle w:val="Hiperhivatkozs"/>
            <w:rFonts w:cs="Arial"/>
          </w:rPr>
          <w:t>11.</w:t>
        </w:r>
        <w:r w:rsidRPr="0046797D">
          <w:rPr>
            <w:b/>
            <w:caps/>
            <w:sz w:val="22"/>
            <w:szCs w:val="22"/>
          </w:rPr>
          <w:tab/>
        </w:r>
        <w:r w:rsidRPr="004E38C3">
          <w:rPr>
            <w:rStyle w:val="Hiperhivatkozs"/>
            <w:rFonts w:cs="Arial"/>
          </w:rPr>
          <w:t>AZ INTÉZMÉNYI ADMINISZTRÁCIÓ</w:t>
        </w:r>
        <w:r w:rsidRPr="004E38C3">
          <w:rPr>
            <w:webHidden/>
          </w:rPr>
          <w:tab/>
        </w:r>
        <w:r w:rsidRPr="004E38C3">
          <w:rPr>
            <w:webHidden/>
          </w:rPr>
          <w:fldChar w:fldCharType="begin"/>
        </w:r>
        <w:r w:rsidRPr="004E38C3">
          <w:rPr>
            <w:webHidden/>
          </w:rPr>
          <w:instrText xml:space="preserve"> PAGEREF _Toc500357927 \h </w:instrText>
        </w:r>
        <w:r w:rsidRPr="004E38C3">
          <w:rPr>
            <w:webHidden/>
          </w:rPr>
        </w:r>
        <w:r w:rsidRPr="004E38C3">
          <w:rPr>
            <w:webHidden/>
          </w:rPr>
          <w:fldChar w:fldCharType="separate"/>
        </w:r>
        <w:r w:rsidRPr="004E38C3">
          <w:rPr>
            <w:webHidden/>
          </w:rPr>
          <w:t>36</w:t>
        </w:r>
        <w:r w:rsidRPr="004E38C3">
          <w:rPr>
            <w:webHidden/>
          </w:rPr>
          <w:fldChar w:fldCharType="end"/>
        </w:r>
      </w:hyperlink>
    </w:p>
    <w:p w:rsidR="0078128B" w:rsidRPr="0046797D" w:rsidRDefault="0078128B" w:rsidP="004E38C3">
      <w:pPr>
        <w:pStyle w:val="T2"/>
        <w:rPr>
          <w:sz w:val="22"/>
          <w:szCs w:val="22"/>
        </w:rPr>
      </w:pPr>
      <w:hyperlink w:anchor="_Toc500357928" w:history="1">
        <w:r w:rsidRPr="004E38C3">
          <w:rPr>
            <w:rStyle w:val="Hiperhivatkozs"/>
            <w:rFonts w:cs="Arial"/>
          </w:rPr>
          <w:t>11.1.</w:t>
        </w:r>
        <w:r w:rsidRPr="0046797D">
          <w:rPr>
            <w:sz w:val="22"/>
            <w:szCs w:val="22"/>
          </w:rPr>
          <w:tab/>
        </w:r>
        <w:r w:rsidRPr="004E38C3">
          <w:rPr>
            <w:rStyle w:val="Hiperhivatkozs"/>
            <w:rFonts w:cs="Arial"/>
          </w:rPr>
          <w:t>Az elektronikus úton előállított papíralapú nyomtatványok hitelesítésének rendje</w:t>
        </w:r>
        <w:r w:rsidRPr="004E38C3">
          <w:rPr>
            <w:webHidden/>
          </w:rPr>
          <w:tab/>
        </w:r>
        <w:r w:rsidRPr="004E38C3">
          <w:rPr>
            <w:webHidden/>
          </w:rPr>
          <w:fldChar w:fldCharType="begin"/>
        </w:r>
        <w:r w:rsidRPr="004E38C3">
          <w:rPr>
            <w:webHidden/>
          </w:rPr>
          <w:instrText xml:space="preserve"> PAGEREF _Toc500357928 \h </w:instrText>
        </w:r>
        <w:r w:rsidRPr="004E38C3">
          <w:rPr>
            <w:webHidden/>
          </w:rPr>
        </w:r>
        <w:r w:rsidRPr="004E38C3">
          <w:rPr>
            <w:webHidden/>
          </w:rPr>
          <w:fldChar w:fldCharType="separate"/>
        </w:r>
        <w:r w:rsidRPr="004E38C3">
          <w:rPr>
            <w:webHidden/>
          </w:rPr>
          <w:t>37</w:t>
        </w:r>
        <w:r w:rsidRPr="004E38C3">
          <w:rPr>
            <w:webHidden/>
          </w:rPr>
          <w:fldChar w:fldCharType="end"/>
        </w:r>
      </w:hyperlink>
    </w:p>
    <w:p w:rsidR="0078128B" w:rsidRPr="0046797D" w:rsidRDefault="0078128B" w:rsidP="004E38C3">
      <w:pPr>
        <w:pStyle w:val="T2"/>
        <w:rPr>
          <w:sz w:val="22"/>
          <w:szCs w:val="22"/>
        </w:rPr>
      </w:pPr>
      <w:hyperlink w:anchor="_Toc500357929" w:history="1">
        <w:r w:rsidRPr="004E38C3">
          <w:rPr>
            <w:rStyle w:val="Hiperhivatkozs"/>
            <w:rFonts w:cs="Arial"/>
          </w:rPr>
          <w:t>11.2.</w:t>
        </w:r>
        <w:r w:rsidRPr="0046797D">
          <w:rPr>
            <w:sz w:val="22"/>
            <w:szCs w:val="22"/>
          </w:rPr>
          <w:tab/>
        </w:r>
        <w:r w:rsidRPr="004E38C3">
          <w:rPr>
            <w:rStyle w:val="Hiperhivatkozs"/>
            <w:rFonts w:cs="Arial"/>
          </w:rPr>
          <w:t>Az elektronikus úton előállított, hitelesített és tárolt dokumentumok kezelési rendje</w:t>
        </w:r>
        <w:r w:rsidRPr="004E38C3">
          <w:rPr>
            <w:webHidden/>
          </w:rPr>
          <w:tab/>
        </w:r>
        <w:r w:rsidRPr="004E38C3">
          <w:rPr>
            <w:webHidden/>
          </w:rPr>
          <w:fldChar w:fldCharType="begin"/>
        </w:r>
        <w:r w:rsidRPr="004E38C3">
          <w:rPr>
            <w:webHidden/>
          </w:rPr>
          <w:instrText xml:space="preserve"> PAGEREF _Toc500357929 \h </w:instrText>
        </w:r>
        <w:r w:rsidRPr="004E38C3">
          <w:rPr>
            <w:webHidden/>
          </w:rPr>
        </w:r>
        <w:r w:rsidRPr="004E38C3">
          <w:rPr>
            <w:webHidden/>
          </w:rPr>
          <w:fldChar w:fldCharType="separate"/>
        </w:r>
        <w:r w:rsidRPr="004E38C3">
          <w:rPr>
            <w:webHidden/>
          </w:rPr>
          <w:t>38</w:t>
        </w:r>
        <w:r w:rsidRPr="004E38C3">
          <w:rPr>
            <w:webHidden/>
          </w:rPr>
          <w:fldChar w:fldCharType="end"/>
        </w:r>
      </w:hyperlink>
    </w:p>
    <w:p w:rsidR="0078128B" w:rsidRPr="0046797D" w:rsidRDefault="0078128B" w:rsidP="004E38C3">
      <w:pPr>
        <w:pStyle w:val="T2"/>
        <w:rPr>
          <w:b/>
          <w:caps/>
          <w:sz w:val="22"/>
          <w:szCs w:val="22"/>
        </w:rPr>
      </w:pPr>
      <w:hyperlink w:anchor="_Toc500357930" w:history="1">
        <w:r w:rsidRPr="004E38C3">
          <w:rPr>
            <w:rStyle w:val="Hiperhivatkozs"/>
            <w:rFonts w:cs="Arial"/>
          </w:rPr>
          <w:t>12.</w:t>
        </w:r>
        <w:r w:rsidRPr="0046797D">
          <w:rPr>
            <w:b/>
            <w:caps/>
            <w:sz w:val="22"/>
            <w:szCs w:val="22"/>
          </w:rPr>
          <w:tab/>
        </w:r>
        <w:r w:rsidRPr="004E38C3">
          <w:rPr>
            <w:rStyle w:val="Hiperhivatkozs"/>
            <w:rFonts w:cs="Arial"/>
          </w:rPr>
          <w:t>A pedagógiai programról való tájékozódás rendje</w:t>
        </w:r>
        <w:r w:rsidRPr="004E38C3">
          <w:rPr>
            <w:webHidden/>
          </w:rPr>
          <w:tab/>
        </w:r>
        <w:r w:rsidRPr="004E38C3">
          <w:rPr>
            <w:webHidden/>
          </w:rPr>
          <w:fldChar w:fldCharType="begin"/>
        </w:r>
        <w:r w:rsidRPr="004E38C3">
          <w:rPr>
            <w:webHidden/>
          </w:rPr>
          <w:instrText xml:space="preserve"> PAGEREF _Toc500357930 \h </w:instrText>
        </w:r>
        <w:r w:rsidRPr="004E38C3">
          <w:rPr>
            <w:webHidden/>
          </w:rPr>
        </w:r>
        <w:r w:rsidRPr="004E38C3">
          <w:rPr>
            <w:webHidden/>
          </w:rPr>
          <w:fldChar w:fldCharType="separate"/>
        </w:r>
        <w:r w:rsidRPr="004E38C3">
          <w:rPr>
            <w:webHidden/>
          </w:rPr>
          <w:t>38</w:t>
        </w:r>
        <w:r w:rsidRPr="004E38C3">
          <w:rPr>
            <w:webHidden/>
          </w:rPr>
          <w:fldChar w:fldCharType="end"/>
        </w:r>
      </w:hyperlink>
    </w:p>
    <w:p w:rsidR="0078128B" w:rsidRPr="0046797D" w:rsidRDefault="0078128B" w:rsidP="004E38C3">
      <w:pPr>
        <w:pStyle w:val="T2"/>
        <w:rPr>
          <w:b/>
          <w:caps/>
          <w:sz w:val="22"/>
          <w:szCs w:val="22"/>
        </w:rPr>
      </w:pPr>
      <w:hyperlink w:anchor="_Toc500357931" w:history="1">
        <w:r w:rsidRPr="004E38C3">
          <w:rPr>
            <w:rStyle w:val="Hiperhivatkozs"/>
            <w:rFonts w:cs="Arial"/>
          </w:rPr>
          <w:t>Záró rendelkezések</w:t>
        </w:r>
        <w:r w:rsidRPr="004E38C3">
          <w:rPr>
            <w:webHidden/>
          </w:rPr>
          <w:tab/>
        </w:r>
        <w:r w:rsidRPr="004E38C3">
          <w:rPr>
            <w:webHidden/>
          </w:rPr>
          <w:fldChar w:fldCharType="begin"/>
        </w:r>
        <w:r w:rsidRPr="004E38C3">
          <w:rPr>
            <w:webHidden/>
          </w:rPr>
          <w:instrText xml:space="preserve"> PAGEREF _Toc500357931 \h </w:instrText>
        </w:r>
        <w:r w:rsidRPr="004E38C3">
          <w:rPr>
            <w:webHidden/>
          </w:rPr>
        </w:r>
        <w:r w:rsidRPr="004E38C3">
          <w:rPr>
            <w:webHidden/>
          </w:rPr>
          <w:fldChar w:fldCharType="separate"/>
        </w:r>
        <w:r w:rsidRPr="004E38C3">
          <w:rPr>
            <w:webHidden/>
          </w:rPr>
          <w:t>40</w:t>
        </w:r>
        <w:r w:rsidRPr="004E38C3">
          <w:rPr>
            <w:webHidden/>
          </w:rPr>
          <w:fldChar w:fldCharType="end"/>
        </w:r>
      </w:hyperlink>
    </w:p>
    <w:p w:rsidR="0078128B" w:rsidRPr="0046797D" w:rsidRDefault="0078128B" w:rsidP="004E38C3">
      <w:pPr>
        <w:pStyle w:val="T2"/>
        <w:rPr>
          <w:sz w:val="22"/>
          <w:szCs w:val="22"/>
        </w:rPr>
      </w:pPr>
      <w:hyperlink w:anchor="_Toc500357932" w:history="1">
        <w:r w:rsidRPr="004E38C3">
          <w:rPr>
            <w:rStyle w:val="Hiperhivatkozs"/>
            <w:rFonts w:cs="Arial"/>
          </w:rPr>
          <w:t>12.1.</w:t>
        </w:r>
        <w:r w:rsidRPr="0046797D">
          <w:rPr>
            <w:sz w:val="22"/>
            <w:szCs w:val="22"/>
          </w:rPr>
          <w:tab/>
        </w:r>
        <w:r w:rsidRPr="004E38C3">
          <w:rPr>
            <w:rStyle w:val="Hiperhivatkozs"/>
            <w:rFonts w:cs="Arial"/>
          </w:rPr>
          <w:t>Az SZMSZ hatálybalépése</w:t>
        </w:r>
        <w:r w:rsidRPr="004E38C3">
          <w:rPr>
            <w:webHidden/>
          </w:rPr>
          <w:tab/>
        </w:r>
        <w:r w:rsidRPr="004E38C3">
          <w:rPr>
            <w:webHidden/>
          </w:rPr>
          <w:fldChar w:fldCharType="begin"/>
        </w:r>
        <w:r w:rsidRPr="004E38C3">
          <w:rPr>
            <w:webHidden/>
          </w:rPr>
          <w:instrText xml:space="preserve"> PAGEREF _Toc500357932 \h </w:instrText>
        </w:r>
        <w:r w:rsidRPr="004E38C3">
          <w:rPr>
            <w:webHidden/>
          </w:rPr>
        </w:r>
        <w:r w:rsidRPr="004E38C3">
          <w:rPr>
            <w:webHidden/>
          </w:rPr>
          <w:fldChar w:fldCharType="separate"/>
        </w:r>
        <w:r w:rsidRPr="004E38C3">
          <w:rPr>
            <w:webHidden/>
          </w:rPr>
          <w:t>40</w:t>
        </w:r>
        <w:r w:rsidRPr="004E38C3">
          <w:rPr>
            <w:webHidden/>
          </w:rPr>
          <w:fldChar w:fldCharType="end"/>
        </w:r>
      </w:hyperlink>
    </w:p>
    <w:p w:rsidR="0078128B" w:rsidRPr="0046797D" w:rsidRDefault="0078128B" w:rsidP="004E38C3">
      <w:pPr>
        <w:pStyle w:val="T2"/>
        <w:rPr>
          <w:sz w:val="22"/>
          <w:szCs w:val="22"/>
        </w:rPr>
      </w:pPr>
      <w:hyperlink w:anchor="_Toc500357933" w:history="1">
        <w:r w:rsidRPr="004E38C3">
          <w:rPr>
            <w:rStyle w:val="Hiperhivatkozs"/>
            <w:rFonts w:cs="Arial"/>
          </w:rPr>
          <w:t>12.2.</w:t>
        </w:r>
        <w:r w:rsidRPr="0046797D">
          <w:rPr>
            <w:sz w:val="22"/>
            <w:szCs w:val="22"/>
          </w:rPr>
          <w:tab/>
        </w:r>
        <w:r w:rsidRPr="004E38C3">
          <w:rPr>
            <w:rStyle w:val="Hiperhivatkozs"/>
            <w:rFonts w:cs="Arial"/>
          </w:rPr>
          <w:t>Az SZMSZ felülvizsgálata</w:t>
        </w:r>
        <w:r w:rsidRPr="004E38C3">
          <w:rPr>
            <w:webHidden/>
          </w:rPr>
          <w:tab/>
        </w:r>
        <w:r w:rsidRPr="004E38C3">
          <w:rPr>
            <w:webHidden/>
          </w:rPr>
          <w:fldChar w:fldCharType="begin"/>
        </w:r>
        <w:r w:rsidRPr="004E38C3">
          <w:rPr>
            <w:webHidden/>
          </w:rPr>
          <w:instrText xml:space="preserve"> PAGEREF _Toc500357933 \h </w:instrText>
        </w:r>
        <w:r w:rsidRPr="004E38C3">
          <w:rPr>
            <w:webHidden/>
          </w:rPr>
        </w:r>
        <w:r w:rsidRPr="004E38C3">
          <w:rPr>
            <w:webHidden/>
          </w:rPr>
          <w:fldChar w:fldCharType="separate"/>
        </w:r>
        <w:r w:rsidRPr="004E38C3">
          <w:rPr>
            <w:webHidden/>
          </w:rPr>
          <w:t>40</w:t>
        </w:r>
        <w:r w:rsidRPr="004E38C3">
          <w:rPr>
            <w:webHidden/>
          </w:rPr>
          <w:fldChar w:fldCharType="end"/>
        </w:r>
      </w:hyperlink>
    </w:p>
    <w:p w:rsidR="0078128B" w:rsidRPr="0046797D" w:rsidRDefault="0078128B" w:rsidP="004E38C3">
      <w:pPr>
        <w:pStyle w:val="T2"/>
        <w:rPr>
          <w:sz w:val="22"/>
          <w:szCs w:val="22"/>
        </w:rPr>
      </w:pPr>
      <w:hyperlink w:anchor="_Toc500357934" w:history="1">
        <w:r w:rsidRPr="004E38C3">
          <w:rPr>
            <w:rStyle w:val="Hiperhivatkozs"/>
            <w:rFonts w:cs="Arial"/>
          </w:rPr>
          <w:t>12.3.</w:t>
        </w:r>
        <w:r w:rsidRPr="0046797D">
          <w:rPr>
            <w:sz w:val="22"/>
            <w:szCs w:val="22"/>
          </w:rPr>
          <w:tab/>
        </w:r>
        <w:r w:rsidRPr="004E38C3">
          <w:rPr>
            <w:rStyle w:val="Hiperhivatkozs"/>
            <w:rFonts w:cs="Arial"/>
          </w:rPr>
          <w:t>Az intézményben működő egyeztető fórumok nyilatkozatai</w:t>
        </w:r>
        <w:r w:rsidRPr="004E38C3">
          <w:rPr>
            <w:webHidden/>
          </w:rPr>
          <w:tab/>
        </w:r>
        <w:r w:rsidRPr="004E38C3">
          <w:rPr>
            <w:webHidden/>
          </w:rPr>
          <w:fldChar w:fldCharType="begin"/>
        </w:r>
        <w:r w:rsidRPr="004E38C3">
          <w:rPr>
            <w:webHidden/>
          </w:rPr>
          <w:instrText xml:space="preserve"> PAGEREF _Toc500357934 \h </w:instrText>
        </w:r>
        <w:r w:rsidRPr="004E38C3">
          <w:rPr>
            <w:webHidden/>
          </w:rPr>
        </w:r>
        <w:r w:rsidRPr="004E38C3">
          <w:rPr>
            <w:webHidden/>
          </w:rPr>
          <w:fldChar w:fldCharType="separate"/>
        </w:r>
        <w:r w:rsidRPr="004E38C3">
          <w:rPr>
            <w:webHidden/>
          </w:rPr>
          <w:t>40</w:t>
        </w:r>
        <w:r w:rsidRPr="004E38C3">
          <w:rPr>
            <w:webHidden/>
          </w:rPr>
          <w:fldChar w:fldCharType="end"/>
        </w:r>
      </w:hyperlink>
    </w:p>
    <w:p w:rsidR="0078128B" w:rsidRPr="0046797D" w:rsidRDefault="0078128B" w:rsidP="004E38C3">
      <w:pPr>
        <w:pStyle w:val="T2"/>
        <w:rPr>
          <w:sz w:val="22"/>
          <w:szCs w:val="22"/>
        </w:rPr>
      </w:pPr>
      <w:hyperlink w:anchor="_Toc500357935" w:history="1">
        <w:r w:rsidRPr="004E38C3">
          <w:rPr>
            <w:rStyle w:val="Hiperhivatkozs"/>
            <w:rFonts w:cs="Arial"/>
          </w:rPr>
          <w:t>12.4.</w:t>
        </w:r>
        <w:r w:rsidRPr="0046797D">
          <w:rPr>
            <w:sz w:val="22"/>
            <w:szCs w:val="22"/>
          </w:rPr>
          <w:tab/>
        </w:r>
        <w:r w:rsidRPr="004E38C3">
          <w:rPr>
            <w:rStyle w:val="Hiperhivatkozs"/>
            <w:rFonts w:cs="Arial"/>
          </w:rPr>
          <w:t>Fenntartói és működtetői nyilatkozat</w:t>
        </w:r>
        <w:r w:rsidRPr="004E38C3">
          <w:rPr>
            <w:webHidden/>
          </w:rPr>
          <w:tab/>
        </w:r>
        <w:r w:rsidRPr="004E38C3">
          <w:rPr>
            <w:webHidden/>
          </w:rPr>
          <w:fldChar w:fldCharType="begin"/>
        </w:r>
        <w:r w:rsidRPr="004E38C3">
          <w:rPr>
            <w:webHidden/>
          </w:rPr>
          <w:instrText xml:space="preserve"> PAGEREF _Toc500357935 \h </w:instrText>
        </w:r>
        <w:r w:rsidRPr="004E38C3">
          <w:rPr>
            <w:webHidden/>
          </w:rPr>
        </w:r>
        <w:r w:rsidRPr="004E38C3">
          <w:rPr>
            <w:webHidden/>
          </w:rPr>
          <w:fldChar w:fldCharType="separate"/>
        </w:r>
        <w:r w:rsidRPr="004E38C3">
          <w:rPr>
            <w:webHidden/>
          </w:rPr>
          <w:t>42</w:t>
        </w:r>
        <w:r w:rsidRPr="004E38C3">
          <w:rPr>
            <w:webHidden/>
          </w:rPr>
          <w:fldChar w:fldCharType="end"/>
        </w:r>
      </w:hyperlink>
    </w:p>
    <w:p w:rsidR="0078128B" w:rsidRPr="0046797D" w:rsidRDefault="0078128B" w:rsidP="004E38C3">
      <w:pPr>
        <w:pStyle w:val="T2"/>
        <w:rPr>
          <w:b/>
          <w:caps/>
          <w:sz w:val="22"/>
          <w:szCs w:val="22"/>
        </w:rPr>
      </w:pPr>
      <w:hyperlink w:anchor="_Toc500357936" w:history="1">
        <w:r w:rsidRPr="004E38C3">
          <w:rPr>
            <w:rStyle w:val="Hiperhivatkozs"/>
            <w:rFonts w:cs="Arial"/>
          </w:rPr>
          <w:t>MELLÉKLETEK</w:t>
        </w:r>
        <w:r w:rsidRPr="004E38C3">
          <w:rPr>
            <w:webHidden/>
          </w:rPr>
          <w:tab/>
        </w:r>
        <w:r w:rsidRPr="004E38C3">
          <w:rPr>
            <w:webHidden/>
          </w:rPr>
          <w:fldChar w:fldCharType="begin"/>
        </w:r>
        <w:r w:rsidRPr="004E38C3">
          <w:rPr>
            <w:webHidden/>
          </w:rPr>
          <w:instrText xml:space="preserve"> PAGEREF _Toc500357936 \h </w:instrText>
        </w:r>
        <w:r w:rsidRPr="004E38C3">
          <w:rPr>
            <w:webHidden/>
          </w:rPr>
        </w:r>
        <w:r w:rsidRPr="004E38C3">
          <w:rPr>
            <w:webHidden/>
          </w:rPr>
          <w:fldChar w:fldCharType="separate"/>
        </w:r>
        <w:r w:rsidRPr="004E38C3">
          <w:rPr>
            <w:webHidden/>
          </w:rPr>
          <w:t>43</w:t>
        </w:r>
        <w:r w:rsidRPr="004E38C3">
          <w:rPr>
            <w:webHidden/>
          </w:rPr>
          <w:fldChar w:fldCharType="end"/>
        </w:r>
      </w:hyperlink>
    </w:p>
    <w:p w:rsidR="0078128B" w:rsidRPr="0046797D" w:rsidRDefault="0078128B" w:rsidP="004E38C3">
      <w:pPr>
        <w:pStyle w:val="T2"/>
        <w:rPr>
          <w:b/>
          <w:caps/>
          <w:sz w:val="22"/>
          <w:szCs w:val="22"/>
        </w:rPr>
      </w:pPr>
      <w:hyperlink w:anchor="_Toc500357937" w:history="1">
        <w:r w:rsidRPr="004E38C3">
          <w:rPr>
            <w:rStyle w:val="Hiperhivatkozs"/>
            <w:rFonts w:cs="Arial"/>
          </w:rPr>
          <w:t>1. sz. melléklet</w:t>
        </w:r>
        <w:r w:rsidRPr="004E38C3">
          <w:rPr>
            <w:webHidden/>
          </w:rPr>
          <w:tab/>
        </w:r>
        <w:r w:rsidRPr="004E38C3">
          <w:rPr>
            <w:webHidden/>
          </w:rPr>
          <w:fldChar w:fldCharType="begin"/>
        </w:r>
        <w:r w:rsidRPr="004E38C3">
          <w:rPr>
            <w:webHidden/>
          </w:rPr>
          <w:instrText xml:space="preserve"> PAGEREF _Toc500357937 \h </w:instrText>
        </w:r>
        <w:r w:rsidRPr="004E38C3">
          <w:rPr>
            <w:webHidden/>
          </w:rPr>
        </w:r>
        <w:r w:rsidRPr="004E38C3">
          <w:rPr>
            <w:webHidden/>
          </w:rPr>
          <w:fldChar w:fldCharType="separate"/>
        </w:r>
        <w:r w:rsidRPr="004E38C3">
          <w:rPr>
            <w:webHidden/>
          </w:rPr>
          <w:t>44</w:t>
        </w:r>
        <w:r w:rsidRPr="004E38C3">
          <w:rPr>
            <w:webHidden/>
          </w:rPr>
          <w:fldChar w:fldCharType="end"/>
        </w:r>
      </w:hyperlink>
    </w:p>
    <w:p w:rsidR="0078128B" w:rsidRPr="0046797D" w:rsidRDefault="0078128B" w:rsidP="004E38C3">
      <w:pPr>
        <w:pStyle w:val="T2"/>
        <w:rPr>
          <w:b/>
          <w:caps/>
          <w:sz w:val="22"/>
          <w:szCs w:val="22"/>
        </w:rPr>
      </w:pPr>
      <w:hyperlink w:anchor="_Toc500357938" w:history="1">
        <w:r w:rsidRPr="004E38C3">
          <w:rPr>
            <w:rStyle w:val="Hiperhivatkozs"/>
            <w:rFonts w:cs="Arial"/>
          </w:rPr>
          <w:t>1.</w:t>
        </w:r>
        <w:r w:rsidRPr="0046797D">
          <w:rPr>
            <w:b/>
            <w:caps/>
            <w:sz w:val="22"/>
            <w:szCs w:val="22"/>
          </w:rPr>
          <w:tab/>
        </w:r>
        <w:r w:rsidRPr="004E38C3">
          <w:rPr>
            <w:rStyle w:val="Hiperhivatkozs"/>
            <w:rFonts w:cs="Arial"/>
          </w:rPr>
          <w:t>A szabályzat alapjául szolgáló jogszabályok</w:t>
        </w:r>
        <w:r w:rsidRPr="004E38C3">
          <w:rPr>
            <w:webHidden/>
          </w:rPr>
          <w:tab/>
        </w:r>
        <w:r w:rsidRPr="004E38C3">
          <w:rPr>
            <w:webHidden/>
          </w:rPr>
          <w:fldChar w:fldCharType="begin"/>
        </w:r>
        <w:r w:rsidRPr="004E38C3">
          <w:rPr>
            <w:webHidden/>
          </w:rPr>
          <w:instrText xml:space="preserve"> PAGEREF _Toc500357938 \h </w:instrText>
        </w:r>
        <w:r w:rsidRPr="004E38C3">
          <w:rPr>
            <w:webHidden/>
          </w:rPr>
        </w:r>
        <w:r w:rsidRPr="004E38C3">
          <w:rPr>
            <w:webHidden/>
          </w:rPr>
          <w:fldChar w:fldCharType="separate"/>
        </w:r>
        <w:r w:rsidRPr="004E38C3">
          <w:rPr>
            <w:webHidden/>
          </w:rPr>
          <w:t>44</w:t>
        </w:r>
        <w:r w:rsidRPr="004E38C3">
          <w:rPr>
            <w:webHidden/>
          </w:rPr>
          <w:fldChar w:fldCharType="end"/>
        </w:r>
      </w:hyperlink>
    </w:p>
    <w:p w:rsidR="0078128B" w:rsidRPr="0046797D" w:rsidRDefault="0078128B" w:rsidP="004E38C3">
      <w:pPr>
        <w:pStyle w:val="T2"/>
        <w:rPr>
          <w:b/>
          <w:caps/>
          <w:sz w:val="22"/>
          <w:szCs w:val="22"/>
        </w:rPr>
      </w:pPr>
      <w:hyperlink w:anchor="_Toc500357939" w:history="1">
        <w:r w:rsidRPr="004E38C3">
          <w:rPr>
            <w:rStyle w:val="Hiperhivatkozs"/>
            <w:rFonts w:cs="Arial"/>
          </w:rPr>
          <w:t>2. Szakmai alapdokumentum</w:t>
        </w:r>
        <w:r w:rsidRPr="004E38C3">
          <w:rPr>
            <w:webHidden/>
          </w:rPr>
          <w:tab/>
        </w:r>
        <w:r w:rsidRPr="004E38C3">
          <w:rPr>
            <w:webHidden/>
          </w:rPr>
          <w:fldChar w:fldCharType="begin"/>
        </w:r>
        <w:r w:rsidRPr="004E38C3">
          <w:rPr>
            <w:webHidden/>
          </w:rPr>
          <w:instrText xml:space="preserve"> PAGEREF _Toc500357939 \h </w:instrText>
        </w:r>
        <w:r w:rsidRPr="004E38C3">
          <w:rPr>
            <w:webHidden/>
          </w:rPr>
        </w:r>
        <w:r w:rsidRPr="004E38C3">
          <w:rPr>
            <w:webHidden/>
          </w:rPr>
          <w:fldChar w:fldCharType="separate"/>
        </w:r>
        <w:r w:rsidRPr="004E38C3">
          <w:rPr>
            <w:webHidden/>
          </w:rPr>
          <w:t>45</w:t>
        </w:r>
        <w:r w:rsidRPr="004E38C3">
          <w:rPr>
            <w:webHidden/>
          </w:rPr>
          <w:fldChar w:fldCharType="end"/>
        </w:r>
      </w:hyperlink>
    </w:p>
    <w:p w:rsidR="0078128B" w:rsidRPr="0046797D" w:rsidRDefault="0078128B" w:rsidP="004E38C3">
      <w:pPr>
        <w:pStyle w:val="T2"/>
        <w:rPr>
          <w:b/>
          <w:caps/>
          <w:sz w:val="22"/>
          <w:szCs w:val="22"/>
        </w:rPr>
      </w:pPr>
      <w:hyperlink w:anchor="_Toc500357940" w:history="1">
        <w:r w:rsidRPr="004E38C3">
          <w:rPr>
            <w:rStyle w:val="Hiperhivatkozs"/>
            <w:rFonts w:cs="Arial"/>
          </w:rPr>
          <w:t>3. sz. melléklet</w:t>
        </w:r>
        <w:r w:rsidRPr="004E38C3">
          <w:rPr>
            <w:webHidden/>
          </w:rPr>
          <w:tab/>
        </w:r>
        <w:r w:rsidRPr="004E38C3">
          <w:rPr>
            <w:webHidden/>
          </w:rPr>
          <w:fldChar w:fldCharType="begin"/>
        </w:r>
        <w:r w:rsidRPr="004E38C3">
          <w:rPr>
            <w:webHidden/>
          </w:rPr>
          <w:instrText xml:space="preserve"> PAGEREF _Toc500357940 \h </w:instrText>
        </w:r>
        <w:r w:rsidRPr="004E38C3">
          <w:rPr>
            <w:webHidden/>
          </w:rPr>
        </w:r>
        <w:r w:rsidRPr="004E38C3">
          <w:rPr>
            <w:webHidden/>
          </w:rPr>
          <w:fldChar w:fldCharType="separate"/>
        </w:r>
        <w:r w:rsidRPr="004E38C3">
          <w:rPr>
            <w:webHidden/>
          </w:rPr>
          <w:t>48</w:t>
        </w:r>
        <w:r w:rsidRPr="004E38C3">
          <w:rPr>
            <w:webHidden/>
          </w:rPr>
          <w:fldChar w:fldCharType="end"/>
        </w:r>
      </w:hyperlink>
    </w:p>
    <w:p w:rsidR="0078128B" w:rsidRPr="0046797D" w:rsidRDefault="0078128B" w:rsidP="004E38C3">
      <w:pPr>
        <w:pStyle w:val="T2"/>
        <w:rPr>
          <w:b/>
          <w:caps/>
          <w:sz w:val="22"/>
          <w:szCs w:val="22"/>
        </w:rPr>
      </w:pPr>
      <w:hyperlink w:anchor="_Toc500357941" w:history="1">
        <w:r w:rsidRPr="004E38C3">
          <w:rPr>
            <w:rStyle w:val="Hiperhivatkozs"/>
            <w:rFonts w:cs="Arial"/>
          </w:rPr>
          <w:t>3. Az iskolai könyvtár működési szabályzata</w:t>
        </w:r>
        <w:r w:rsidRPr="004E38C3">
          <w:rPr>
            <w:webHidden/>
          </w:rPr>
          <w:tab/>
        </w:r>
        <w:r w:rsidRPr="004E38C3">
          <w:rPr>
            <w:webHidden/>
          </w:rPr>
          <w:fldChar w:fldCharType="begin"/>
        </w:r>
        <w:r w:rsidRPr="004E38C3">
          <w:rPr>
            <w:webHidden/>
          </w:rPr>
          <w:instrText xml:space="preserve"> PAGEREF _Toc500357941 \h </w:instrText>
        </w:r>
        <w:r w:rsidRPr="004E38C3">
          <w:rPr>
            <w:webHidden/>
          </w:rPr>
        </w:r>
        <w:r w:rsidRPr="004E38C3">
          <w:rPr>
            <w:webHidden/>
          </w:rPr>
          <w:fldChar w:fldCharType="separate"/>
        </w:r>
        <w:r w:rsidRPr="004E38C3">
          <w:rPr>
            <w:webHidden/>
          </w:rPr>
          <w:t>48</w:t>
        </w:r>
        <w:r w:rsidRPr="004E38C3">
          <w:rPr>
            <w:webHidden/>
          </w:rPr>
          <w:fldChar w:fldCharType="end"/>
        </w:r>
      </w:hyperlink>
    </w:p>
    <w:p w:rsidR="0078128B" w:rsidRPr="0046797D" w:rsidRDefault="0078128B" w:rsidP="004E38C3">
      <w:pPr>
        <w:pStyle w:val="T2"/>
        <w:rPr>
          <w:b/>
          <w:caps/>
          <w:sz w:val="22"/>
          <w:szCs w:val="22"/>
        </w:rPr>
      </w:pPr>
      <w:hyperlink w:anchor="_Toc500357942" w:history="1">
        <w:r w:rsidRPr="004E38C3">
          <w:rPr>
            <w:rStyle w:val="Hiperhivatkozs"/>
            <w:rFonts w:cs="Arial"/>
          </w:rPr>
          <w:t>4. sz. melléklet</w:t>
        </w:r>
        <w:r w:rsidRPr="004E38C3">
          <w:rPr>
            <w:webHidden/>
          </w:rPr>
          <w:tab/>
        </w:r>
        <w:r w:rsidRPr="004E38C3">
          <w:rPr>
            <w:webHidden/>
          </w:rPr>
          <w:fldChar w:fldCharType="begin"/>
        </w:r>
        <w:r w:rsidRPr="004E38C3">
          <w:rPr>
            <w:webHidden/>
          </w:rPr>
          <w:instrText xml:space="preserve"> PAGEREF _Toc500357942 \h </w:instrText>
        </w:r>
        <w:r w:rsidRPr="004E38C3">
          <w:rPr>
            <w:webHidden/>
          </w:rPr>
        </w:r>
        <w:r w:rsidRPr="004E38C3">
          <w:rPr>
            <w:webHidden/>
          </w:rPr>
          <w:fldChar w:fldCharType="separate"/>
        </w:r>
        <w:r w:rsidRPr="004E38C3">
          <w:rPr>
            <w:webHidden/>
          </w:rPr>
          <w:t>52</w:t>
        </w:r>
        <w:r w:rsidRPr="004E38C3">
          <w:rPr>
            <w:webHidden/>
          </w:rPr>
          <w:fldChar w:fldCharType="end"/>
        </w:r>
      </w:hyperlink>
    </w:p>
    <w:p w:rsidR="0078128B" w:rsidRPr="0046797D" w:rsidRDefault="0078128B" w:rsidP="004E38C3">
      <w:pPr>
        <w:pStyle w:val="T2"/>
        <w:rPr>
          <w:b/>
          <w:caps/>
          <w:sz w:val="22"/>
          <w:szCs w:val="22"/>
        </w:rPr>
      </w:pPr>
      <w:hyperlink w:anchor="_Toc500357943" w:history="1">
        <w:r w:rsidRPr="004E38C3">
          <w:rPr>
            <w:rStyle w:val="Hiperhivatkozs"/>
            <w:rFonts w:cs="Arial"/>
          </w:rPr>
          <w:t>2.</w:t>
        </w:r>
        <w:r w:rsidRPr="0046797D">
          <w:rPr>
            <w:b/>
            <w:caps/>
            <w:sz w:val="22"/>
            <w:szCs w:val="22"/>
          </w:rPr>
          <w:tab/>
        </w:r>
        <w:r w:rsidRPr="004E38C3">
          <w:rPr>
            <w:rStyle w:val="Hiperhivatkozs"/>
            <w:rFonts w:cs="Arial"/>
          </w:rPr>
          <w:t>A könyvtár Gyűjtőköri szabályzata</w:t>
        </w:r>
        <w:r w:rsidRPr="004E38C3">
          <w:rPr>
            <w:webHidden/>
          </w:rPr>
          <w:tab/>
        </w:r>
        <w:r w:rsidRPr="004E38C3">
          <w:rPr>
            <w:webHidden/>
          </w:rPr>
          <w:fldChar w:fldCharType="begin"/>
        </w:r>
        <w:r w:rsidRPr="004E38C3">
          <w:rPr>
            <w:webHidden/>
          </w:rPr>
          <w:instrText xml:space="preserve"> PAGEREF _Toc500357943 \h </w:instrText>
        </w:r>
        <w:r w:rsidRPr="004E38C3">
          <w:rPr>
            <w:webHidden/>
          </w:rPr>
        </w:r>
        <w:r w:rsidRPr="004E38C3">
          <w:rPr>
            <w:webHidden/>
          </w:rPr>
          <w:fldChar w:fldCharType="separate"/>
        </w:r>
        <w:r w:rsidRPr="004E38C3">
          <w:rPr>
            <w:webHidden/>
          </w:rPr>
          <w:t>52</w:t>
        </w:r>
        <w:r w:rsidRPr="004E38C3">
          <w:rPr>
            <w:webHidden/>
          </w:rPr>
          <w:fldChar w:fldCharType="end"/>
        </w:r>
      </w:hyperlink>
    </w:p>
    <w:p w:rsidR="0078128B" w:rsidRPr="0046797D" w:rsidRDefault="0078128B" w:rsidP="004E38C3">
      <w:pPr>
        <w:pStyle w:val="T2"/>
        <w:rPr>
          <w:b/>
          <w:caps/>
          <w:sz w:val="22"/>
          <w:szCs w:val="22"/>
        </w:rPr>
      </w:pPr>
      <w:hyperlink w:anchor="_Toc500357944" w:history="1">
        <w:r w:rsidRPr="004E38C3">
          <w:rPr>
            <w:rStyle w:val="Hiperhivatkozs"/>
            <w:rFonts w:cs="Arial"/>
          </w:rPr>
          <w:t>5. sz. melléklet</w:t>
        </w:r>
        <w:r w:rsidRPr="004E38C3">
          <w:rPr>
            <w:webHidden/>
          </w:rPr>
          <w:tab/>
        </w:r>
        <w:r w:rsidRPr="004E38C3">
          <w:rPr>
            <w:webHidden/>
          </w:rPr>
          <w:fldChar w:fldCharType="begin"/>
        </w:r>
        <w:r w:rsidRPr="004E38C3">
          <w:rPr>
            <w:webHidden/>
          </w:rPr>
          <w:instrText xml:space="preserve"> PAGEREF _Toc500357944 \h </w:instrText>
        </w:r>
        <w:r w:rsidRPr="004E38C3">
          <w:rPr>
            <w:webHidden/>
          </w:rPr>
        </w:r>
        <w:r w:rsidRPr="004E38C3">
          <w:rPr>
            <w:webHidden/>
          </w:rPr>
          <w:fldChar w:fldCharType="separate"/>
        </w:r>
        <w:r w:rsidRPr="004E38C3">
          <w:rPr>
            <w:webHidden/>
          </w:rPr>
          <w:t>56</w:t>
        </w:r>
        <w:r w:rsidRPr="004E38C3">
          <w:rPr>
            <w:webHidden/>
          </w:rPr>
          <w:fldChar w:fldCharType="end"/>
        </w:r>
      </w:hyperlink>
    </w:p>
    <w:p w:rsidR="0078128B" w:rsidRPr="0046797D" w:rsidRDefault="0078128B" w:rsidP="004E38C3">
      <w:pPr>
        <w:pStyle w:val="T2"/>
        <w:rPr>
          <w:b/>
          <w:caps/>
          <w:sz w:val="22"/>
          <w:szCs w:val="22"/>
        </w:rPr>
      </w:pPr>
      <w:hyperlink w:anchor="_Toc500357945" w:history="1">
        <w:r w:rsidRPr="004E38C3">
          <w:rPr>
            <w:rStyle w:val="Hiperhivatkozs"/>
            <w:rFonts w:cs="Arial"/>
          </w:rPr>
          <w:t>3.</w:t>
        </w:r>
        <w:r w:rsidRPr="0046797D">
          <w:rPr>
            <w:b/>
            <w:caps/>
            <w:sz w:val="22"/>
            <w:szCs w:val="22"/>
          </w:rPr>
          <w:tab/>
        </w:r>
        <w:r w:rsidRPr="004E38C3">
          <w:rPr>
            <w:rStyle w:val="Hiperhivatkozs"/>
            <w:rFonts w:cs="Arial"/>
          </w:rPr>
          <w:t>Könyvtárhasználati szabályzat</w:t>
        </w:r>
        <w:r w:rsidRPr="004E38C3">
          <w:rPr>
            <w:webHidden/>
          </w:rPr>
          <w:tab/>
        </w:r>
        <w:r w:rsidRPr="004E38C3">
          <w:rPr>
            <w:webHidden/>
          </w:rPr>
          <w:fldChar w:fldCharType="begin"/>
        </w:r>
        <w:r w:rsidRPr="004E38C3">
          <w:rPr>
            <w:webHidden/>
          </w:rPr>
          <w:instrText xml:space="preserve"> PAGEREF _Toc500357945 \h </w:instrText>
        </w:r>
        <w:r w:rsidRPr="004E38C3">
          <w:rPr>
            <w:webHidden/>
          </w:rPr>
        </w:r>
        <w:r w:rsidRPr="004E38C3">
          <w:rPr>
            <w:webHidden/>
          </w:rPr>
          <w:fldChar w:fldCharType="separate"/>
        </w:r>
        <w:r w:rsidRPr="004E38C3">
          <w:rPr>
            <w:webHidden/>
          </w:rPr>
          <w:t>56</w:t>
        </w:r>
        <w:r w:rsidRPr="004E38C3">
          <w:rPr>
            <w:webHidden/>
          </w:rPr>
          <w:fldChar w:fldCharType="end"/>
        </w:r>
      </w:hyperlink>
    </w:p>
    <w:p w:rsidR="0078128B" w:rsidRPr="0046797D" w:rsidRDefault="0078128B" w:rsidP="004E38C3">
      <w:pPr>
        <w:pStyle w:val="T2"/>
        <w:rPr>
          <w:b/>
          <w:caps/>
          <w:sz w:val="22"/>
          <w:szCs w:val="22"/>
        </w:rPr>
      </w:pPr>
      <w:hyperlink w:anchor="_Toc500357946" w:history="1">
        <w:r w:rsidRPr="004E38C3">
          <w:rPr>
            <w:rStyle w:val="Hiperhivatkozs"/>
            <w:rFonts w:cs="Arial"/>
          </w:rPr>
          <w:t>6. sz. melléklet</w:t>
        </w:r>
        <w:r w:rsidRPr="004E38C3">
          <w:rPr>
            <w:webHidden/>
          </w:rPr>
          <w:tab/>
        </w:r>
        <w:r w:rsidRPr="004E38C3">
          <w:rPr>
            <w:webHidden/>
          </w:rPr>
          <w:fldChar w:fldCharType="begin"/>
        </w:r>
        <w:r w:rsidRPr="004E38C3">
          <w:rPr>
            <w:webHidden/>
          </w:rPr>
          <w:instrText xml:space="preserve"> PAGEREF _Toc500357946 \h </w:instrText>
        </w:r>
        <w:r w:rsidRPr="004E38C3">
          <w:rPr>
            <w:webHidden/>
          </w:rPr>
        </w:r>
        <w:r w:rsidRPr="004E38C3">
          <w:rPr>
            <w:webHidden/>
          </w:rPr>
          <w:fldChar w:fldCharType="separate"/>
        </w:r>
        <w:r w:rsidRPr="004E38C3">
          <w:rPr>
            <w:webHidden/>
          </w:rPr>
          <w:t>58</w:t>
        </w:r>
        <w:r w:rsidRPr="004E38C3">
          <w:rPr>
            <w:webHidden/>
          </w:rPr>
          <w:fldChar w:fldCharType="end"/>
        </w:r>
      </w:hyperlink>
    </w:p>
    <w:p w:rsidR="0078128B" w:rsidRPr="0046797D" w:rsidRDefault="0078128B" w:rsidP="004E38C3">
      <w:pPr>
        <w:pStyle w:val="T2"/>
        <w:rPr>
          <w:b/>
          <w:caps/>
          <w:sz w:val="22"/>
          <w:szCs w:val="22"/>
        </w:rPr>
      </w:pPr>
      <w:hyperlink w:anchor="_Toc500357947" w:history="1">
        <w:r w:rsidRPr="004E38C3">
          <w:rPr>
            <w:rStyle w:val="Hiperhivatkozs"/>
            <w:rFonts w:cs="Arial"/>
          </w:rPr>
          <w:t>4.</w:t>
        </w:r>
        <w:r w:rsidRPr="0046797D">
          <w:rPr>
            <w:b/>
            <w:caps/>
            <w:sz w:val="22"/>
            <w:szCs w:val="22"/>
          </w:rPr>
          <w:tab/>
        </w:r>
        <w:r w:rsidRPr="004E38C3">
          <w:rPr>
            <w:rStyle w:val="Hiperhivatkozs"/>
            <w:rFonts w:cs="Arial"/>
          </w:rPr>
          <w:t>Tankönyvtári és tartós tankönyvek szabályzata</w:t>
        </w:r>
        <w:r w:rsidRPr="004E38C3">
          <w:rPr>
            <w:webHidden/>
          </w:rPr>
          <w:tab/>
        </w:r>
        <w:r w:rsidRPr="004E38C3">
          <w:rPr>
            <w:webHidden/>
          </w:rPr>
          <w:fldChar w:fldCharType="begin"/>
        </w:r>
        <w:r w:rsidRPr="004E38C3">
          <w:rPr>
            <w:webHidden/>
          </w:rPr>
          <w:instrText xml:space="preserve"> PAGEREF _Toc500357947 \h </w:instrText>
        </w:r>
        <w:r w:rsidRPr="004E38C3">
          <w:rPr>
            <w:webHidden/>
          </w:rPr>
        </w:r>
        <w:r w:rsidRPr="004E38C3">
          <w:rPr>
            <w:webHidden/>
          </w:rPr>
          <w:fldChar w:fldCharType="separate"/>
        </w:r>
        <w:r w:rsidRPr="004E38C3">
          <w:rPr>
            <w:webHidden/>
          </w:rPr>
          <w:t>58</w:t>
        </w:r>
        <w:r w:rsidRPr="004E38C3">
          <w:rPr>
            <w:webHidden/>
          </w:rPr>
          <w:fldChar w:fldCharType="end"/>
        </w:r>
      </w:hyperlink>
    </w:p>
    <w:p w:rsidR="0078128B" w:rsidRPr="0046797D" w:rsidRDefault="0078128B" w:rsidP="004E38C3">
      <w:pPr>
        <w:pStyle w:val="T2"/>
        <w:rPr>
          <w:b/>
          <w:caps/>
          <w:sz w:val="22"/>
          <w:szCs w:val="22"/>
        </w:rPr>
      </w:pPr>
      <w:hyperlink w:anchor="_Toc500357948" w:history="1">
        <w:r w:rsidRPr="004E38C3">
          <w:rPr>
            <w:rStyle w:val="Hiperhivatkozs"/>
            <w:rFonts w:cs="Arial"/>
          </w:rPr>
          <w:t>7. Bélyegző használati szabályzat</w:t>
        </w:r>
        <w:r w:rsidRPr="004E38C3">
          <w:rPr>
            <w:webHidden/>
          </w:rPr>
          <w:tab/>
        </w:r>
        <w:r w:rsidRPr="004E38C3">
          <w:rPr>
            <w:webHidden/>
          </w:rPr>
          <w:fldChar w:fldCharType="begin"/>
        </w:r>
        <w:r w:rsidRPr="004E38C3">
          <w:rPr>
            <w:webHidden/>
          </w:rPr>
          <w:instrText xml:space="preserve"> PAGEREF _Toc500357948 \h </w:instrText>
        </w:r>
        <w:r w:rsidRPr="004E38C3">
          <w:rPr>
            <w:webHidden/>
          </w:rPr>
        </w:r>
        <w:r w:rsidRPr="004E38C3">
          <w:rPr>
            <w:webHidden/>
          </w:rPr>
          <w:fldChar w:fldCharType="separate"/>
        </w:r>
        <w:r w:rsidRPr="004E38C3">
          <w:rPr>
            <w:webHidden/>
          </w:rPr>
          <w:t>59</w:t>
        </w:r>
        <w:r w:rsidRPr="004E38C3">
          <w:rPr>
            <w:webHidden/>
          </w:rPr>
          <w:fldChar w:fldCharType="end"/>
        </w:r>
      </w:hyperlink>
    </w:p>
    <w:p w:rsidR="0078128B" w:rsidRPr="0046797D" w:rsidRDefault="0078128B" w:rsidP="004E38C3">
      <w:pPr>
        <w:pStyle w:val="T2"/>
        <w:rPr>
          <w:b/>
          <w:caps/>
          <w:sz w:val="22"/>
          <w:szCs w:val="22"/>
        </w:rPr>
      </w:pPr>
      <w:hyperlink w:anchor="_Toc500357949" w:history="1">
        <w:r w:rsidRPr="004E38C3">
          <w:rPr>
            <w:rStyle w:val="Hiperhivatkozs"/>
            <w:rFonts w:cs="Arial"/>
          </w:rPr>
          <w:t>8. ADATKEZELÉSI SZABÁLYZAT</w:t>
        </w:r>
        <w:r w:rsidRPr="004E38C3">
          <w:rPr>
            <w:webHidden/>
          </w:rPr>
          <w:tab/>
        </w:r>
        <w:r w:rsidRPr="004E38C3">
          <w:rPr>
            <w:webHidden/>
          </w:rPr>
          <w:fldChar w:fldCharType="begin"/>
        </w:r>
        <w:r w:rsidRPr="004E38C3">
          <w:rPr>
            <w:webHidden/>
          </w:rPr>
          <w:instrText xml:space="preserve"> PAGEREF _Toc500357949 \h </w:instrText>
        </w:r>
        <w:r w:rsidRPr="004E38C3">
          <w:rPr>
            <w:webHidden/>
          </w:rPr>
        </w:r>
        <w:r w:rsidRPr="004E38C3">
          <w:rPr>
            <w:webHidden/>
          </w:rPr>
          <w:fldChar w:fldCharType="separate"/>
        </w:r>
        <w:r w:rsidRPr="004E38C3">
          <w:rPr>
            <w:webHidden/>
          </w:rPr>
          <w:t>61</w:t>
        </w:r>
        <w:r w:rsidRPr="004E38C3">
          <w:rPr>
            <w:webHidden/>
          </w:rPr>
          <w:fldChar w:fldCharType="end"/>
        </w:r>
      </w:hyperlink>
    </w:p>
    <w:p w:rsidR="0078128B" w:rsidRPr="0046797D" w:rsidRDefault="0078128B" w:rsidP="004E38C3">
      <w:pPr>
        <w:pStyle w:val="T2"/>
        <w:rPr>
          <w:sz w:val="22"/>
          <w:szCs w:val="22"/>
        </w:rPr>
      </w:pPr>
      <w:hyperlink w:anchor="_Toc500357950" w:history="1">
        <w:r w:rsidRPr="004E38C3">
          <w:rPr>
            <w:rStyle w:val="Hiperhivatkozs"/>
            <w:rFonts w:cs="Arial"/>
          </w:rPr>
          <w:t>1.1 Adatkezelési szabályzatunk jogszabályi alapja és célja</w:t>
        </w:r>
        <w:r w:rsidRPr="004E38C3">
          <w:rPr>
            <w:webHidden/>
          </w:rPr>
          <w:tab/>
        </w:r>
        <w:r w:rsidRPr="004E38C3">
          <w:rPr>
            <w:webHidden/>
          </w:rPr>
          <w:fldChar w:fldCharType="begin"/>
        </w:r>
        <w:r w:rsidRPr="004E38C3">
          <w:rPr>
            <w:webHidden/>
          </w:rPr>
          <w:instrText xml:space="preserve"> PAGEREF _Toc500357950 \h </w:instrText>
        </w:r>
        <w:r w:rsidRPr="004E38C3">
          <w:rPr>
            <w:webHidden/>
          </w:rPr>
        </w:r>
        <w:r w:rsidRPr="004E38C3">
          <w:rPr>
            <w:webHidden/>
          </w:rPr>
          <w:fldChar w:fldCharType="separate"/>
        </w:r>
        <w:r w:rsidRPr="004E38C3">
          <w:rPr>
            <w:webHidden/>
          </w:rPr>
          <w:t>61</w:t>
        </w:r>
        <w:r w:rsidRPr="004E38C3">
          <w:rPr>
            <w:webHidden/>
          </w:rPr>
          <w:fldChar w:fldCharType="end"/>
        </w:r>
      </w:hyperlink>
    </w:p>
    <w:p w:rsidR="0078128B" w:rsidRPr="0046797D" w:rsidRDefault="0078128B" w:rsidP="004E38C3">
      <w:pPr>
        <w:pStyle w:val="T2"/>
        <w:rPr>
          <w:sz w:val="22"/>
          <w:szCs w:val="22"/>
        </w:rPr>
      </w:pPr>
      <w:hyperlink w:anchor="_Toc500357951" w:history="1">
        <w:r w:rsidRPr="004E38C3">
          <w:rPr>
            <w:rStyle w:val="Hiperhivatkozs"/>
            <w:rFonts w:cs="Arial"/>
          </w:rPr>
          <w:t>1.2 Az adatkezelési szabályzat elfogadása, jóváhagyása, megtekintése</w:t>
        </w:r>
        <w:r w:rsidRPr="004E38C3">
          <w:rPr>
            <w:webHidden/>
          </w:rPr>
          <w:tab/>
        </w:r>
        <w:r w:rsidRPr="004E38C3">
          <w:rPr>
            <w:webHidden/>
          </w:rPr>
          <w:fldChar w:fldCharType="begin"/>
        </w:r>
        <w:r w:rsidRPr="004E38C3">
          <w:rPr>
            <w:webHidden/>
          </w:rPr>
          <w:instrText xml:space="preserve"> PAGEREF _Toc500357951 \h </w:instrText>
        </w:r>
        <w:r w:rsidRPr="004E38C3">
          <w:rPr>
            <w:webHidden/>
          </w:rPr>
        </w:r>
        <w:r w:rsidRPr="004E38C3">
          <w:rPr>
            <w:webHidden/>
          </w:rPr>
          <w:fldChar w:fldCharType="separate"/>
        </w:r>
        <w:r w:rsidRPr="004E38C3">
          <w:rPr>
            <w:webHidden/>
          </w:rPr>
          <w:t>62</w:t>
        </w:r>
        <w:r w:rsidRPr="004E38C3">
          <w:rPr>
            <w:webHidden/>
          </w:rPr>
          <w:fldChar w:fldCharType="end"/>
        </w:r>
      </w:hyperlink>
    </w:p>
    <w:p w:rsidR="0078128B" w:rsidRPr="0046797D" w:rsidRDefault="0078128B" w:rsidP="004E38C3">
      <w:pPr>
        <w:pStyle w:val="T2"/>
        <w:rPr>
          <w:sz w:val="22"/>
          <w:szCs w:val="22"/>
        </w:rPr>
      </w:pPr>
      <w:hyperlink w:anchor="_Toc500357952" w:history="1">
        <w:r w:rsidRPr="004E38C3">
          <w:rPr>
            <w:rStyle w:val="Hiperhivatkozs"/>
            <w:rFonts w:cs="Arial"/>
          </w:rPr>
          <w:t>1.3 Az adatkezelési szabályzat személyi és időbeli hatálya</w:t>
        </w:r>
        <w:r w:rsidRPr="004E38C3">
          <w:rPr>
            <w:webHidden/>
          </w:rPr>
          <w:tab/>
        </w:r>
        <w:r w:rsidRPr="004E38C3">
          <w:rPr>
            <w:webHidden/>
          </w:rPr>
          <w:fldChar w:fldCharType="begin"/>
        </w:r>
        <w:r w:rsidRPr="004E38C3">
          <w:rPr>
            <w:webHidden/>
          </w:rPr>
          <w:instrText xml:space="preserve"> PAGEREF _Toc500357952 \h </w:instrText>
        </w:r>
        <w:r w:rsidRPr="004E38C3">
          <w:rPr>
            <w:webHidden/>
          </w:rPr>
        </w:r>
        <w:r w:rsidRPr="004E38C3">
          <w:rPr>
            <w:webHidden/>
          </w:rPr>
          <w:fldChar w:fldCharType="separate"/>
        </w:r>
        <w:r w:rsidRPr="004E38C3">
          <w:rPr>
            <w:webHidden/>
          </w:rPr>
          <w:t>62</w:t>
        </w:r>
        <w:r w:rsidRPr="004E38C3">
          <w:rPr>
            <w:webHidden/>
          </w:rPr>
          <w:fldChar w:fldCharType="end"/>
        </w:r>
      </w:hyperlink>
    </w:p>
    <w:p w:rsidR="0078128B" w:rsidRPr="0046797D" w:rsidRDefault="0078128B" w:rsidP="004E38C3">
      <w:pPr>
        <w:pStyle w:val="T2"/>
        <w:rPr>
          <w:sz w:val="22"/>
          <w:szCs w:val="22"/>
        </w:rPr>
      </w:pPr>
      <w:hyperlink w:anchor="_Toc500357953" w:history="1">
        <w:r w:rsidRPr="004E38C3">
          <w:rPr>
            <w:rStyle w:val="Hiperhivatkozs"/>
            <w:rFonts w:cs="Arial"/>
          </w:rPr>
          <w:t>2.1 Az munkavállalók nyilvántartott és kezelt adatai</w:t>
        </w:r>
        <w:r w:rsidRPr="004E38C3">
          <w:rPr>
            <w:webHidden/>
          </w:rPr>
          <w:tab/>
        </w:r>
        <w:r w:rsidRPr="004E38C3">
          <w:rPr>
            <w:webHidden/>
          </w:rPr>
          <w:fldChar w:fldCharType="begin"/>
        </w:r>
        <w:r w:rsidRPr="004E38C3">
          <w:rPr>
            <w:webHidden/>
          </w:rPr>
          <w:instrText xml:space="preserve"> PAGEREF _Toc500357953 \h </w:instrText>
        </w:r>
        <w:r w:rsidRPr="004E38C3">
          <w:rPr>
            <w:webHidden/>
          </w:rPr>
        </w:r>
        <w:r w:rsidRPr="004E38C3">
          <w:rPr>
            <w:webHidden/>
          </w:rPr>
          <w:fldChar w:fldCharType="separate"/>
        </w:r>
        <w:r w:rsidRPr="004E38C3">
          <w:rPr>
            <w:webHidden/>
          </w:rPr>
          <w:t>63</w:t>
        </w:r>
        <w:r w:rsidRPr="004E38C3">
          <w:rPr>
            <w:webHidden/>
          </w:rPr>
          <w:fldChar w:fldCharType="end"/>
        </w:r>
      </w:hyperlink>
    </w:p>
    <w:p w:rsidR="0078128B" w:rsidRPr="0046797D" w:rsidRDefault="0078128B" w:rsidP="004E38C3">
      <w:pPr>
        <w:pStyle w:val="T2"/>
        <w:rPr>
          <w:sz w:val="22"/>
          <w:szCs w:val="22"/>
        </w:rPr>
      </w:pPr>
      <w:hyperlink w:anchor="_Toc500357954" w:history="1">
        <w:r w:rsidRPr="004E38C3">
          <w:rPr>
            <w:rStyle w:val="Hiperhivatkozs"/>
            <w:rFonts w:cs="Arial"/>
          </w:rPr>
          <w:t>2.2 A tanulók nyilvántartott és kezelt adatai</w:t>
        </w:r>
        <w:r w:rsidRPr="004E38C3">
          <w:rPr>
            <w:webHidden/>
          </w:rPr>
          <w:tab/>
        </w:r>
        <w:r w:rsidRPr="004E38C3">
          <w:rPr>
            <w:webHidden/>
          </w:rPr>
          <w:fldChar w:fldCharType="begin"/>
        </w:r>
        <w:r w:rsidRPr="004E38C3">
          <w:rPr>
            <w:webHidden/>
          </w:rPr>
          <w:instrText xml:space="preserve"> PAGEREF _Toc500357954 \h </w:instrText>
        </w:r>
        <w:r w:rsidRPr="004E38C3">
          <w:rPr>
            <w:webHidden/>
          </w:rPr>
        </w:r>
        <w:r w:rsidRPr="004E38C3">
          <w:rPr>
            <w:webHidden/>
          </w:rPr>
          <w:fldChar w:fldCharType="separate"/>
        </w:r>
        <w:r w:rsidRPr="004E38C3">
          <w:rPr>
            <w:webHidden/>
          </w:rPr>
          <w:t>64</w:t>
        </w:r>
        <w:r w:rsidRPr="004E38C3">
          <w:rPr>
            <w:webHidden/>
          </w:rPr>
          <w:fldChar w:fldCharType="end"/>
        </w:r>
      </w:hyperlink>
    </w:p>
    <w:p w:rsidR="0078128B" w:rsidRPr="0046797D" w:rsidRDefault="0078128B" w:rsidP="004E38C3">
      <w:pPr>
        <w:pStyle w:val="T2"/>
        <w:rPr>
          <w:sz w:val="22"/>
          <w:szCs w:val="22"/>
        </w:rPr>
      </w:pPr>
      <w:hyperlink w:anchor="_Toc500357955" w:history="1">
        <w:r w:rsidRPr="004E38C3">
          <w:rPr>
            <w:rStyle w:val="Hiperhivatkozs"/>
            <w:rFonts w:cs="Arial"/>
          </w:rPr>
          <w:t>3.1 A pedagógusok adatainak továbbítása</w:t>
        </w:r>
        <w:r w:rsidRPr="004E38C3">
          <w:rPr>
            <w:webHidden/>
          </w:rPr>
          <w:tab/>
        </w:r>
        <w:r w:rsidRPr="004E38C3">
          <w:rPr>
            <w:webHidden/>
          </w:rPr>
          <w:fldChar w:fldCharType="begin"/>
        </w:r>
        <w:r w:rsidRPr="004E38C3">
          <w:rPr>
            <w:webHidden/>
          </w:rPr>
          <w:instrText xml:space="preserve"> PAGEREF _Toc500357955 \h </w:instrText>
        </w:r>
        <w:r w:rsidRPr="004E38C3">
          <w:rPr>
            <w:webHidden/>
          </w:rPr>
        </w:r>
        <w:r w:rsidRPr="004E38C3">
          <w:rPr>
            <w:webHidden/>
          </w:rPr>
          <w:fldChar w:fldCharType="separate"/>
        </w:r>
        <w:r w:rsidRPr="004E38C3">
          <w:rPr>
            <w:webHidden/>
          </w:rPr>
          <w:t>64</w:t>
        </w:r>
        <w:r w:rsidRPr="004E38C3">
          <w:rPr>
            <w:webHidden/>
          </w:rPr>
          <w:fldChar w:fldCharType="end"/>
        </w:r>
      </w:hyperlink>
    </w:p>
    <w:p w:rsidR="0078128B" w:rsidRPr="0046797D" w:rsidRDefault="0078128B" w:rsidP="004E38C3">
      <w:pPr>
        <w:pStyle w:val="T2"/>
        <w:rPr>
          <w:sz w:val="22"/>
          <w:szCs w:val="22"/>
        </w:rPr>
      </w:pPr>
      <w:hyperlink w:anchor="_Toc500357956" w:history="1">
        <w:r w:rsidRPr="004E38C3">
          <w:rPr>
            <w:rStyle w:val="Hiperhivatkozs"/>
            <w:rFonts w:cs="Arial"/>
          </w:rPr>
          <w:t>3.2 A tanulók adatainak továbbítása</w:t>
        </w:r>
        <w:r w:rsidRPr="004E38C3">
          <w:rPr>
            <w:webHidden/>
          </w:rPr>
          <w:tab/>
        </w:r>
        <w:r w:rsidRPr="004E38C3">
          <w:rPr>
            <w:webHidden/>
          </w:rPr>
          <w:fldChar w:fldCharType="begin"/>
        </w:r>
        <w:r w:rsidRPr="004E38C3">
          <w:rPr>
            <w:webHidden/>
          </w:rPr>
          <w:instrText xml:space="preserve"> PAGEREF _Toc500357956 \h </w:instrText>
        </w:r>
        <w:r w:rsidRPr="004E38C3">
          <w:rPr>
            <w:webHidden/>
          </w:rPr>
        </w:r>
        <w:r w:rsidRPr="004E38C3">
          <w:rPr>
            <w:webHidden/>
          </w:rPr>
          <w:fldChar w:fldCharType="separate"/>
        </w:r>
        <w:r w:rsidRPr="004E38C3">
          <w:rPr>
            <w:webHidden/>
          </w:rPr>
          <w:t>64</w:t>
        </w:r>
        <w:r w:rsidRPr="004E38C3">
          <w:rPr>
            <w:webHidden/>
          </w:rPr>
          <w:fldChar w:fldCharType="end"/>
        </w:r>
      </w:hyperlink>
    </w:p>
    <w:p w:rsidR="0078128B" w:rsidRPr="0046797D" w:rsidRDefault="0078128B" w:rsidP="004E38C3">
      <w:pPr>
        <w:pStyle w:val="T2"/>
        <w:rPr>
          <w:sz w:val="22"/>
          <w:szCs w:val="22"/>
        </w:rPr>
      </w:pPr>
      <w:hyperlink w:anchor="_Toc500357957" w:history="1">
        <w:r w:rsidRPr="004E38C3">
          <w:rPr>
            <w:rStyle w:val="Hiperhivatkozs"/>
            <w:rFonts w:cs="Arial"/>
          </w:rPr>
          <w:t>5.1 Az adatkezelés általános módszerei</w:t>
        </w:r>
        <w:r w:rsidRPr="004E38C3">
          <w:rPr>
            <w:webHidden/>
          </w:rPr>
          <w:tab/>
        </w:r>
        <w:r w:rsidRPr="004E38C3">
          <w:rPr>
            <w:webHidden/>
          </w:rPr>
          <w:fldChar w:fldCharType="begin"/>
        </w:r>
        <w:r w:rsidRPr="004E38C3">
          <w:rPr>
            <w:webHidden/>
          </w:rPr>
          <w:instrText xml:space="preserve"> PAGEREF _Toc500357957 \h </w:instrText>
        </w:r>
        <w:r w:rsidRPr="004E38C3">
          <w:rPr>
            <w:webHidden/>
          </w:rPr>
        </w:r>
        <w:r w:rsidRPr="004E38C3">
          <w:rPr>
            <w:webHidden/>
          </w:rPr>
          <w:fldChar w:fldCharType="separate"/>
        </w:r>
        <w:r w:rsidRPr="004E38C3">
          <w:rPr>
            <w:webHidden/>
          </w:rPr>
          <w:t>67</w:t>
        </w:r>
        <w:r w:rsidRPr="004E38C3">
          <w:rPr>
            <w:webHidden/>
          </w:rPr>
          <w:fldChar w:fldCharType="end"/>
        </w:r>
      </w:hyperlink>
    </w:p>
    <w:p w:rsidR="0078128B" w:rsidRPr="0046797D" w:rsidRDefault="0078128B" w:rsidP="004E38C3">
      <w:pPr>
        <w:pStyle w:val="T2"/>
        <w:rPr>
          <w:sz w:val="22"/>
          <w:szCs w:val="22"/>
        </w:rPr>
      </w:pPr>
      <w:hyperlink w:anchor="_Toc500357958" w:history="1">
        <w:r w:rsidRPr="004E38C3">
          <w:rPr>
            <w:rStyle w:val="Hiperhivatkozs"/>
            <w:rFonts w:cs="Arial"/>
          </w:rPr>
          <w:t>5.2 Az munkavállalók személyi iratainak vezetése</w:t>
        </w:r>
        <w:r w:rsidRPr="004E38C3">
          <w:rPr>
            <w:webHidden/>
          </w:rPr>
          <w:tab/>
        </w:r>
        <w:r w:rsidRPr="004E38C3">
          <w:rPr>
            <w:webHidden/>
          </w:rPr>
          <w:fldChar w:fldCharType="begin"/>
        </w:r>
        <w:r w:rsidRPr="004E38C3">
          <w:rPr>
            <w:webHidden/>
          </w:rPr>
          <w:instrText xml:space="preserve"> PAGEREF _Toc500357958 \h </w:instrText>
        </w:r>
        <w:r w:rsidRPr="004E38C3">
          <w:rPr>
            <w:webHidden/>
          </w:rPr>
        </w:r>
        <w:r w:rsidRPr="004E38C3">
          <w:rPr>
            <w:webHidden/>
          </w:rPr>
          <w:fldChar w:fldCharType="separate"/>
        </w:r>
        <w:r w:rsidRPr="004E38C3">
          <w:rPr>
            <w:webHidden/>
          </w:rPr>
          <w:t>67</w:t>
        </w:r>
        <w:r w:rsidRPr="004E38C3">
          <w:rPr>
            <w:webHidden/>
          </w:rPr>
          <w:fldChar w:fldCharType="end"/>
        </w:r>
      </w:hyperlink>
    </w:p>
    <w:p w:rsidR="0078128B" w:rsidRPr="0046797D" w:rsidRDefault="0078128B" w:rsidP="004E38C3">
      <w:pPr>
        <w:pStyle w:val="T2"/>
        <w:rPr>
          <w:b/>
          <w:sz w:val="22"/>
          <w:szCs w:val="22"/>
        </w:rPr>
      </w:pPr>
      <w:hyperlink w:anchor="_Toc500357959" w:history="1">
        <w:r w:rsidRPr="004E38C3">
          <w:rPr>
            <w:rStyle w:val="Hiperhivatkozs"/>
            <w:rFonts w:cs="Arial"/>
          </w:rPr>
          <w:t>5.2.1 Személyi iratok</w:t>
        </w:r>
        <w:r w:rsidRPr="004E38C3">
          <w:rPr>
            <w:webHidden/>
          </w:rPr>
          <w:tab/>
        </w:r>
        <w:r w:rsidRPr="004E38C3">
          <w:rPr>
            <w:webHidden/>
          </w:rPr>
          <w:fldChar w:fldCharType="begin"/>
        </w:r>
        <w:r w:rsidRPr="004E38C3">
          <w:rPr>
            <w:webHidden/>
          </w:rPr>
          <w:instrText xml:space="preserve"> PAGEREF _Toc500357959 \h </w:instrText>
        </w:r>
        <w:r w:rsidRPr="004E38C3">
          <w:rPr>
            <w:webHidden/>
          </w:rPr>
        </w:r>
        <w:r w:rsidRPr="004E38C3">
          <w:rPr>
            <w:webHidden/>
          </w:rPr>
          <w:fldChar w:fldCharType="separate"/>
        </w:r>
        <w:r w:rsidRPr="004E38C3">
          <w:rPr>
            <w:webHidden/>
          </w:rPr>
          <w:t>67</w:t>
        </w:r>
        <w:r w:rsidRPr="004E38C3">
          <w:rPr>
            <w:webHidden/>
          </w:rPr>
          <w:fldChar w:fldCharType="end"/>
        </w:r>
      </w:hyperlink>
    </w:p>
    <w:p w:rsidR="0078128B" w:rsidRPr="0046797D" w:rsidRDefault="0078128B" w:rsidP="004E38C3">
      <w:pPr>
        <w:pStyle w:val="T2"/>
        <w:rPr>
          <w:b/>
          <w:sz w:val="22"/>
          <w:szCs w:val="22"/>
        </w:rPr>
      </w:pPr>
      <w:hyperlink w:anchor="_Toc500357960" w:history="1">
        <w:r w:rsidRPr="004E38C3">
          <w:rPr>
            <w:rStyle w:val="Hiperhivatkozs"/>
            <w:rFonts w:cs="Arial"/>
          </w:rPr>
          <w:t>5.2.2 A személyi iratokra csak olyan adat és megállapítás vezethető, amelynek alapja:</w:t>
        </w:r>
        <w:r w:rsidRPr="004E38C3">
          <w:rPr>
            <w:webHidden/>
          </w:rPr>
          <w:tab/>
        </w:r>
        <w:r w:rsidRPr="004E38C3">
          <w:rPr>
            <w:webHidden/>
          </w:rPr>
          <w:fldChar w:fldCharType="begin"/>
        </w:r>
        <w:r w:rsidRPr="004E38C3">
          <w:rPr>
            <w:webHidden/>
          </w:rPr>
          <w:instrText xml:space="preserve"> PAGEREF _Toc500357960 \h </w:instrText>
        </w:r>
        <w:r w:rsidRPr="004E38C3">
          <w:rPr>
            <w:webHidden/>
          </w:rPr>
        </w:r>
        <w:r w:rsidRPr="004E38C3">
          <w:rPr>
            <w:webHidden/>
          </w:rPr>
          <w:fldChar w:fldCharType="separate"/>
        </w:r>
        <w:r w:rsidRPr="004E38C3">
          <w:rPr>
            <w:webHidden/>
          </w:rPr>
          <w:t>67</w:t>
        </w:r>
        <w:r w:rsidRPr="004E38C3">
          <w:rPr>
            <w:webHidden/>
          </w:rPr>
          <w:fldChar w:fldCharType="end"/>
        </w:r>
      </w:hyperlink>
    </w:p>
    <w:p w:rsidR="0078128B" w:rsidRPr="0046797D" w:rsidRDefault="0078128B" w:rsidP="004E38C3">
      <w:pPr>
        <w:pStyle w:val="T2"/>
        <w:rPr>
          <w:b/>
          <w:sz w:val="22"/>
          <w:szCs w:val="22"/>
        </w:rPr>
      </w:pPr>
      <w:hyperlink w:anchor="_Toc500357961" w:history="1">
        <w:r w:rsidRPr="004E38C3">
          <w:rPr>
            <w:rStyle w:val="Hiperhivatkozs"/>
            <w:rFonts w:cs="Arial"/>
          </w:rPr>
          <w:t>5.2.3 A személyi iratokba való betekintésre az alábbi személyek jogosultak:</w:t>
        </w:r>
        <w:r w:rsidRPr="004E38C3">
          <w:rPr>
            <w:webHidden/>
          </w:rPr>
          <w:tab/>
        </w:r>
        <w:r w:rsidRPr="004E38C3">
          <w:rPr>
            <w:webHidden/>
          </w:rPr>
          <w:fldChar w:fldCharType="begin"/>
        </w:r>
        <w:r w:rsidRPr="004E38C3">
          <w:rPr>
            <w:webHidden/>
          </w:rPr>
          <w:instrText xml:space="preserve"> PAGEREF _Toc500357961 \h </w:instrText>
        </w:r>
        <w:r w:rsidRPr="004E38C3">
          <w:rPr>
            <w:webHidden/>
          </w:rPr>
        </w:r>
        <w:r w:rsidRPr="004E38C3">
          <w:rPr>
            <w:webHidden/>
          </w:rPr>
          <w:fldChar w:fldCharType="separate"/>
        </w:r>
        <w:r w:rsidRPr="004E38C3">
          <w:rPr>
            <w:webHidden/>
          </w:rPr>
          <w:t>68</w:t>
        </w:r>
        <w:r w:rsidRPr="004E38C3">
          <w:rPr>
            <w:webHidden/>
          </w:rPr>
          <w:fldChar w:fldCharType="end"/>
        </w:r>
      </w:hyperlink>
    </w:p>
    <w:p w:rsidR="0078128B" w:rsidRPr="0046797D" w:rsidRDefault="0078128B" w:rsidP="004E38C3">
      <w:pPr>
        <w:pStyle w:val="T2"/>
        <w:rPr>
          <w:b/>
          <w:sz w:val="22"/>
          <w:szCs w:val="22"/>
        </w:rPr>
      </w:pPr>
      <w:hyperlink w:anchor="_Toc500357962" w:history="1">
        <w:r w:rsidRPr="004E38C3">
          <w:rPr>
            <w:rStyle w:val="Hiperhivatkozs"/>
            <w:rFonts w:cs="Arial"/>
          </w:rPr>
          <w:t>5.2.4 A személyi iratok védelme</w:t>
        </w:r>
        <w:r w:rsidRPr="004E38C3">
          <w:rPr>
            <w:webHidden/>
          </w:rPr>
          <w:tab/>
        </w:r>
        <w:r w:rsidRPr="004E38C3">
          <w:rPr>
            <w:webHidden/>
          </w:rPr>
          <w:fldChar w:fldCharType="begin"/>
        </w:r>
        <w:r w:rsidRPr="004E38C3">
          <w:rPr>
            <w:webHidden/>
          </w:rPr>
          <w:instrText xml:space="preserve"> PAGEREF _Toc500357962 \h </w:instrText>
        </w:r>
        <w:r w:rsidRPr="004E38C3">
          <w:rPr>
            <w:webHidden/>
          </w:rPr>
        </w:r>
        <w:r w:rsidRPr="004E38C3">
          <w:rPr>
            <w:webHidden/>
          </w:rPr>
          <w:fldChar w:fldCharType="separate"/>
        </w:r>
        <w:r w:rsidRPr="004E38C3">
          <w:rPr>
            <w:webHidden/>
          </w:rPr>
          <w:t>68</w:t>
        </w:r>
        <w:r w:rsidRPr="004E38C3">
          <w:rPr>
            <w:webHidden/>
          </w:rPr>
          <w:fldChar w:fldCharType="end"/>
        </w:r>
      </w:hyperlink>
    </w:p>
    <w:p w:rsidR="0078128B" w:rsidRPr="0046797D" w:rsidRDefault="0078128B" w:rsidP="004E38C3">
      <w:pPr>
        <w:pStyle w:val="T2"/>
        <w:rPr>
          <w:b/>
          <w:sz w:val="22"/>
          <w:szCs w:val="22"/>
        </w:rPr>
      </w:pPr>
      <w:hyperlink w:anchor="_Toc500357963" w:history="1">
        <w:r w:rsidRPr="004E38C3">
          <w:rPr>
            <w:rStyle w:val="Hiperhivatkozs"/>
            <w:rFonts w:cs="Arial"/>
          </w:rPr>
          <w:t>5.2.5 A személyi anyag vezetése és tárolása</w:t>
        </w:r>
        <w:r w:rsidRPr="004E38C3">
          <w:rPr>
            <w:webHidden/>
          </w:rPr>
          <w:tab/>
        </w:r>
        <w:r w:rsidRPr="004E38C3">
          <w:rPr>
            <w:webHidden/>
          </w:rPr>
          <w:fldChar w:fldCharType="begin"/>
        </w:r>
        <w:r w:rsidRPr="004E38C3">
          <w:rPr>
            <w:webHidden/>
          </w:rPr>
          <w:instrText xml:space="preserve"> PAGEREF _Toc500357963 \h </w:instrText>
        </w:r>
        <w:r w:rsidRPr="004E38C3">
          <w:rPr>
            <w:webHidden/>
          </w:rPr>
        </w:r>
        <w:r w:rsidRPr="004E38C3">
          <w:rPr>
            <w:webHidden/>
          </w:rPr>
          <w:fldChar w:fldCharType="separate"/>
        </w:r>
        <w:r w:rsidRPr="004E38C3">
          <w:rPr>
            <w:webHidden/>
          </w:rPr>
          <w:t>68</w:t>
        </w:r>
        <w:r w:rsidRPr="004E38C3">
          <w:rPr>
            <w:webHidden/>
          </w:rPr>
          <w:fldChar w:fldCharType="end"/>
        </w:r>
      </w:hyperlink>
    </w:p>
    <w:p w:rsidR="0078128B" w:rsidRPr="0046797D" w:rsidRDefault="0078128B" w:rsidP="004E38C3">
      <w:pPr>
        <w:pStyle w:val="T2"/>
        <w:rPr>
          <w:sz w:val="22"/>
          <w:szCs w:val="22"/>
        </w:rPr>
      </w:pPr>
      <w:hyperlink w:anchor="_Toc500357964" w:history="1">
        <w:r w:rsidRPr="004E38C3">
          <w:rPr>
            <w:rStyle w:val="Hiperhivatkozs"/>
            <w:rFonts w:cs="Arial"/>
          </w:rPr>
          <w:t>5.3 A tanulók személyi adatainak vezetése</w:t>
        </w:r>
        <w:r w:rsidRPr="004E38C3">
          <w:rPr>
            <w:webHidden/>
          </w:rPr>
          <w:tab/>
        </w:r>
        <w:r w:rsidRPr="004E38C3">
          <w:rPr>
            <w:webHidden/>
          </w:rPr>
          <w:fldChar w:fldCharType="begin"/>
        </w:r>
        <w:r w:rsidRPr="004E38C3">
          <w:rPr>
            <w:webHidden/>
          </w:rPr>
          <w:instrText xml:space="preserve"> PAGEREF _Toc500357964 \h </w:instrText>
        </w:r>
        <w:r w:rsidRPr="004E38C3">
          <w:rPr>
            <w:webHidden/>
          </w:rPr>
        </w:r>
        <w:r w:rsidRPr="004E38C3">
          <w:rPr>
            <w:webHidden/>
          </w:rPr>
          <w:fldChar w:fldCharType="separate"/>
        </w:r>
        <w:r w:rsidRPr="004E38C3">
          <w:rPr>
            <w:webHidden/>
          </w:rPr>
          <w:t>69</w:t>
        </w:r>
        <w:r w:rsidRPr="004E38C3">
          <w:rPr>
            <w:webHidden/>
          </w:rPr>
          <w:fldChar w:fldCharType="end"/>
        </w:r>
      </w:hyperlink>
    </w:p>
    <w:p w:rsidR="0078128B" w:rsidRPr="0046797D" w:rsidRDefault="0078128B" w:rsidP="004E38C3">
      <w:pPr>
        <w:pStyle w:val="T2"/>
        <w:rPr>
          <w:b/>
          <w:sz w:val="22"/>
          <w:szCs w:val="22"/>
        </w:rPr>
      </w:pPr>
      <w:hyperlink w:anchor="_Toc500357965" w:history="1">
        <w:r w:rsidRPr="004E38C3">
          <w:rPr>
            <w:rStyle w:val="Hiperhivatkozs"/>
            <w:rFonts w:cs="Arial"/>
          </w:rPr>
          <w:t>5.3.1 A tanulók személyi adatainak védelme</w:t>
        </w:r>
        <w:r w:rsidRPr="004E38C3">
          <w:rPr>
            <w:webHidden/>
          </w:rPr>
          <w:tab/>
        </w:r>
        <w:r w:rsidRPr="004E38C3">
          <w:rPr>
            <w:webHidden/>
          </w:rPr>
          <w:fldChar w:fldCharType="begin"/>
        </w:r>
        <w:r w:rsidRPr="004E38C3">
          <w:rPr>
            <w:webHidden/>
          </w:rPr>
          <w:instrText xml:space="preserve"> PAGEREF _Toc500357965 \h </w:instrText>
        </w:r>
        <w:r w:rsidRPr="004E38C3">
          <w:rPr>
            <w:webHidden/>
          </w:rPr>
        </w:r>
        <w:r w:rsidRPr="004E38C3">
          <w:rPr>
            <w:webHidden/>
          </w:rPr>
          <w:fldChar w:fldCharType="separate"/>
        </w:r>
        <w:r w:rsidRPr="004E38C3">
          <w:rPr>
            <w:webHidden/>
          </w:rPr>
          <w:t>69</w:t>
        </w:r>
        <w:r w:rsidRPr="004E38C3">
          <w:rPr>
            <w:webHidden/>
          </w:rPr>
          <w:fldChar w:fldCharType="end"/>
        </w:r>
      </w:hyperlink>
    </w:p>
    <w:p w:rsidR="0078128B" w:rsidRPr="0046797D" w:rsidRDefault="0078128B" w:rsidP="004E38C3">
      <w:pPr>
        <w:pStyle w:val="T2"/>
        <w:rPr>
          <w:b/>
          <w:sz w:val="22"/>
          <w:szCs w:val="22"/>
        </w:rPr>
      </w:pPr>
      <w:hyperlink w:anchor="_Toc500357966" w:history="1">
        <w:r w:rsidRPr="004E38C3">
          <w:rPr>
            <w:rStyle w:val="Hiperhivatkozs"/>
            <w:rFonts w:cs="Arial"/>
          </w:rPr>
          <w:t>5.3.2 A tanulók személyi adatainak vezetése és tárolása</w:t>
        </w:r>
        <w:r w:rsidRPr="004E38C3">
          <w:rPr>
            <w:webHidden/>
          </w:rPr>
          <w:tab/>
        </w:r>
        <w:r w:rsidRPr="004E38C3">
          <w:rPr>
            <w:webHidden/>
          </w:rPr>
          <w:fldChar w:fldCharType="begin"/>
        </w:r>
        <w:r w:rsidRPr="004E38C3">
          <w:rPr>
            <w:webHidden/>
          </w:rPr>
          <w:instrText xml:space="preserve"> PAGEREF _Toc500357966 \h </w:instrText>
        </w:r>
        <w:r w:rsidRPr="004E38C3">
          <w:rPr>
            <w:webHidden/>
          </w:rPr>
        </w:r>
        <w:r w:rsidRPr="004E38C3">
          <w:rPr>
            <w:webHidden/>
          </w:rPr>
          <w:fldChar w:fldCharType="separate"/>
        </w:r>
        <w:r w:rsidRPr="004E38C3">
          <w:rPr>
            <w:webHidden/>
          </w:rPr>
          <w:t>69</w:t>
        </w:r>
        <w:r w:rsidRPr="004E38C3">
          <w:rPr>
            <w:webHidden/>
          </w:rPr>
          <w:fldChar w:fldCharType="end"/>
        </w:r>
      </w:hyperlink>
    </w:p>
    <w:p w:rsidR="0078128B" w:rsidRPr="0046797D" w:rsidRDefault="0078128B" w:rsidP="004E38C3">
      <w:pPr>
        <w:pStyle w:val="T2"/>
        <w:rPr>
          <w:b/>
          <w:sz w:val="22"/>
          <w:szCs w:val="22"/>
        </w:rPr>
      </w:pPr>
      <w:hyperlink w:anchor="_Toc500357967" w:history="1">
        <w:r w:rsidRPr="004E38C3">
          <w:rPr>
            <w:rStyle w:val="Hiperhivatkozs"/>
            <w:rFonts w:cs="Arial"/>
          </w:rPr>
          <w:t>5.3.2.1 Az összesített tanulói nyilvántartás</w:t>
        </w:r>
        <w:r w:rsidRPr="004E38C3">
          <w:rPr>
            <w:webHidden/>
          </w:rPr>
          <w:tab/>
        </w:r>
        <w:r w:rsidRPr="004E38C3">
          <w:rPr>
            <w:webHidden/>
          </w:rPr>
          <w:fldChar w:fldCharType="begin"/>
        </w:r>
        <w:r w:rsidRPr="004E38C3">
          <w:rPr>
            <w:webHidden/>
          </w:rPr>
          <w:instrText xml:space="preserve"> PAGEREF _Toc500357967 \h </w:instrText>
        </w:r>
        <w:r w:rsidRPr="004E38C3">
          <w:rPr>
            <w:webHidden/>
          </w:rPr>
        </w:r>
        <w:r w:rsidRPr="004E38C3">
          <w:rPr>
            <w:webHidden/>
          </w:rPr>
          <w:fldChar w:fldCharType="separate"/>
        </w:r>
        <w:r w:rsidRPr="004E38C3">
          <w:rPr>
            <w:webHidden/>
          </w:rPr>
          <w:t>70</w:t>
        </w:r>
        <w:r w:rsidRPr="004E38C3">
          <w:rPr>
            <w:webHidden/>
          </w:rPr>
          <w:fldChar w:fldCharType="end"/>
        </w:r>
      </w:hyperlink>
    </w:p>
    <w:p w:rsidR="0078128B" w:rsidRPr="0046797D" w:rsidRDefault="0078128B" w:rsidP="004E38C3">
      <w:pPr>
        <w:pStyle w:val="T2"/>
        <w:rPr>
          <w:sz w:val="22"/>
          <w:szCs w:val="22"/>
        </w:rPr>
      </w:pPr>
      <w:hyperlink w:anchor="_Toc500357968" w:history="1">
        <w:r w:rsidRPr="004E38C3">
          <w:rPr>
            <w:rStyle w:val="Hiperhivatkozs"/>
            <w:rFonts w:cs="Arial"/>
          </w:rPr>
          <w:t>5.4 A szolgálati titok védelmével kapcsolatos rendelkezések</w:t>
        </w:r>
        <w:r w:rsidRPr="004E38C3">
          <w:rPr>
            <w:webHidden/>
          </w:rPr>
          <w:tab/>
        </w:r>
        <w:r w:rsidRPr="004E38C3">
          <w:rPr>
            <w:webHidden/>
          </w:rPr>
          <w:fldChar w:fldCharType="begin"/>
        </w:r>
        <w:r w:rsidRPr="004E38C3">
          <w:rPr>
            <w:webHidden/>
          </w:rPr>
          <w:instrText xml:space="preserve"> PAGEREF _Toc500357968 \h </w:instrText>
        </w:r>
        <w:r w:rsidRPr="004E38C3">
          <w:rPr>
            <w:webHidden/>
          </w:rPr>
        </w:r>
        <w:r w:rsidRPr="004E38C3">
          <w:rPr>
            <w:webHidden/>
          </w:rPr>
          <w:fldChar w:fldCharType="separate"/>
        </w:r>
        <w:r w:rsidRPr="004E38C3">
          <w:rPr>
            <w:webHidden/>
          </w:rPr>
          <w:t>70</w:t>
        </w:r>
        <w:r w:rsidRPr="004E38C3">
          <w:rPr>
            <w:webHidden/>
          </w:rPr>
          <w:fldChar w:fldCharType="end"/>
        </w:r>
      </w:hyperlink>
    </w:p>
    <w:p w:rsidR="0078128B" w:rsidRPr="0046797D" w:rsidRDefault="0078128B" w:rsidP="004E38C3">
      <w:pPr>
        <w:pStyle w:val="T2"/>
        <w:rPr>
          <w:sz w:val="22"/>
          <w:szCs w:val="22"/>
        </w:rPr>
      </w:pPr>
      <w:hyperlink w:anchor="_Toc500357969" w:history="1">
        <w:r w:rsidRPr="004E38C3">
          <w:rPr>
            <w:rStyle w:val="Hiperhivatkozs"/>
            <w:rFonts w:cs="Arial"/>
          </w:rPr>
          <w:t>5.5 Az adatnyilvántartásban érintett munkavállalók, tanulók és szülők jogai és érvényesítésük rendje</w:t>
        </w:r>
        <w:r w:rsidRPr="004E38C3">
          <w:rPr>
            <w:webHidden/>
          </w:rPr>
          <w:tab/>
        </w:r>
        <w:r w:rsidRPr="004E38C3">
          <w:rPr>
            <w:webHidden/>
          </w:rPr>
          <w:fldChar w:fldCharType="begin"/>
        </w:r>
        <w:r w:rsidRPr="004E38C3">
          <w:rPr>
            <w:webHidden/>
          </w:rPr>
          <w:instrText xml:space="preserve"> PAGEREF _Toc500357969 \h </w:instrText>
        </w:r>
        <w:r w:rsidRPr="004E38C3">
          <w:rPr>
            <w:webHidden/>
          </w:rPr>
        </w:r>
        <w:r w:rsidRPr="004E38C3">
          <w:rPr>
            <w:webHidden/>
          </w:rPr>
          <w:fldChar w:fldCharType="separate"/>
        </w:r>
        <w:r w:rsidRPr="004E38C3">
          <w:rPr>
            <w:webHidden/>
          </w:rPr>
          <w:t>70</w:t>
        </w:r>
        <w:r w:rsidRPr="004E38C3">
          <w:rPr>
            <w:webHidden/>
          </w:rPr>
          <w:fldChar w:fldCharType="end"/>
        </w:r>
      </w:hyperlink>
    </w:p>
    <w:p w:rsidR="0078128B" w:rsidRPr="0046797D" w:rsidRDefault="0078128B" w:rsidP="004E38C3">
      <w:pPr>
        <w:pStyle w:val="T2"/>
        <w:rPr>
          <w:b/>
          <w:sz w:val="22"/>
          <w:szCs w:val="22"/>
        </w:rPr>
      </w:pPr>
      <w:hyperlink w:anchor="_Toc500357970" w:history="1">
        <w:r w:rsidRPr="004E38C3">
          <w:rPr>
            <w:rStyle w:val="Hiperhivatkozs"/>
            <w:rFonts w:cs="Arial"/>
          </w:rPr>
          <w:t>5.5.1 Az érintettek tájékoztatása, kérelem az érintett adatainak módosítására</w:t>
        </w:r>
        <w:r w:rsidRPr="004E38C3">
          <w:rPr>
            <w:webHidden/>
          </w:rPr>
          <w:tab/>
        </w:r>
        <w:r w:rsidRPr="004E38C3">
          <w:rPr>
            <w:webHidden/>
          </w:rPr>
          <w:fldChar w:fldCharType="begin"/>
        </w:r>
        <w:r w:rsidRPr="004E38C3">
          <w:rPr>
            <w:webHidden/>
          </w:rPr>
          <w:instrText xml:space="preserve"> PAGEREF _Toc500357970 \h </w:instrText>
        </w:r>
        <w:r w:rsidRPr="004E38C3">
          <w:rPr>
            <w:webHidden/>
          </w:rPr>
        </w:r>
        <w:r w:rsidRPr="004E38C3">
          <w:rPr>
            <w:webHidden/>
          </w:rPr>
          <w:fldChar w:fldCharType="separate"/>
        </w:r>
        <w:r w:rsidRPr="004E38C3">
          <w:rPr>
            <w:webHidden/>
          </w:rPr>
          <w:t>70</w:t>
        </w:r>
        <w:r w:rsidRPr="004E38C3">
          <w:rPr>
            <w:webHidden/>
          </w:rPr>
          <w:fldChar w:fldCharType="end"/>
        </w:r>
      </w:hyperlink>
    </w:p>
    <w:p w:rsidR="0078128B" w:rsidRPr="0046797D" w:rsidRDefault="0078128B" w:rsidP="004E38C3">
      <w:pPr>
        <w:pStyle w:val="T2"/>
        <w:rPr>
          <w:b/>
          <w:sz w:val="22"/>
          <w:szCs w:val="22"/>
        </w:rPr>
      </w:pPr>
      <w:hyperlink w:anchor="_Toc500357971" w:history="1">
        <w:r w:rsidRPr="004E38C3">
          <w:rPr>
            <w:rStyle w:val="Hiperhivatkozs"/>
            <w:rFonts w:cs="Arial"/>
          </w:rPr>
          <w:t>5.5.2 Az érintett személyek tiltakozási joga</w:t>
        </w:r>
        <w:r w:rsidRPr="004E38C3">
          <w:rPr>
            <w:webHidden/>
          </w:rPr>
          <w:tab/>
        </w:r>
        <w:r w:rsidRPr="004E38C3">
          <w:rPr>
            <w:webHidden/>
          </w:rPr>
          <w:fldChar w:fldCharType="begin"/>
        </w:r>
        <w:r w:rsidRPr="004E38C3">
          <w:rPr>
            <w:webHidden/>
          </w:rPr>
          <w:instrText xml:space="preserve"> PAGEREF _Toc500357971 \h </w:instrText>
        </w:r>
        <w:r w:rsidRPr="004E38C3">
          <w:rPr>
            <w:webHidden/>
          </w:rPr>
        </w:r>
        <w:r w:rsidRPr="004E38C3">
          <w:rPr>
            <w:webHidden/>
          </w:rPr>
          <w:fldChar w:fldCharType="separate"/>
        </w:r>
        <w:r w:rsidRPr="004E38C3">
          <w:rPr>
            <w:webHidden/>
          </w:rPr>
          <w:t>71</w:t>
        </w:r>
        <w:r w:rsidRPr="004E38C3">
          <w:rPr>
            <w:webHidden/>
          </w:rPr>
          <w:fldChar w:fldCharType="end"/>
        </w:r>
      </w:hyperlink>
    </w:p>
    <w:p w:rsidR="0078128B" w:rsidRPr="0046797D" w:rsidRDefault="0078128B" w:rsidP="004E38C3">
      <w:pPr>
        <w:pStyle w:val="T2"/>
        <w:rPr>
          <w:b/>
          <w:sz w:val="22"/>
          <w:szCs w:val="22"/>
        </w:rPr>
      </w:pPr>
      <w:hyperlink w:anchor="_Toc500357972" w:history="1">
        <w:r w:rsidRPr="004E38C3">
          <w:rPr>
            <w:rStyle w:val="Hiperhivatkozs"/>
            <w:rFonts w:cs="Arial"/>
          </w:rPr>
          <w:t>5.5.3 A bírósági jogérvényesítés lehetősége</w:t>
        </w:r>
        <w:r w:rsidRPr="004E38C3">
          <w:rPr>
            <w:webHidden/>
          </w:rPr>
          <w:tab/>
        </w:r>
        <w:r w:rsidRPr="004E38C3">
          <w:rPr>
            <w:webHidden/>
          </w:rPr>
          <w:fldChar w:fldCharType="begin"/>
        </w:r>
        <w:r w:rsidRPr="004E38C3">
          <w:rPr>
            <w:webHidden/>
          </w:rPr>
          <w:instrText xml:space="preserve"> PAGEREF _Toc500357972 \h </w:instrText>
        </w:r>
        <w:r w:rsidRPr="004E38C3">
          <w:rPr>
            <w:webHidden/>
          </w:rPr>
        </w:r>
        <w:r w:rsidRPr="004E38C3">
          <w:rPr>
            <w:webHidden/>
          </w:rPr>
          <w:fldChar w:fldCharType="separate"/>
        </w:r>
        <w:r w:rsidRPr="004E38C3">
          <w:rPr>
            <w:webHidden/>
          </w:rPr>
          <w:t>71</w:t>
        </w:r>
        <w:r w:rsidRPr="004E38C3">
          <w:rPr>
            <w:webHidden/>
          </w:rPr>
          <w:fldChar w:fldCharType="end"/>
        </w:r>
      </w:hyperlink>
    </w:p>
    <w:p w:rsidR="004748E7" w:rsidRPr="004E38C3" w:rsidRDefault="004748E7" w:rsidP="004E38C3">
      <w:pPr>
        <w:pStyle w:val="T2"/>
      </w:pPr>
      <w:r w:rsidRPr="004E38C3">
        <w:fldChar w:fldCharType="end"/>
      </w:r>
    </w:p>
    <w:p w:rsidR="004748E7" w:rsidRPr="008535F7" w:rsidRDefault="004748E7" w:rsidP="00447C54">
      <w:pPr>
        <w:pStyle w:val="Cmsor1"/>
        <w:numPr>
          <w:ilvl w:val="0"/>
          <w:numId w:val="0"/>
        </w:numPr>
        <w:ind w:left="360" w:hanging="360"/>
        <w:rPr>
          <w:rFonts w:ascii="Arial" w:hAnsi="Arial"/>
        </w:rPr>
      </w:pPr>
      <w:bookmarkStart w:id="3" w:name="_Toc384641624"/>
      <w:bookmarkStart w:id="4" w:name="_Toc392020656"/>
      <w:bookmarkStart w:id="5" w:name="_Toc406747134"/>
      <w:r w:rsidRPr="008535F7">
        <w:rPr>
          <w:rFonts w:ascii="Arial" w:hAnsi="Arial"/>
        </w:rPr>
        <w:br w:type="page"/>
      </w:r>
      <w:bookmarkStart w:id="6" w:name="_Toc500357885"/>
      <w:r w:rsidRPr="008535F7">
        <w:rPr>
          <w:rFonts w:ascii="Arial" w:hAnsi="Arial"/>
        </w:rPr>
        <w:lastRenderedPageBreak/>
        <w:t>Bevezetés</w:t>
      </w:r>
      <w:bookmarkEnd w:id="3"/>
      <w:bookmarkEnd w:id="4"/>
      <w:bookmarkEnd w:id="5"/>
      <w:bookmarkEnd w:id="6"/>
    </w:p>
    <w:p w:rsidR="005E1B0B" w:rsidRPr="008535F7" w:rsidRDefault="005E1B0B" w:rsidP="005E1B0B">
      <w:pPr>
        <w:pStyle w:val="NormlSorkizrt"/>
        <w:rPr>
          <w:rFonts w:ascii="Arial" w:hAnsi="Arial" w:cs="Arial"/>
        </w:rPr>
      </w:pPr>
    </w:p>
    <w:p w:rsidR="00B90FAA" w:rsidRPr="008535F7" w:rsidRDefault="00B90FAA" w:rsidP="00B90FAA">
      <w:pPr>
        <w:rPr>
          <w:rFonts w:cs="Arial"/>
          <w:b/>
        </w:rPr>
      </w:pPr>
      <w:r w:rsidRPr="008535F7">
        <w:rPr>
          <w:rFonts w:cs="Arial"/>
          <w:b/>
        </w:rPr>
        <w:t>Az intézmény általános jellemzése</w:t>
      </w:r>
    </w:p>
    <w:p w:rsidR="00B90FAA" w:rsidRPr="008535F7" w:rsidRDefault="00B90FAA" w:rsidP="00B90FAA">
      <w:pPr>
        <w:rPr>
          <w:rFonts w:cs="Arial"/>
          <w:b/>
        </w:rPr>
      </w:pPr>
    </w:p>
    <w:p w:rsidR="00B90FAA" w:rsidRPr="008535F7" w:rsidRDefault="00B90FAA" w:rsidP="00B90FAA">
      <w:pPr>
        <w:pStyle w:val="Listaszerbekezds"/>
        <w:ind w:left="360"/>
        <w:rPr>
          <w:rFonts w:ascii="Arial" w:hAnsi="Arial" w:cs="Arial"/>
        </w:rPr>
      </w:pPr>
      <w:r w:rsidRPr="008535F7">
        <w:rPr>
          <w:rFonts w:ascii="Arial" w:hAnsi="Arial" w:cs="Arial"/>
        </w:rPr>
        <w:t>A Csány-Szendrey Általános Iskola és Alapfokú Művészeti Iskola, Keszthely  legnagyobb alapfokú oktatási intézménye, a város nagy múltú, kiemelkedő hagyományokkal rendelkező iskolája. Három telephellyel rendelkezik: Keszthelyen a Fodor utcában található az intézmény Főépülete, a Deák Ferenc utcában a Belvárosi Tagiskola, valamint szép, természetes, falusi környezetben a Rezi Tagintézmény. Az iskola vonzáskörzete nagy. A körzethez tartozó gyermekeken túl a más településen élők körében is vonzó az iskola.</w:t>
      </w:r>
    </w:p>
    <w:p w:rsidR="00B90FAA" w:rsidRPr="008535F7" w:rsidRDefault="00B90FAA" w:rsidP="00B90FAA">
      <w:pPr>
        <w:pStyle w:val="Listaszerbekezds"/>
        <w:ind w:left="360"/>
        <w:rPr>
          <w:rFonts w:ascii="Arial" w:hAnsi="Arial" w:cs="Arial"/>
        </w:rPr>
      </w:pPr>
      <w:r w:rsidRPr="008535F7">
        <w:rPr>
          <w:rFonts w:ascii="Arial" w:hAnsi="Arial" w:cs="Arial"/>
        </w:rPr>
        <w:t xml:space="preserve">Az intézmény tanulói összlétszáma közel 800 fő. A 2017/18-as tanévben a Főépületben 513 tanulóval 23 osztályban folyik az oktatás. A Belvárosi Tagiskola 209 tanulóval, a Rezi Tagintézmény 64 tanulóval </w:t>
      </w:r>
      <w:r w:rsidR="005E1B0B" w:rsidRPr="008535F7">
        <w:rPr>
          <w:rFonts w:ascii="Arial" w:hAnsi="Arial" w:cs="Arial"/>
          <w:lang w:val="hu-HU"/>
        </w:rPr>
        <w:t>működi</w:t>
      </w:r>
      <w:r w:rsidRPr="008535F7">
        <w:rPr>
          <w:rFonts w:ascii="Arial" w:hAnsi="Arial" w:cs="Arial"/>
        </w:rPr>
        <w:t>k.</w:t>
      </w:r>
    </w:p>
    <w:p w:rsidR="00B90FAA" w:rsidRPr="008535F7" w:rsidRDefault="00B90FAA" w:rsidP="00B90FAA">
      <w:pPr>
        <w:pStyle w:val="Listaszerbekezds"/>
        <w:ind w:left="360"/>
        <w:rPr>
          <w:rFonts w:ascii="Arial" w:hAnsi="Arial" w:cs="Arial"/>
        </w:rPr>
      </w:pPr>
      <w:r w:rsidRPr="008535F7">
        <w:rPr>
          <w:rFonts w:ascii="Arial" w:hAnsi="Arial" w:cs="Arial"/>
        </w:rPr>
        <w:t>A három telephelyen összesen 74 fő pedagógus dolgozik, folyamatosan megújuló korszerű ismeretekkel rendelkezik. A közösség nagy szakmai hozzáértéssel munkálkodik, együttműködik a gyermekek érdekében tevékenykedő szervekkel, szervezetekkel.</w:t>
      </w:r>
    </w:p>
    <w:p w:rsidR="00B90FAA" w:rsidRPr="008535F7" w:rsidRDefault="00B90FAA" w:rsidP="00B90FAA">
      <w:pPr>
        <w:pStyle w:val="NormlSorkizrt"/>
        <w:rPr>
          <w:rFonts w:ascii="Arial" w:hAnsi="Arial" w:cs="Arial"/>
        </w:rPr>
      </w:pPr>
    </w:p>
    <w:p w:rsidR="004748E7" w:rsidRPr="008535F7" w:rsidRDefault="004748E7" w:rsidP="000F5185">
      <w:pPr>
        <w:rPr>
          <w:rFonts w:cs="Arial"/>
          <w:b/>
        </w:rPr>
      </w:pPr>
      <w:bookmarkStart w:id="7" w:name="_Toc384641631"/>
      <w:bookmarkStart w:id="8" w:name="_Toc392020662"/>
      <w:bookmarkStart w:id="9" w:name="_Toc406747135"/>
      <w:r w:rsidRPr="008535F7">
        <w:rPr>
          <w:rFonts w:cs="Arial"/>
          <w:b/>
        </w:rPr>
        <w:t xml:space="preserve">Intézményi </w:t>
      </w:r>
      <w:r w:rsidR="005E1B0B" w:rsidRPr="008535F7">
        <w:rPr>
          <w:rFonts w:cs="Arial"/>
          <w:b/>
        </w:rPr>
        <w:t>alap</w:t>
      </w:r>
      <w:r w:rsidRPr="008535F7">
        <w:rPr>
          <w:rFonts w:cs="Arial"/>
          <w:b/>
        </w:rPr>
        <w:t>adatok</w:t>
      </w:r>
      <w:bookmarkEnd w:id="9"/>
    </w:p>
    <w:p w:rsidR="005E1B0B" w:rsidRPr="008535F7" w:rsidRDefault="005E1B0B" w:rsidP="000F5185">
      <w:pPr>
        <w:rPr>
          <w:rFonts w:cs="Arial"/>
          <w:b/>
        </w:rPr>
      </w:pPr>
    </w:p>
    <w:p w:rsidR="00B90FAA" w:rsidRPr="008535F7" w:rsidRDefault="005E1B0B" w:rsidP="000F5185">
      <w:pPr>
        <w:rPr>
          <w:rFonts w:cs="Arial"/>
        </w:rPr>
      </w:pPr>
      <w:r w:rsidRPr="008535F7">
        <w:rPr>
          <w:rFonts w:cs="Arial"/>
        </w:rPr>
        <w:t>Az intézmény h</w:t>
      </w:r>
      <w:r w:rsidR="00B90FAA" w:rsidRPr="008535F7">
        <w:rPr>
          <w:rFonts w:cs="Arial"/>
        </w:rPr>
        <w:t xml:space="preserve">ivatalos neve: </w:t>
      </w:r>
      <w:r w:rsidRPr="008535F7">
        <w:rPr>
          <w:rFonts w:cs="Arial"/>
        </w:rPr>
        <w:t xml:space="preserve"> </w:t>
      </w:r>
      <w:r w:rsidR="00B90FAA" w:rsidRPr="008535F7">
        <w:rPr>
          <w:rFonts w:cs="Arial"/>
        </w:rPr>
        <w:t>Csány</w:t>
      </w:r>
      <w:r w:rsidR="00E019C8" w:rsidRPr="008535F7">
        <w:rPr>
          <w:rFonts w:cs="Arial"/>
        </w:rPr>
        <w:t xml:space="preserve"> </w:t>
      </w:r>
      <w:r w:rsidR="00B90FAA" w:rsidRPr="008535F7">
        <w:rPr>
          <w:rFonts w:cs="Arial"/>
        </w:rPr>
        <w:t>-</w:t>
      </w:r>
      <w:r w:rsidR="00E019C8" w:rsidRPr="008535F7">
        <w:rPr>
          <w:rFonts w:cs="Arial"/>
        </w:rPr>
        <w:t xml:space="preserve"> </w:t>
      </w:r>
      <w:r w:rsidR="00B90FAA" w:rsidRPr="008535F7">
        <w:rPr>
          <w:rFonts w:cs="Arial"/>
        </w:rPr>
        <w:t>Szendrey Általános Iskola és Alapfokú Művészeti Iskola</w:t>
      </w:r>
    </w:p>
    <w:p w:rsidR="00B90FAA" w:rsidRPr="008535F7" w:rsidRDefault="00B90FAA" w:rsidP="000F5185">
      <w:pPr>
        <w:rPr>
          <w:rFonts w:cs="Arial"/>
        </w:rPr>
      </w:pPr>
      <w:r w:rsidRPr="008535F7">
        <w:rPr>
          <w:rFonts w:cs="Arial"/>
        </w:rPr>
        <w:t>OM azonosító</w:t>
      </w:r>
      <w:r w:rsidR="005E1B0B" w:rsidRPr="008535F7">
        <w:rPr>
          <w:rFonts w:cs="Arial"/>
        </w:rPr>
        <w:t xml:space="preserve">ja: </w:t>
      </w:r>
      <w:r w:rsidRPr="008535F7">
        <w:rPr>
          <w:rFonts w:cs="Arial"/>
        </w:rPr>
        <w:t xml:space="preserve"> 037491</w:t>
      </w:r>
    </w:p>
    <w:p w:rsidR="00B90FAA" w:rsidRPr="008535F7" w:rsidRDefault="00B90FAA" w:rsidP="000F5185">
      <w:pPr>
        <w:rPr>
          <w:rFonts w:cs="Arial"/>
        </w:rPr>
      </w:pPr>
      <w:r w:rsidRPr="008535F7">
        <w:rPr>
          <w:rFonts w:cs="Arial"/>
        </w:rPr>
        <w:t xml:space="preserve">A szakmai alapdokumentum kelte: </w:t>
      </w:r>
      <w:r w:rsidR="005E1B0B" w:rsidRPr="008535F7">
        <w:rPr>
          <w:rFonts w:cs="Arial"/>
        </w:rPr>
        <w:t xml:space="preserve"> </w:t>
      </w:r>
      <w:r w:rsidRPr="008535F7">
        <w:rPr>
          <w:rFonts w:cs="Arial"/>
        </w:rPr>
        <w:t>2017. 09. 11.</w:t>
      </w:r>
    </w:p>
    <w:p w:rsidR="008E727E" w:rsidRPr="008535F7" w:rsidRDefault="00B90FAA" w:rsidP="000F5185">
      <w:pPr>
        <w:rPr>
          <w:rFonts w:cs="Arial"/>
        </w:rPr>
      </w:pPr>
      <w:r w:rsidRPr="008535F7">
        <w:rPr>
          <w:rFonts w:cs="Arial"/>
        </w:rPr>
        <w:t>Feladatellátási helyei:</w:t>
      </w:r>
    </w:p>
    <w:p w:rsidR="00B90FAA" w:rsidRPr="008535F7" w:rsidRDefault="008E727E" w:rsidP="000F5185">
      <w:pPr>
        <w:rPr>
          <w:rFonts w:cs="Arial"/>
        </w:rPr>
      </w:pPr>
      <w:r w:rsidRPr="008535F7">
        <w:rPr>
          <w:rFonts w:cs="Arial"/>
        </w:rPr>
        <w:t>Székhelyiskola:</w:t>
      </w:r>
      <w:r w:rsidR="00B90FAA" w:rsidRPr="008535F7">
        <w:rPr>
          <w:rFonts w:cs="Arial"/>
        </w:rPr>
        <w:t xml:space="preserve"> </w:t>
      </w:r>
    </w:p>
    <w:p w:rsidR="008E727E" w:rsidRPr="008535F7" w:rsidRDefault="008E727E" w:rsidP="000F5185">
      <w:pPr>
        <w:rPr>
          <w:rFonts w:cs="Arial"/>
        </w:rPr>
      </w:pPr>
      <w:r w:rsidRPr="008535F7">
        <w:rPr>
          <w:rFonts w:cs="Arial"/>
        </w:rPr>
        <w:t>Csány-Szendrey Általános Iskola és AMI</w:t>
      </w:r>
    </w:p>
    <w:p w:rsidR="00B90FAA" w:rsidRPr="008535F7" w:rsidRDefault="00B90FAA" w:rsidP="000F5185">
      <w:pPr>
        <w:rPr>
          <w:rFonts w:cs="Arial"/>
        </w:rPr>
      </w:pPr>
      <w:r w:rsidRPr="008535F7">
        <w:rPr>
          <w:rFonts w:cs="Arial"/>
        </w:rPr>
        <w:t xml:space="preserve"> 8360 Keszthely, Fodor u. 43.</w:t>
      </w:r>
    </w:p>
    <w:p w:rsidR="00B90FAA" w:rsidRPr="008535F7" w:rsidRDefault="00B90FAA" w:rsidP="000F5185">
      <w:pPr>
        <w:rPr>
          <w:rFonts w:cs="Arial"/>
        </w:rPr>
      </w:pPr>
      <w:r w:rsidRPr="008535F7">
        <w:rPr>
          <w:rFonts w:cs="Arial"/>
        </w:rPr>
        <w:t>KLIK azonosító:</w:t>
      </w:r>
      <w:r w:rsidR="005E1B0B" w:rsidRPr="008535F7">
        <w:rPr>
          <w:rFonts w:cs="Arial"/>
        </w:rPr>
        <w:t xml:space="preserve"> </w:t>
      </w:r>
      <w:r w:rsidRPr="008535F7">
        <w:rPr>
          <w:rFonts w:cs="Arial"/>
        </w:rPr>
        <w:t xml:space="preserve"> ZB 0501</w:t>
      </w:r>
    </w:p>
    <w:p w:rsidR="003151E1" w:rsidRPr="008535F7" w:rsidRDefault="003151E1" w:rsidP="000F5185">
      <w:pPr>
        <w:rPr>
          <w:rFonts w:cs="Arial"/>
        </w:rPr>
      </w:pPr>
      <w:r w:rsidRPr="008535F7">
        <w:rPr>
          <w:rFonts w:cs="Arial"/>
        </w:rPr>
        <w:t xml:space="preserve">E-mail:  </w:t>
      </w:r>
      <w:hyperlink r:id="rId10" w:history="1">
        <w:r w:rsidRPr="008535F7">
          <w:rPr>
            <w:rStyle w:val="Hiperhivatkozs"/>
            <w:rFonts w:cs="Arial"/>
          </w:rPr>
          <w:t>titkarsag1@csanyszendreyamk.hu</w:t>
        </w:r>
      </w:hyperlink>
    </w:p>
    <w:p w:rsidR="003151E1" w:rsidRPr="008535F7" w:rsidRDefault="003151E1" w:rsidP="000F5185">
      <w:pPr>
        <w:rPr>
          <w:rFonts w:cs="Arial"/>
        </w:rPr>
      </w:pPr>
      <w:r w:rsidRPr="008535F7">
        <w:rPr>
          <w:rFonts w:cs="Arial"/>
        </w:rPr>
        <w:t xml:space="preserve">Telefon: </w:t>
      </w:r>
      <w:r w:rsidR="005E1B0B" w:rsidRPr="008535F7">
        <w:rPr>
          <w:rFonts w:cs="Arial"/>
        </w:rPr>
        <w:t xml:space="preserve"> </w:t>
      </w:r>
      <w:r w:rsidRPr="008535F7">
        <w:rPr>
          <w:rFonts w:cs="Arial"/>
        </w:rPr>
        <w:t>30/451-3681</w:t>
      </w:r>
    </w:p>
    <w:p w:rsidR="00B90FAA" w:rsidRPr="008535F7" w:rsidRDefault="00546E5E" w:rsidP="000F5185">
      <w:pPr>
        <w:rPr>
          <w:rFonts w:cs="Arial"/>
        </w:rPr>
      </w:pPr>
      <w:r w:rsidRPr="008535F7">
        <w:rPr>
          <w:rFonts w:cs="Arial"/>
        </w:rPr>
        <w:t>A t</w:t>
      </w:r>
      <w:r w:rsidR="00B90FAA" w:rsidRPr="008535F7">
        <w:rPr>
          <w:rFonts w:cs="Arial"/>
        </w:rPr>
        <w:t>agintézm</w:t>
      </w:r>
      <w:r w:rsidR="00535AEF" w:rsidRPr="008535F7">
        <w:rPr>
          <w:rFonts w:cs="Arial"/>
        </w:rPr>
        <w:t>é</w:t>
      </w:r>
      <w:r w:rsidR="00B90FAA" w:rsidRPr="008535F7">
        <w:rPr>
          <w:rFonts w:cs="Arial"/>
        </w:rPr>
        <w:t>nyek megnevezése és telephelyei:</w:t>
      </w:r>
    </w:p>
    <w:p w:rsidR="00B90FAA" w:rsidRPr="008535F7" w:rsidRDefault="00B90FAA" w:rsidP="000F5185">
      <w:pPr>
        <w:rPr>
          <w:rFonts w:cs="Arial"/>
        </w:rPr>
      </w:pPr>
      <w:r w:rsidRPr="008535F7">
        <w:rPr>
          <w:rFonts w:cs="Arial"/>
        </w:rPr>
        <w:t>Csány</w:t>
      </w:r>
      <w:r w:rsidR="00E019C8" w:rsidRPr="008535F7">
        <w:rPr>
          <w:rFonts w:cs="Arial"/>
        </w:rPr>
        <w:t xml:space="preserve"> </w:t>
      </w:r>
      <w:r w:rsidRPr="008535F7">
        <w:rPr>
          <w:rFonts w:cs="Arial"/>
        </w:rPr>
        <w:t>-</w:t>
      </w:r>
      <w:r w:rsidR="00E019C8" w:rsidRPr="008535F7">
        <w:rPr>
          <w:rFonts w:cs="Arial"/>
        </w:rPr>
        <w:t xml:space="preserve"> </w:t>
      </w:r>
      <w:r w:rsidRPr="008535F7">
        <w:rPr>
          <w:rFonts w:cs="Arial"/>
        </w:rPr>
        <w:t>Szendrey Általános Iskola Belvárosi Tagiskolája</w:t>
      </w:r>
    </w:p>
    <w:p w:rsidR="00B90FAA" w:rsidRPr="008535F7" w:rsidRDefault="00B90FAA" w:rsidP="000F5185">
      <w:pPr>
        <w:rPr>
          <w:rFonts w:cs="Arial"/>
        </w:rPr>
      </w:pPr>
      <w:r w:rsidRPr="008535F7">
        <w:rPr>
          <w:rFonts w:cs="Arial"/>
        </w:rPr>
        <w:t>8360 Keszthely, Deák F. u. 25.</w:t>
      </w:r>
    </w:p>
    <w:p w:rsidR="00E019C8" w:rsidRPr="008535F7" w:rsidRDefault="00E019C8" w:rsidP="000F5185">
      <w:pPr>
        <w:rPr>
          <w:rFonts w:cs="Arial"/>
        </w:rPr>
      </w:pPr>
      <w:r w:rsidRPr="008535F7">
        <w:rPr>
          <w:rFonts w:cs="Arial"/>
        </w:rPr>
        <w:t xml:space="preserve">KLIK azonosító: </w:t>
      </w:r>
      <w:r w:rsidR="005E1B0B" w:rsidRPr="008535F7">
        <w:rPr>
          <w:rFonts w:cs="Arial"/>
        </w:rPr>
        <w:t xml:space="preserve"> </w:t>
      </w:r>
      <w:r w:rsidRPr="008535F7">
        <w:rPr>
          <w:rFonts w:cs="Arial"/>
        </w:rPr>
        <w:t>ZB 0502</w:t>
      </w:r>
    </w:p>
    <w:p w:rsidR="008E727E" w:rsidRPr="008535F7" w:rsidRDefault="008E727E" w:rsidP="000F5185">
      <w:pPr>
        <w:rPr>
          <w:rFonts w:cs="Arial"/>
        </w:rPr>
      </w:pPr>
      <w:r w:rsidRPr="008535F7">
        <w:rPr>
          <w:rFonts w:cs="Arial"/>
        </w:rPr>
        <w:lastRenderedPageBreak/>
        <w:t xml:space="preserve">E-mail: </w:t>
      </w:r>
      <w:hyperlink r:id="rId11" w:history="1">
        <w:r w:rsidRPr="008535F7">
          <w:rPr>
            <w:rStyle w:val="Hiperhivatkozs"/>
            <w:rFonts w:cs="Arial"/>
          </w:rPr>
          <w:t>titkarsag2@csanyszendreyamk.hu</w:t>
        </w:r>
      </w:hyperlink>
    </w:p>
    <w:p w:rsidR="008E727E" w:rsidRPr="008535F7" w:rsidRDefault="008E727E" w:rsidP="000F5185">
      <w:pPr>
        <w:rPr>
          <w:rFonts w:cs="Arial"/>
        </w:rPr>
      </w:pPr>
      <w:r w:rsidRPr="008535F7">
        <w:rPr>
          <w:rFonts w:cs="Arial"/>
        </w:rPr>
        <w:t>Telefon:</w:t>
      </w:r>
      <w:r w:rsidR="005E1B0B" w:rsidRPr="008535F7">
        <w:rPr>
          <w:rFonts w:cs="Arial"/>
        </w:rPr>
        <w:t xml:space="preserve"> </w:t>
      </w:r>
      <w:r w:rsidRPr="008535F7">
        <w:rPr>
          <w:rFonts w:cs="Arial"/>
        </w:rPr>
        <w:t xml:space="preserve"> 30/5181115</w:t>
      </w:r>
    </w:p>
    <w:p w:rsidR="00E019C8" w:rsidRPr="008535F7" w:rsidRDefault="00E019C8" w:rsidP="000F5185">
      <w:pPr>
        <w:rPr>
          <w:rFonts w:cs="Arial"/>
        </w:rPr>
      </w:pPr>
      <w:r w:rsidRPr="008535F7">
        <w:rPr>
          <w:rFonts w:cs="Arial"/>
        </w:rPr>
        <w:t>Csány - Szendrey Általános Iskola Rezi Tagintézménye</w:t>
      </w:r>
      <w:r w:rsidR="00257F06" w:rsidRPr="008535F7">
        <w:rPr>
          <w:rFonts w:cs="Arial"/>
        </w:rPr>
        <w:t>, mely külön Szervezeti és Működési Szabályzattal rendelkezik.</w:t>
      </w:r>
    </w:p>
    <w:p w:rsidR="00E019C8" w:rsidRPr="008535F7" w:rsidRDefault="00E019C8" w:rsidP="000F5185">
      <w:pPr>
        <w:rPr>
          <w:rFonts w:cs="Arial"/>
        </w:rPr>
      </w:pPr>
      <w:r w:rsidRPr="008535F7">
        <w:rPr>
          <w:rFonts w:cs="Arial"/>
        </w:rPr>
        <w:t>8373 Rezi, Iskola u. 2.</w:t>
      </w:r>
    </w:p>
    <w:p w:rsidR="00E019C8" w:rsidRPr="008535F7" w:rsidRDefault="00E019C8" w:rsidP="000F5185">
      <w:pPr>
        <w:rPr>
          <w:rFonts w:cs="Arial"/>
        </w:rPr>
      </w:pPr>
      <w:r w:rsidRPr="008535F7">
        <w:rPr>
          <w:rFonts w:cs="Arial"/>
        </w:rPr>
        <w:t>KLIK azonosító:</w:t>
      </w:r>
      <w:r w:rsidR="005E1B0B" w:rsidRPr="008535F7">
        <w:rPr>
          <w:rFonts w:cs="Arial"/>
        </w:rPr>
        <w:t xml:space="preserve"> </w:t>
      </w:r>
      <w:r w:rsidRPr="008535F7">
        <w:rPr>
          <w:rFonts w:cs="Arial"/>
        </w:rPr>
        <w:t xml:space="preserve"> ZB 0503</w:t>
      </w:r>
    </w:p>
    <w:p w:rsidR="008E727E" w:rsidRPr="008535F7" w:rsidRDefault="008E727E" w:rsidP="000F5185">
      <w:pPr>
        <w:rPr>
          <w:rFonts w:cs="Arial"/>
        </w:rPr>
      </w:pPr>
      <w:r w:rsidRPr="008535F7">
        <w:rPr>
          <w:rFonts w:cs="Arial"/>
        </w:rPr>
        <w:t xml:space="preserve">E-mail: </w:t>
      </w:r>
      <w:r w:rsidR="005E1B0B" w:rsidRPr="008535F7">
        <w:rPr>
          <w:rFonts w:cs="Arial"/>
        </w:rPr>
        <w:t xml:space="preserve"> </w:t>
      </w:r>
      <w:hyperlink r:id="rId12" w:history="1">
        <w:r w:rsidR="005E1B0B" w:rsidRPr="008535F7">
          <w:rPr>
            <w:rStyle w:val="Hiperhivatkozs"/>
            <w:rFonts w:cs="Arial"/>
          </w:rPr>
          <w:t>rezi@csanyszendreyami.sulinet.hu</w:t>
        </w:r>
      </w:hyperlink>
    </w:p>
    <w:p w:rsidR="008E727E" w:rsidRPr="008535F7" w:rsidRDefault="008E727E" w:rsidP="000F5185">
      <w:pPr>
        <w:rPr>
          <w:rFonts w:cs="Arial"/>
        </w:rPr>
      </w:pPr>
      <w:r w:rsidRPr="008535F7">
        <w:rPr>
          <w:rFonts w:cs="Arial"/>
        </w:rPr>
        <w:t>Telefon:</w:t>
      </w:r>
      <w:r w:rsidR="005E1B0B" w:rsidRPr="008535F7">
        <w:rPr>
          <w:rFonts w:cs="Arial"/>
        </w:rPr>
        <w:t xml:space="preserve"> </w:t>
      </w:r>
      <w:r w:rsidRPr="008535F7">
        <w:rPr>
          <w:rFonts w:cs="Arial"/>
        </w:rPr>
        <w:t xml:space="preserve"> 30/648-8717</w:t>
      </w:r>
    </w:p>
    <w:p w:rsidR="00535AEF" w:rsidRPr="008535F7" w:rsidRDefault="00535AEF" w:rsidP="000F5185">
      <w:pPr>
        <w:rPr>
          <w:rFonts w:cs="Arial"/>
        </w:rPr>
      </w:pPr>
    </w:p>
    <w:p w:rsidR="00E019C8" w:rsidRPr="008535F7" w:rsidRDefault="00E019C8" w:rsidP="000F5185">
      <w:pPr>
        <w:rPr>
          <w:rFonts w:cs="Arial"/>
        </w:rPr>
      </w:pPr>
      <w:r w:rsidRPr="008535F7">
        <w:rPr>
          <w:rFonts w:cs="Arial"/>
        </w:rPr>
        <w:t>A</w:t>
      </w:r>
      <w:r w:rsidR="00535AEF" w:rsidRPr="008535F7">
        <w:rPr>
          <w:rFonts w:cs="Arial"/>
        </w:rPr>
        <w:t>z a</w:t>
      </w:r>
      <w:r w:rsidRPr="008535F7">
        <w:rPr>
          <w:rFonts w:cs="Arial"/>
        </w:rPr>
        <w:t>lapító neve és székhelye:</w:t>
      </w:r>
      <w:r w:rsidR="005E1B0B" w:rsidRPr="008535F7">
        <w:rPr>
          <w:rFonts w:cs="Arial"/>
        </w:rPr>
        <w:t xml:space="preserve"> </w:t>
      </w:r>
      <w:r w:rsidRPr="008535F7">
        <w:rPr>
          <w:rFonts w:cs="Arial"/>
        </w:rPr>
        <w:t xml:space="preserve"> EMMI</w:t>
      </w:r>
    </w:p>
    <w:p w:rsidR="00E019C8" w:rsidRPr="008535F7" w:rsidRDefault="00535AEF" w:rsidP="000F5185">
      <w:pPr>
        <w:rPr>
          <w:rFonts w:cs="Arial"/>
        </w:rPr>
      </w:pPr>
      <w:r w:rsidRPr="008535F7">
        <w:rPr>
          <w:rFonts w:cs="Arial"/>
        </w:rPr>
        <w:t xml:space="preserve">     </w:t>
      </w:r>
      <w:r w:rsidR="00E019C8" w:rsidRPr="008535F7">
        <w:rPr>
          <w:rFonts w:cs="Arial"/>
        </w:rPr>
        <w:t>1054 Budapest, Akadémia utca 3.</w:t>
      </w:r>
    </w:p>
    <w:p w:rsidR="00E019C8" w:rsidRPr="008535F7" w:rsidRDefault="00535AEF" w:rsidP="000F5185">
      <w:pPr>
        <w:rPr>
          <w:rFonts w:cs="Arial"/>
        </w:rPr>
      </w:pPr>
      <w:r w:rsidRPr="008535F7">
        <w:rPr>
          <w:rFonts w:cs="Arial"/>
        </w:rPr>
        <w:t>A f</w:t>
      </w:r>
      <w:r w:rsidR="00E019C8" w:rsidRPr="008535F7">
        <w:rPr>
          <w:rFonts w:cs="Arial"/>
        </w:rPr>
        <w:t xml:space="preserve">enntartó neve és székhelye: </w:t>
      </w:r>
      <w:r w:rsidR="005E1B0B" w:rsidRPr="008535F7">
        <w:rPr>
          <w:rFonts w:cs="Arial"/>
        </w:rPr>
        <w:t xml:space="preserve"> </w:t>
      </w:r>
      <w:r w:rsidR="00E019C8" w:rsidRPr="008535F7">
        <w:rPr>
          <w:rFonts w:cs="Arial"/>
        </w:rPr>
        <w:t>Nagykanizsai Tankerületi Központ</w:t>
      </w:r>
    </w:p>
    <w:p w:rsidR="00E019C8" w:rsidRPr="008535F7" w:rsidRDefault="00535AEF" w:rsidP="000F5185">
      <w:pPr>
        <w:rPr>
          <w:rFonts w:cs="Arial"/>
        </w:rPr>
      </w:pPr>
      <w:r w:rsidRPr="008535F7">
        <w:rPr>
          <w:rFonts w:cs="Arial"/>
        </w:rPr>
        <w:t xml:space="preserve">     </w:t>
      </w:r>
      <w:r w:rsidR="00E019C8" w:rsidRPr="008535F7">
        <w:rPr>
          <w:rFonts w:cs="Arial"/>
        </w:rPr>
        <w:t>8800 Nagykanizsa, Vécsey utca 6.</w:t>
      </w:r>
    </w:p>
    <w:p w:rsidR="00E019C8" w:rsidRPr="008535F7" w:rsidRDefault="005E1B0B" w:rsidP="000F5185">
      <w:pPr>
        <w:rPr>
          <w:rFonts w:cs="Arial"/>
        </w:rPr>
      </w:pPr>
      <w:r w:rsidRPr="008535F7">
        <w:rPr>
          <w:rFonts w:cs="Arial"/>
        </w:rPr>
        <w:t>Az iskola k</w:t>
      </w:r>
      <w:r w:rsidR="00E019C8" w:rsidRPr="008535F7">
        <w:rPr>
          <w:rFonts w:cs="Arial"/>
        </w:rPr>
        <w:t xml:space="preserve">öznevelési és egyéb alapfeladatai a </w:t>
      </w:r>
      <w:r w:rsidR="007F2371">
        <w:rPr>
          <w:rFonts w:cs="Arial"/>
          <w:b/>
        </w:rPr>
        <w:t>s</w:t>
      </w:r>
      <w:r w:rsidR="00E019C8" w:rsidRPr="008535F7">
        <w:rPr>
          <w:rFonts w:cs="Arial"/>
          <w:b/>
        </w:rPr>
        <w:t xml:space="preserve">zakmai </w:t>
      </w:r>
      <w:r w:rsidR="007F2371">
        <w:rPr>
          <w:rFonts w:cs="Arial"/>
          <w:b/>
        </w:rPr>
        <w:t>a</w:t>
      </w:r>
      <w:r w:rsidR="00E019C8" w:rsidRPr="008535F7">
        <w:rPr>
          <w:rFonts w:cs="Arial"/>
          <w:b/>
        </w:rPr>
        <w:t>lapdokumentumban</w:t>
      </w:r>
      <w:r w:rsidR="00E019C8" w:rsidRPr="00B55418">
        <w:rPr>
          <w:rFonts w:cs="Arial"/>
          <w:b/>
        </w:rPr>
        <w:t>, a</w:t>
      </w:r>
      <w:r w:rsidR="00E019C8" w:rsidRPr="008535F7">
        <w:rPr>
          <w:rFonts w:cs="Arial"/>
        </w:rPr>
        <w:t xml:space="preserve"> </w:t>
      </w:r>
      <w:r w:rsidR="00B55418" w:rsidRPr="00B55418">
        <w:rPr>
          <w:rFonts w:cs="Arial"/>
          <w:b/>
        </w:rPr>
        <w:t>2.sz</w:t>
      </w:r>
      <w:r w:rsidR="00B55418">
        <w:rPr>
          <w:rFonts w:cs="Arial"/>
          <w:b/>
        </w:rPr>
        <w:t xml:space="preserve">ámú </w:t>
      </w:r>
      <w:r w:rsidR="00E019C8" w:rsidRPr="008535F7">
        <w:rPr>
          <w:rFonts w:cs="Arial"/>
          <w:b/>
        </w:rPr>
        <w:t>mellékletben</w:t>
      </w:r>
      <w:r w:rsidRPr="008535F7">
        <w:rPr>
          <w:rFonts w:cs="Arial"/>
        </w:rPr>
        <w:t xml:space="preserve"> kerülnek felsorolásra.</w:t>
      </w:r>
    </w:p>
    <w:p w:rsidR="00E019C8" w:rsidRPr="008535F7" w:rsidRDefault="00E019C8" w:rsidP="000F5185">
      <w:pPr>
        <w:rPr>
          <w:rFonts w:cs="Arial"/>
        </w:rPr>
      </w:pPr>
    </w:p>
    <w:p w:rsidR="00B90FAA" w:rsidRPr="008535F7" w:rsidRDefault="0071296D" w:rsidP="000F5185">
      <w:pPr>
        <w:rPr>
          <w:rFonts w:cs="Arial"/>
          <w:b/>
        </w:rPr>
      </w:pPr>
      <w:r w:rsidRPr="008535F7">
        <w:rPr>
          <w:rFonts w:cs="Arial"/>
          <w:b/>
        </w:rPr>
        <w:br w:type="page"/>
      </w:r>
    </w:p>
    <w:bookmarkEnd w:id="7"/>
    <w:bookmarkEnd w:id="8"/>
    <w:p w:rsidR="004748E7" w:rsidRPr="008535F7" w:rsidRDefault="004748E7" w:rsidP="000F5185">
      <w:pPr>
        <w:rPr>
          <w:rFonts w:cs="Arial"/>
          <w:b/>
        </w:rPr>
      </w:pPr>
      <w:r w:rsidRPr="008535F7">
        <w:rPr>
          <w:rFonts w:cs="Arial"/>
          <w:b/>
        </w:rPr>
        <w:t xml:space="preserve">Az SZMSZ célja </w:t>
      </w:r>
    </w:p>
    <w:p w:rsidR="005E1B0B" w:rsidRPr="008535F7" w:rsidRDefault="005E1B0B" w:rsidP="000F5185">
      <w:pPr>
        <w:rPr>
          <w:rFonts w:cs="Arial"/>
          <w:b/>
        </w:rPr>
      </w:pPr>
    </w:p>
    <w:p w:rsidR="004748E7" w:rsidRPr="008535F7" w:rsidRDefault="004748E7" w:rsidP="000F5185">
      <w:pPr>
        <w:rPr>
          <w:rFonts w:cs="Arial"/>
        </w:rPr>
      </w:pPr>
      <w:r w:rsidRPr="008535F7">
        <w:rPr>
          <w:rFonts w:cs="Arial"/>
        </w:rPr>
        <w:t xml:space="preserve">Az intézmény jogszerű működésének biztosítása, a nevelő munka zavartalan működésének garantálása, a köznevelési törvényben és a végrehajtási rendeletekben foglaltak érvényre juttatása. </w:t>
      </w:r>
    </w:p>
    <w:p w:rsidR="004748E7" w:rsidRPr="008535F7" w:rsidRDefault="004748E7" w:rsidP="000F5185">
      <w:pPr>
        <w:rPr>
          <w:rFonts w:cs="Arial"/>
        </w:rPr>
      </w:pPr>
      <w:r w:rsidRPr="008535F7">
        <w:rPr>
          <w:rFonts w:cs="Arial"/>
        </w:rPr>
        <w:t>Az intézményi működés rendjének meghatározása mindazon rendelkezésekkel, amelyeket jogszabály nem utal más hatáskörbe.</w:t>
      </w:r>
    </w:p>
    <w:p w:rsidR="004748E7" w:rsidRPr="008535F7" w:rsidRDefault="004748E7" w:rsidP="000F5185">
      <w:pPr>
        <w:rPr>
          <w:rFonts w:cs="Arial"/>
        </w:rPr>
      </w:pPr>
      <w:r w:rsidRPr="008535F7">
        <w:rPr>
          <w:rFonts w:cs="Arial"/>
        </w:rPr>
        <w:t xml:space="preserve"> A törvénybe foglalt jogi magatartások minél hatékonyabb érvényesülése az intézményben. </w:t>
      </w:r>
    </w:p>
    <w:p w:rsidR="004748E7" w:rsidRPr="008535F7" w:rsidRDefault="004748E7" w:rsidP="000F5185">
      <w:pPr>
        <w:rPr>
          <w:rFonts w:cs="Arial"/>
        </w:rPr>
      </w:pPr>
      <w:r w:rsidRPr="008535F7">
        <w:rPr>
          <w:rFonts w:cs="Arial"/>
        </w:rPr>
        <w:t>A SZMSZ tartalma nem állhat ellentétben jogszabályokkal, sem egyéb intézményi alapdokumentummal, nem vonhat el törvény vagy rendelet által biztosított jogot, nem is szűkítheti azt, kivéve, ha maga a jogszabály erre felhatalmazást ad.</w:t>
      </w:r>
    </w:p>
    <w:p w:rsidR="004748E7" w:rsidRPr="008535F7" w:rsidRDefault="004748E7" w:rsidP="000F5185">
      <w:pPr>
        <w:rPr>
          <w:rFonts w:cs="Arial"/>
        </w:rPr>
      </w:pPr>
    </w:p>
    <w:p w:rsidR="004748E7" w:rsidRPr="008535F7" w:rsidRDefault="004748E7" w:rsidP="000F5185">
      <w:pPr>
        <w:rPr>
          <w:rFonts w:cs="Arial"/>
        </w:rPr>
      </w:pPr>
      <w:r w:rsidRPr="008535F7">
        <w:rPr>
          <w:rFonts w:cs="Arial"/>
        </w:rPr>
        <w:t>Az SZMSZ személyi hatálya kiterjed az intézmény alkalmazottaira, tanulóira, valamint az intézménnyel kapcsolatban álló személyekre.</w:t>
      </w:r>
    </w:p>
    <w:p w:rsidR="004748E7" w:rsidRPr="008535F7" w:rsidRDefault="004748E7" w:rsidP="000F5185">
      <w:pPr>
        <w:rPr>
          <w:rFonts w:cs="Arial"/>
        </w:rPr>
      </w:pPr>
      <w:r w:rsidRPr="008535F7">
        <w:rPr>
          <w:rFonts w:cs="Arial"/>
        </w:rPr>
        <w:t>Az SZMSZ visszavonásig érvényes.</w:t>
      </w:r>
    </w:p>
    <w:p w:rsidR="004748E7" w:rsidRPr="008535F7" w:rsidRDefault="004748E7" w:rsidP="000F5185">
      <w:pPr>
        <w:rPr>
          <w:rFonts w:cs="Arial"/>
        </w:rPr>
      </w:pPr>
      <w:r w:rsidRPr="008535F7">
        <w:rPr>
          <w:rFonts w:cs="Arial"/>
        </w:rPr>
        <w:t xml:space="preserve">A Szervezeti és Működési Szabályzatot a nevelőtestület fogadja el. </w:t>
      </w:r>
    </w:p>
    <w:p w:rsidR="004748E7" w:rsidRPr="008535F7" w:rsidRDefault="004748E7" w:rsidP="000F5185">
      <w:pPr>
        <w:rPr>
          <w:rFonts w:cs="Arial"/>
        </w:rPr>
      </w:pPr>
      <w:r w:rsidRPr="008535F7">
        <w:rPr>
          <w:rFonts w:cs="Arial"/>
        </w:rPr>
        <w:t>Az elfogadás előtt véleményt nyilvánítanak:</w:t>
      </w:r>
    </w:p>
    <w:p w:rsidR="004748E7" w:rsidRPr="008535F7" w:rsidRDefault="004748E7" w:rsidP="00BD19E5">
      <w:pPr>
        <w:numPr>
          <w:ilvl w:val="0"/>
          <w:numId w:val="18"/>
        </w:numPr>
        <w:rPr>
          <w:rFonts w:cs="Arial"/>
        </w:rPr>
      </w:pPr>
      <w:r w:rsidRPr="008535F7">
        <w:rPr>
          <w:rFonts w:cs="Arial"/>
        </w:rPr>
        <w:t>szülői szervezet</w:t>
      </w:r>
    </w:p>
    <w:p w:rsidR="004748E7" w:rsidRPr="008535F7" w:rsidRDefault="004748E7" w:rsidP="00BD19E5">
      <w:pPr>
        <w:numPr>
          <w:ilvl w:val="0"/>
          <w:numId w:val="18"/>
        </w:numPr>
        <w:rPr>
          <w:rFonts w:cs="Arial"/>
        </w:rPr>
      </w:pPr>
      <w:r w:rsidRPr="008535F7">
        <w:rPr>
          <w:rFonts w:cs="Arial"/>
        </w:rPr>
        <w:t>diákönkormányzat</w:t>
      </w:r>
    </w:p>
    <w:p w:rsidR="004748E7" w:rsidRPr="008535F7" w:rsidRDefault="004748E7" w:rsidP="00BD19E5">
      <w:pPr>
        <w:numPr>
          <w:ilvl w:val="0"/>
          <w:numId w:val="18"/>
        </w:numPr>
        <w:rPr>
          <w:rFonts w:cs="Arial"/>
        </w:rPr>
      </w:pPr>
      <w:r w:rsidRPr="008535F7">
        <w:rPr>
          <w:rFonts w:cs="Arial"/>
        </w:rPr>
        <w:t>Intézményi Tanács</w:t>
      </w:r>
    </w:p>
    <w:p w:rsidR="004748E7" w:rsidRPr="008535F7" w:rsidRDefault="004748E7" w:rsidP="000F5185">
      <w:pPr>
        <w:rPr>
          <w:rFonts w:cs="Arial"/>
        </w:rPr>
      </w:pPr>
      <w:r w:rsidRPr="008535F7">
        <w:rPr>
          <w:rFonts w:cs="Arial"/>
        </w:rPr>
        <w:t xml:space="preserve">Az SZMSZ életbe lépéséhez a fenntartó egyetértése szükséges. </w:t>
      </w:r>
    </w:p>
    <w:p w:rsidR="004748E7" w:rsidRPr="008535F7" w:rsidRDefault="004748E7" w:rsidP="000F5185">
      <w:pPr>
        <w:pStyle w:val="Cmsor1"/>
        <w:rPr>
          <w:rFonts w:ascii="Arial" w:hAnsi="Arial"/>
        </w:rPr>
      </w:pPr>
      <w:r w:rsidRPr="008535F7">
        <w:rPr>
          <w:rFonts w:ascii="Arial" w:hAnsi="Arial"/>
        </w:rPr>
        <w:br w:type="page"/>
      </w:r>
      <w:bookmarkStart w:id="10" w:name="_Toc406747136"/>
      <w:bookmarkStart w:id="11" w:name="_Toc500357886"/>
      <w:r w:rsidRPr="008535F7">
        <w:rPr>
          <w:rFonts w:ascii="Arial" w:hAnsi="Arial"/>
        </w:rPr>
        <w:t>AZ INTÉZMÉNY SZERVEZETE</w:t>
      </w:r>
      <w:bookmarkEnd w:id="10"/>
      <w:bookmarkEnd w:id="11"/>
    </w:p>
    <w:p w:rsidR="004748E7" w:rsidRPr="008535F7" w:rsidRDefault="00904F1B" w:rsidP="00010C20">
      <w:pPr>
        <w:pStyle w:val="Cmsor2"/>
        <w:rPr>
          <w:lang w:val="hu-HU"/>
        </w:rPr>
      </w:pPr>
      <w:bookmarkStart w:id="12" w:name="_Toc384645413"/>
      <w:bookmarkStart w:id="13" w:name="_Toc406747137"/>
      <w:bookmarkStart w:id="14" w:name="_Toc500357887"/>
      <w:r w:rsidRPr="008535F7">
        <w:rPr>
          <w:noProof/>
        </w:rPr>
        <w:drawing>
          <wp:anchor distT="0" distB="0" distL="114300" distR="114300" simplePos="0" relativeHeight="251658752" behindDoc="1" locked="0" layoutInCell="1" allowOverlap="1">
            <wp:simplePos x="0" y="0"/>
            <wp:positionH relativeFrom="column">
              <wp:posOffset>81915</wp:posOffset>
            </wp:positionH>
            <wp:positionV relativeFrom="paragraph">
              <wp:posOffset>500380</wp:posOffset>
            </wp:positionV>
            <wp:extent cx="6021705" cy="6792595"/>
            <wp:effectExtent l="0" t="0" r="0" b="0"/>
            <wp:wrapNone/>
            <wp:docPr id="121" name="Kép 121" descr="Diagram jó-p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Diagram jó-page-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21705" cy="6792595"/>
                    </a:xfrm>
                    <a:prstGeom prst="rect">
                      <a:avLst/>
                    </a:prstGeom>
                    <a:noFill/>
                    <a:ln>
                      <a:noFill/>
                    </a:ln>
                  </pic:spPr>
                </pic:pic>
              </a:graphicData>
            </a:graphic>
            <wp14:sizeRelH relativeFrom="page">
              <wp14:pctWidth>0</wp14:pctWidth>
            </wp14:sizeRelH>
            <wp14:sizeRelV relativeFrom="page">
              <wp14:pctHeight>0</wp14:pctHeight>
            </wp14:sizeRelV>
          </wp:anchor>
        </w:drawing>
      </w:r>
      <w:r w:rsidR="004748E7" w:rsidRPr="008535F7">
        <w:t>Az iskola szervezet</w:t>
      </w:r>
      <w:bookmarkEnd w:id="12"/>
      <w:bookmarkEnd w:id="13"/>
      <w:r w:rsidR="00E019C8" w:rsidRPr="008535F7">
        <w:rPr>
          <w:lang w:val="hu-HU"/>
        </w:rPr>
        <w:t>i ábrája</w:t>
      </w:r>
      <w:bookmarkStart w:id="15" w:name="_Toc384645414"/>
      <w:r w:rsidRPr="008535F7">
        <w:rPr>
          <w:noProof/>
        </w:rPr>
        <mc:AlternateContent>
          <mc:Choice Requires="wps">
            <w:drawing>
              <wp:anchor distT="0" distB="0" distL="114300" distR="114300" simplePos="0" relativeHeight="251656704" behindDoc="0" locked="0" layoutInCell="1" allowOverlap="1">
                <wp:simplePos x="0" y="0"/>
                <wp:positionH relativeFrom="column">
                  <wp:posOffset>-172720</wp:posOffset>
                </wp:positionH>
                <wp:positionV relativeFrom="paragraph">
                  <wp:posOffset>7872095</wp:posOffset>
                </wp:positionV>
                <wp:extent cx="5334000" cy="354965"/>
                <wp:effectExtent l="0" t="0" r="0" b="0"/>
                <wp:wrapNone/>
                <wp:docPr id="4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128B" w:rsidRPr="00A00217" w:rsidRDefault="0078128B" w:rsidP="000F5185">
                            <w:pPr>
                              <w:pStyle w:val="Kpalrs"/>
                              <w:rPr>
                                <w:sz w:val="24"/>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13.6pt;margin-top:619.85pt;width:420pt;height:2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" stroked="f">
                <v:textbox style="mso-fit-shape-to-text:t" inset="0,0,0,0">
                  <w:txbxContent>
                    <w:p w:rsidR="0078128B" w:rsidRPr="00A00217" w:rsidRDefault="0078128B" w:rsidP="000F5185">
                      <w:pPr>
                        <w:pStyle w:val="Kpalrs"/>
                        <w:rPr>
                          <w:sz w:val="24"/>
                        </w:rPr>
                      </w:pPr>
                    </w:p>
                  </w:txbxContent>
                </v:textbox>
              </v:shape>
            </w:pict>
          </mc:Fallback>
        </mc:AlternateContent>
      </w:r>
      <w:bookmarkEnd w:id="14"/>
      <w:bookmarkEnd w:id="15"/>
      <w:r w:rsidR="004748E7" w:rsidRPr="008535F7">
        <w:br/>
      </w:r>
    </w:p>
    <w:p w:rsidR="004748E7" w:rsidRPr="008535F7" w:rsidRDefault="004748E7" w:rsidP="000F5185">
      <w:pPr>
        <w:pStyle w:val="1CMSOR"/>
        <w:jc w:val="center"/>
        <w:rPr>
          <w:rFonts w:ascii="Arial" w:hAnsi="Arial" w:cs="Arial"/>
        </w:rPr>
      </w:pPr>
    </w:p>
    <w:p w:rsidR="004748E7" w:rsidRPr="008535F7" w:rsidRDefault="004748E7" w:rsidP="000F5185">
      <w:pPr>
        <w:pStyle w:val="1CMSOR"/>
        <w:jc w:val="center"/>
        <w:rPr>
          <w:rFonts w:ascii="Arial" w:hAnsi="Arial" w:cs="Arial"/>
        </w:rPr>
      </w:pPr>
    </w:p>
    <w:p w:rsidR="004748E7" w:rsidRPr="008535F7" w:rsidRDefault="004748E7" w:rsidP="000F5185">
      <w:pPr>
        <w:pStyle w:val="1CMSOR"/>
        <w:jc w:val="center"/>
        <w:rPr>
          <w:rFonts w:ascii="Arial" w:hAnsi="Arial" w:cs="Arial"/>
        </w:rPr>
      </w:pPr>
    </w:p>
    <w:p w:rsidR="004748E7" w:rsidRPr="008535F7" w:rsidRDefault="004748E7" w:rsidP="000F5185">
      <w:pPr>
        <w:pStyle w:val="1CMSOR"/>
        <w:jc w:val="center"/>
        <w:rPr>
          <w:rFonts w:ascii="Arial" w:hAnsi="Arial" w:cs="Arial"/>
        </w:rPr>
      </w:pPr>
    </w:p>
    <w:p w:rsidR="004748E7" w:rsidRPr="008535F7" w:rsidRDefault="004748E7" w:rsidP="000F5185">
      <w:pPr>
        <w:pStyle w:val="1CMSOR"/>
        <w:jc w:val="center"/>
        <w:rPr>
          <w:rFonts w:ascii="Arial" w:hAnsi="Arial" w:cs="Arial"/>
        </w:rPr>
      </w:pPr>
    </w:p>
    <w:p w:rsidR="004748E7" w:rsidRPr="008535F7" w:rsidRDefault="004748E7" w:rsidP="000F5185">
      <w:pPr>
        <w:pStyle w:val="1CMSOR"/>
        <w:jc w:val="center"/>
        <w:rPr>
          <w:rFonts w:ascii="Arial" w:hAnsi="Arial" w:cs="Arial"/>
        </w:rPr>
      </w:pPr>
    </w:p>
    <w:p w:rsidR="004748E7" w:rsidRPr="008535F7" w:rsidRDefault="004748E7" w:rsidP="000F5185">
      <w:pPr>
        <w:pStyle w:val="1CMSOR"/>
        <w:jc w:val="center"/>
        <w:rPr>
          <w:rFonts w:ascii="Arial" w:hAnsi="Arial" w:cs="Arial"/>
        </w:rPr>
      </w:pPr>
    </w:p>
    <w:p w:rsidR="004748E7" w:rsidRPr="008535F7" w:rsidRDefault="004748E7" w:rsidP="000F5185">
      <w:pPr>
        <w:pStyle w:val="1CMSOR"/>
        <w:jc w:val="center"/>
        <w:rPr>
          <w:rFonts w:ascii="Arial" w:hAnsi="Arial" w:cs="Arial"/>
        </w:rPr>
      </w:pPr>
    </w:p>
    <w:p w:rsidR="004748E7" w:rsidRPr="008535F7" w:rsidRDefault="004748E7" w:rsidP="000F5185">
      <w:pPr>
        <w:pStyle w:val="1CMSOR"/>
        <w:jc w:val="center"/>
        <w:rPr>
          <w:rFonts w:ascii="Arial" w:hAnsi="Arial" w:cs="Arial"/>
        </w:rPr>
      </w:pPr>
    </w:p>
    <w:p w:rsidR="004748E7" w:rsidRPr="008535F7" w:rsidRDefault="004748E7" w:rsidP="000F5185">
      <w:pPr>
        <w:pStyle w:val="1CMSOR"/>
        <w:jc w:val="center"/>
        <w:rPr>
          <w:rFonts w:ascii="Arial" w:hAnsi="Arial" w:cs="Arial"/>
        </w:rPr>
      </w:pPr>
    </w:p>
    <w:p w:rsidR="004748E7" w:rsidRPr="008535F7" w:rsidRDefault="004748E7" w:rsidP="000F5185">
      <w:pPr>
        <w:pStyle w:val="1CMSOR"/>
        <w:jc w:val="center"/>
        <w:rPr>
          <w:rFonts w:ascii="Arial" w:hAnsi="Arial" w:cs="Arial"/>
        </w:rPr>
      </w:pPr>
    </w:p>
    <w:p w:rsidR="004748E7" w:rsidRPr="008535F7" w:rsidRDefault="004748E7" w:rsidP="000F5185">
      <w:pPr>
        <w:pStyle w:val="1CMSOR"/>
        <w:jc w:val="center"/>
        <w:rPr>
          <w:rFonts w:ascii="Arial" w:hAnsi="Arial" w:cs="Arial"/>
        </w:rPr>
      </w:pPr>
    </w:p>
    <w:p w:rsidR="004748E7" w:rsidRPr="008535F7" w:rsidRDefault="004748E7" w:rsidP="000F5185">
      <w:pPr>
        <w:pStyle w:val="1CMSOR"/>
        <w:jc w:val="center"/>
        <w:rPr>
          <w:rFonts w:ascii="Arial" w:hAnsi="Arial" w:cs="Arial"/>
        </w:rPr>
      </w:pPr>
    </w:p>
    <w:p w:rsidR="004748E7" w:rsidRPr="008535F7" w:rsidRDefault="004748E7" w:rsidP="000F5185">
      <w:pPr>
        <w:pStyle w:val="1CMSOR"/>
        <w:jc w:val="center"/>
        <w:rPr>
          <w:rFonts w:ascii="Arial" w:hAnsi="Arial" w:cs="Arial"/>
        </w:rPr>
      </w:pPr>
    </w:p>
    <w:p w:rsidR="004748E7" w:rsidRPr="008535F7" w:rsidRDefault="004748E7" w:rsidP="000F5185">
      <w:pPr>
        <w:pStyle w:val="1CMSOR"/>
        <w:jc w:val="center"/>
        <w:rPr>
          <w:rFonts w:ascii="Arial" w:hAnsi="Arial" w:cs="Arial"/>
        </w:rPr>
      </w:pPr>
    </w:p>
    <w:p w:rsidR="004748E7" w:rsidRPr="008535F7" w:rsidRDefault="004748E7" w:rsidP="000F5185">
      <w:pPr>
        <w:pStyle w:val="1CMSOR"/>
        <w:jc w:val="center"/>
        <w:rPr>
          <w:rFonts w:ascii="Arial" w:hAnsi="Arial" w:cs="Arial"/>
        </w:rPr>
      </w:pPr>
    </w:p>
    <w:p w:rsidR="002528FA" w:rsidRPr="008535F7" w:rsidRDefault="004748E7" w:rsidP="00561DFE">
      <w:pPr>
        <w:pStyle w:val="Cmsor2"/>
      </w:pPr>
      <w:r w:rsidRPr="008535F7">
        <w:br w:type="page"/>
      </w:r>
      <w:bookmarkStart w:id="16" w:name="_Toc500357888"/>
      <w:r w:rsidRPr="008535F7">
        <w:t>A szervezeti egységek közötti kapcsolattartás rendje</w:t>
      </w:r>
      <w:bookmarkEnd w:id="16"/>
    </w:p>
    <w:p w:rsidR="002528FA" w:rsidRPr="008535F7" w:rsidRDefault="004748E7" w:rsidP="00561DFE">
      <w:pPr>
        <w:pStyle w:val="Cmsor3"/>
      </w:pPr>
      <w:bookmarkStart w:id="17" w:name="_Toc500357889"/>
      <w:r w:rsidRPr="008535F7">
        <w:t>Az intézmény szervezeti egységei:</w:t>
      </w:r>
      <w:bookmarkEnd w:id="17"/>
      <w:r w:rsidRPr="008535F7">
        <w:t xml:space="preserve"> </w:t>
      </w:r>
    </w:p>
    <w:p w:rsidR="00561DFE" w:rsidRPr="008535F7" w:rsidRDefault="00561DFE" w:rsidP="00561DFE">
      <w:pPr>
        <w:pStyle w:val="NormlSorkizrt"/>
        <w:rPr>
          <w:rFonts w:ascii="Arial" w:hAnsi="Arial" w:cs="Arial"/>
        </w:rPr>
      </w:pPr>
    </w:p>
    <w:p w:rsidR="004748E7" w:rsidRPr="008535F7" w:rsidRDefault="004748E7" w:rsidP="000F5185">
      <w:pPr>
        <w:rPr>
          <w:rFonts w:eastAsia="Andale Sans UI" w:cs="Arial"/>
          <w:b/>
        </w:rPr>
      </w:pPr>
      <w:r w:rsidRPr="008535F7">
        <w:rPr>
          <w:rFonts w:eastAsia="Andale Sans UI" w:cs="Arial"/>
          <w:b/>
        </w:rPr>
        <w:t>Intézményvezetés</w:t>
      </w:r>
    </w:p>
    <w:p w:rsidR="004748E7" w:rsidRPr="008535F7" w:rsidRDefault="004748E7" w:rsidP="000F5185">
      <w:pPr>
        <w:rPr>
          <w:rFonts w:cs="Arial"/>
        </w:rPr>
      </w:pPr>
      <w:r w:rsidRPr="008535F7">
        <w:rPr>
          <w:rFonts w:cs="Arial"/>
        </w:rPr>
        <w:t>Az iskola vezetője az igazgató, aki – a köznevelési törvény előírásai szerint – felelős az intézmény szakszerű és törvényes működéséért, dönt az intézmény működésével kapcsolatban minden olyan ügyben, amelyet jogszabály nem utal más hatáskörébe.</w:t>
      </w:r>
    </w:p>
    <w:p w:rsidR="004748E7" w:rsidRPr="008535F7" w:rsidRDefault="004748E7" w:rsidP="000F5185">
      <w:pPr>
        <w:rPr>
          <w:rFonts w:cs="Arial"/>
        </w:rPr>
      </w:pPr>
      <w:r w:rsidRPr="008535F7">
        <w:rPr>
          <w:rFonts w:cs="Arial"/>
        </w:rPr>
        <w:t>Az igazgató közvetlenül irányítja az igazgatóhelyettesek</w:t>
      </w:r>
      <w:r w:rsidR="00DA15D3" w:rsidRPr="008535F7">
        <w:rPr>
          <w:rFonts w:cs="Arial"/>
        </w:rPr>
        <w:t xml:space="preserve"> és a tagintézmény-vezetői jogkörrel megbízott igazgatóhelyettesek</w:t>
      </w:r>
      <w:r w:rsidRPr="008535F7">
        <w:rPr>
          <w:rFonts w:cs="Arial"/>
        </w:rPr>
        <w:t xml:space="preserve"> munkáját</w:t>
      </w:r>
      <w:r w:rsidR="00DA15D3" w:rsidRPr="008535F7">
        <w:rPr>
          <w:rFonts w:cs="Arial"/>
        </w:rPr>
        <w:t xml:space="preserve"> és</w:t>
      </w:r>
      <w:r w:rsidRPr="008535F7">
        <w:rPr>
          <w:rFonts w:cs="Arial"/>
        </w:rPr>
        <w:t xml:space="preserve"> az iskolatitkárt</w:t>
      </w:r>
      <w:r w:rsidR="00407074" w:rsidRPr="008535F7">
        <w:rPr>
          <w:rFonts w:cs="Arial"/>
        </w:rPr>
        <w:t>.</w:t>
      </w:r>
      <w:r w:rsidRPr="008535F7">
        <w:rPr>
          <w:rFonts w:cs="Arial"/>
        </w:rPr>
        <w:t xml:space="preserve"> Kapcsolatot tart a szakszervezetekkel, a diákönkormányzattal, a szülői közösséggel és az iskolaszékkel, illetve biztosítja a működésük feltételeit.</w:t>
      </w:r>
    </w:p>
    <w:p w:rsidR="004748E7" w:rsidRPr="008535F7" w:rsidRDefault="004748E7" w:rsidP="000F5185">
      <w:pPr>
        <w:rPr>
          <w:rFonts w:cs="Arial"/>
        </w:rPr>
      </w:pPr>
      <w:r w:rsidRPr="008535F7">
        <w:rPr>
          <w:rFonts w:cs="Arial"/>
        </w:rPr>
        <w:t>Az igazgató közvetlen munkatársai az igazgatóhelyettesek.</w:t>
      </w:r>
    </w:p>
    <w:p w:rsidR="004748E7" w:rsidRPr="008535F7" w:rsidRDefault="004748E7" w:rsidP="000F5185">
      <w:pPr>
        <w:rPr>
          <w:rFonts w:cs="Arial"/>
        </w:rPr>
      </w:pPr>
      <w:r w:rsidRPr="008535F7">
        <w:rPr>
          <w:rFonts w:cs="Arial"/>
        </w:rPr>
        <w:t>Az iskolavezetés hetente munkaértekezletet tart</w:t>
      </w:r>
      <w:r w:rsidR="00407074" w:rsidRPr="008535F7">
        <w:rPr>
          <w:rFonts w:cs="Arial"/>
        </w:rPr>
        <w:t>.</w:t>
      </w:r>
      <w:r w:rsidRPr="008535F7">
        <w:rPr>
          <w:rFonts w:cs="Arial"/>
        </w:rPr>
        <w:t xml:space="preserve"> </w:t>
      </w:r>
    </w:p>
    <w:p w:rsidR="004748E7" w:rsidRPr="008535F7" w:rsidRDefault="004748E7" w:rsidP="000F5185">
      <w:pPr>
        <w:rPr>
          <w:rFonts w:eastAsia="Andale Sans UI" w:cs="Arial"/>
          <w:b/>
        </w:rPr>
      </w:pPr>
      <w:r w:rsidRPr="008535F7">
        <w:rPr>
          <w:rFonts w:eastAsia="Andale Sans UI" w:cs="Arial"/>
          <w:b/>
        </w:rPr>
        <w:t>Nevelőtestület</w:t>
      </w:r>
    </w:p>
    <w:p w:rsidR="004748E7" w:rsidRPr="008535F7" w:rsidRDefault="004748E7" w:rsidP="000F5185">
      <w:pPr>
        <w:rPr>
          <w:rFonts w:eastAsia="Andale Sans UI" w:cs="Arial"/>
          <w:b/>
        </w:rPr>
      </w:pPr>
      <w:r w:rsidRPr="008535F7">
        <w:rPr>
          <w:rFonts w:cs="Arial"/>
        </w:rPr>
        <w:t xml:space="preserve">A nevelőtestület a nevelési-oktatási intézmény legfontosabb tanácskozó és döntéshozó szerve. Tagja az intézmény valamennyi pedagógus munkakört betöltő alkalmazottja, </w:t>
      </w:r>
      <w:r w:rsidRPr="008535F7">
        <w:rPr>
          <w:rFonts w:eastAsia="Andale Sans UI" w:cs="Arial"/>
        </w:rPr>
        <w:t>valamint a felsőfokú végzettséggel rendelkező, nevelő és oktató munkát közvetlenül segítő munkakörben foglalkoztatottak közössége. A nevelőtestület havonta munkaértekezletet tart, amelyet az igazgató vezet. A nevelőtestület évente két alkalommal beszámoló értekezletet, évente két alkalommal osztályozó értekezletet tart. Az értekezletek rendjét az éves munkaterv tartalmazza</w:t>
      </w:r>
      <w:r w:rsidRPr="008535F7">
        <w:rPr>
          <w:rFonts w:eastAsia="Andale Sans UI" w:cs="Arial"/>
          <w:b/>
        </w:rPr>
        <w:t xml:space="preserve">. </w:t>
      </w:r>
    </w:p>
    <w:p w:rsidR="004748E7" w:rsidRPr="008535F7" w:rsidRDefault="004748E7" w:rsidP="000F5185">
      <w:pPr>
        <w:rPr>
          <w:rFonts w:eastAsia="Andale Sans UI" w:cs="Arial"/>
          <w:b/>
        </w:rPr>
      </w:pPr>
      <w:r w:rsidRPr="008535F7">
        <w:rPr>
          <w:rFonts w:eastAsia="Andale Sans UI" w:cs="Arial"/>
          <w:b/>
        </w:rPr>
        <w:t>Szakmai munkaközösségek</w:t>
      </w:r>
    </w:p>
    <w:p w:rsidR="004748E7" w:rsidRPr="008535F7" w:rsidRDefault="004748E7" w:rsidP="000F5185">
      <w:pPr>
        <w:rPr>
          <w:rFonts w:cs="Arial"/>
        </w:rPr>
      </w:pPr>
      <w:r w:rsidRPr="008535F7">
        <w:rPr>
          <w:rFonts w:cs="Arial"/>
        </w:rPr>
        <w:t>A munkaközösség tagjai a legalább öt, azonos tantárgyat, tantárgycsoportot, illetve azonos nevelési feladatot ellátó pedagógusok. Ennek megfelelően az iskolában</w:t>
      </w:r>
      <w:r w:rsidR="00407074" w:rsidRPr="008535F7">
        <w:rPr>
          <w:rFonts w:cs="Arial"/>
        </w:rPr>
        <w:t xml:space="preserve"> 9</w:t>
      </w:r>
      <w:r w:rsidRPr="008535F7">
        <w:rPr>
          <w:rFonts w:cs="Arial"/>
        </w:rPr>
        <w:t xml:space="preserve"> munkaközösség működik. Szervezeti elhelyezkedésüket az iskola szervezeti ábrája mutatja.</w:t>
      </w:r>
    </w:p>
    <w:p w:rsidR="004748E7" w:rsidRPr="008535F7" w:rsidRDefault="004748E7" w:rsidP="000F5185">
      <w:pPr>
        <w:rPr>
          <w:rFonts w:cs="Arial"/>
        </w:rPr>
      </w:pPr>
      <w:r w:rsidRPr="008535F7">
        <w:rPr>
          <w:rFonts w:cs="Arial"/>
        </w:rPr>
        <w:t>Nevelő-oktató munkát segítő alkalmazottak</w:t>
      </w:r>
    </w:p>
    <w:p w:rsidR="004748E7" w:rsidRPr="008535F7" w:rsidRDefault="004748E7" w:rsidP="000F5185">
      <w:pPr>
        <w:pStyle w:val="BAJUSZ-1"/>
        <w:rPr>
          <w:rFonts w:cs="Arial"/>
        </w:rPr>
      </w:pPr>
      <w:r w:rsidRPr="008535F7">
        <w:rPr>
          <w:rFonts w:cs="Arial"/>
        </w:rPr>
        <w:t>Iskolatitkár</w:t>
      </w:r>
    </w:p>
    <w:p w:rsidR="004748E7" w:rsidRPr="008535F7" w:rsidRDefault="004748E7" w:rsidP="000F5185">
      <w:pPr>
        <w:pStyle w:val="BAJUSZ-1"/>
        <w:rPr>
          <w:rFonts w:cs="Arial"/>
        </w:rPr>
      </w:pPr>
      <w:r w:rsidRPr="008535F7">
        <w:rPr>
          <w:rFonts w:cs="Arial"/>
        </w:rPr>
        <w:t>Rendszergazda</w:t>
      </w:r>
    </w:p>
    <w:p w:rsidR="004748E7" w:rsidRPr="008535F7" w:rsidRDefault="004748E7" w:rsidP="00407074">
      <w:pPr>
        <w:pStyle w:val="BAJUSZ-1"/>
        <w:numPr>
          <w:ilvl w:val="0"/>
          <w:numId w:val="0"/>
        </w:numPr>
        <w:ind w:left="357"/>
        <w:rPr>
          <w:rFonts w:cs="Arial"/>
        </w:rPr>
      </w:pPr>
    </w:p>
    <w:p w:rsidR="004748E7" w:rsidRPr="008535F7" w:rsidRDefault="004748E7" w:rsidP="000F5185">
      <w:pPr>
        <w:rPr>
          <w:rFonts w:cs="Arial"/>
        </w:rPr>
      </w:pPr>
      <w:r w:rsidRPr="008535F7">
        <w:rPr>
          <w:rFonts w:cs="Arial"/>
        </w:rPr>
        <w:t>Feladataikat a munkaköri leírások tartalmazzák. Szervezeti egységhez való tartozásukat az iskola szervezeti ábrája mutatja.</w:t>
      </w:r>
    </w:p>
    <w:p w:rsidR="004748E7" w:rsidRPr="008535F7" w:rsidRDefault="004748E7" w:rsidP="000F5185">
      <w:pPr>
        <w:rPr>
          <w:rFonts w:cs="Arial"/>
          <w:b/>
        </w:rPr>
      </w:pPr>
      <w:bookmarkStart w:id="18" w:name="_Toc406747138"/>
      <w:r w:rsidRPr="008535F7">
        <w:rPr>
          <w:rFonts w:cs="Arial"/>
          <w:b/>
        </w:rPr>
        <w:t>Diákkörök, diákönkormányzat</w:t>
      </w:r>
      <w:bookmarkEnd w:id="18"/>
    </w:p>
    <w:p w:rsidR="004748E7" w:rsidRPr="008535F7" w:rsidRDefault="004748E7" w:rsidP="000F5185">
      <w:pPr>
        <w:rPr>
          <w:rFonts w:cs="Arial"/>
          <w:sz w:val="24"/>
        </w:rPr>
      </w:pPr>
      <w:r w:rsidRPr="008535F7">
        <w:rPr>
          <w:rFonts w:cs="Arial"/>
        </w:rPr>
        <w:t>Az iskola tanulói a nevelés-oktatással összefüggő tevékenységük megszervezésére, a demokráciára, közéleti felelősségre nevelés érdekében – a házirendben meghatározottak szerint – diákkör</w:t>
      </w:r>
      <w:r w:rsidR="00407074" w:rsidRPr="008535F7">
        <w:rPr>
          <w:rFonts w:cs="Arial"/>
        </w:rPr>
        <w:t>t</w:t>
      </w:r>
      <w:r w:rsidRPr="008535F7">
        <w:rPr>
          <w:rFonts w:cs="Arial"/>
        </w:rPr>
        <w:t xml:space="preserve"> hozhat létre, amelyek létrejöttét a nevelőtestület segíti. Jogosultak küldöttel képviseltetni magukat a diákönkormányzatban.</w:t>
      </w:r>
      <w:r w:rsidRPr="008535F7">
        <w:rPr>
          <w:rFonts w:cs="Arial"/>
          <w:sz w:val="24"/>
        </w:rPr>
        <w:t xml:space="preserve"> </w:t>
      </w:r>
      <w:r w:rsidRPr="008535F7">
        <w:rPr>
          <w:rFonts w:cs="Arial"/>
        </w:rPr>
        <w:t>A diákönkormányzat munkáját e feladatra kijelölt, felsőfokú végzettségű és pedagógus szakképzettségű személy segíti, akit a diákönkormányzat javaslatára az intézményvezető bíz meg ötéves időtartamra. A diákönkormányzat munkáját segítő pedagógus az igazgatóhelyettessel tartja a kapcsolatot</w:t>
      </w:r>
      <w:r w:rsidR="00407074" w:rsidRPr="008535F7">
        <w:rPr>
          <w:rFonts w:cs="Arial"/>
        </w:rPr>
        <w:t>.</w:t>
      </w:r>
      <w:r w:rsidRPr="008535F7">
        <w:rPr>
          <w:rFonts w:cs="Arial"/>
        </w:rPr>
        <w:t xml:space="preserve"> </w:t>
      </w:r>
    </w:p>
    <w:p w:rsidR="004748E7" w:rsidRPr="008535F7" w:rsidRDefault="004748E7" w:rsidP="000F5185">
      <w:pPr>
        <w:rPr>
          <w:rFonts w:cs="Arial"/>
          <w:b/>
        </w:rPr>
      </w:pPr>
      <w:bookmarkStart w:id="19" w:name="_Toc406747139"/>
      <w:r w:rsidRPr="008535F7">
        <w:rPr>
          <w:rFonts w:cs="Arial"/>
          <w:b/>
        </w:rPr>
        <w:t>Szülői közösség</w:t>
      </w:r>
      <w:bookmarkEnd w:id="19"/>
    </w:p>
    <w:p w:rsidR="004748E7" w:rsidRPr="008535F7" w:rsidRDefault="004748E7" w:rsidP="000F5185">
      <w:pPr>
        <w:rPr>
          <w:rFonts w:cs="Arial"/>
        </w:rPr>
      </w:pPr>
      <w:r w:rsidRPr="008535F7">
        <w:rPr>
          <w:rFonts w:cs="Arial"/>
        </w:rPr>
        <w:t xml:space="preserve">Iskolánkban a szülők jogaik érvényesítése, kötelességeik teljesítése érdekében, az intézmény működését, munkáját érintő kérdésekben véleményezési, javaslattevő joggal rendelkező szülői szervezet működik. Az osztályszintű szülői közösséggel az osztályfőnökök tartják a kapcsolatot, az iskolai szintű szülői szervezettel pedig az igazgató. </w:t>
      </w:r>
    </w:p>
    <w:p w:rsidR="004748E7" w:rsidRPr="008535F7" w:rsidRDefault="004748E7" w:rsidP="000F5185">
      <w:pPr>
        <w:rPr>
          <w:rFonts w:cs="Arial"/>
          <w:b/>
        </w:rPr>
      </w:pPr>
      <w:r w:rsidRPr="008535F7">
        <w:rPr>
          <w:rFonts w:cs="Arial"/>
          <w:b/>
        </w:rPr>
        <w:t>Intézményi Tanács</w:t>
      </w:r>
    </w:p>
    <w:p w:rsidR="004748E7" w:rsidRPr="008535F7" w:rsidRDefault="004748E7" w:rsidP="000F5185">
      <w:pPr>
        <w:rPr>
          <w:rFonts w:cs="Arial"/>
        </w:rPr>
      </w:pPr>
      <w:r w:rsidRPr="008535F7">
        <w:rPr>
          <w:rFonts w:cs="Arial"/>
        </w:rPr>
        <w:t>Az intézményben a helyi közösségek érdekeinek képviseletére Intézményi Tanács működik. Összetételét a Nkt. 73. §-nak (3), illetve (4) bekezdése határozza meg. A tanács tagjait a delegálók véleményének meghallgatása mellett az iskola igazgatója bízza meg. Az iskola és az Intézményi Tanács közötti kapcsolattartásért az iskola igazgatója felelős. Az igazgató félévente beszámol az iskola munkájáról az Intézményi Tanácsnak.</w:t>
      </w:r>
    </w:p>
    <w:p w:rsidR="00780F8B" w:rsidRPr="008535F7" w:rsidRDefault="00780F8B" w:rsidP="000F5185">
      <w:pPr>
        <w:rPr>
          <w:rFonts w:cs="Arial"/>
        </w:rPr>
      </w:pPr>
    </w:p>
    <w:p w:rsidR="004748E7" w:rsidRPr="008535F7" w:rsidRDefault="004748E7" w:rsidP="000F5185">
      <w:pPr>
        <w:pStyle w:val="Cmsor3"/>
      </w:pPr>
      <w:bookmarkStart w:id="20" w:name="_Toc500357890"/>
      <w:r w:rsidRPr="008535F7">
        <w:t>A belső kapcsolattartás rendje</w:t>
      </w:r>
      <w:bookmarkEnd w:id="20"/>
    </w:p>
    <w:p w:rsidR="00780F8B" w:rsidRPr="008535F7" w:rsidRDefault="00780F8B" w:rsidP="00780F8B">
      <w:pPr>
        <w:pStyle w:val="NormlSorkizrt"/>
        <w:rPr>
          <w:rFonts w:ascii="Arial" w:hAnsi="Arial" w:cs="Arial"/>
        </w:rPr>
      </w:pPr>
    </w:p>
    <w:p w:rsidR="004748E7" w:rsidRPr="008535F7" w:rsidRDefault="004748E7" w:rsidP="000F5185">
      <w:pPr>
        <w:rPr>
          <w:rFonts w:cs="Arial"/>
          <w:b/>
        </w:rPr>
      </w:pPr>
      <w:r w:rsidRPr="008535F7">
        <w:rPr>
          <w:rFonts w:cs="Arial"/>
          <w:b/>
        </w:rPr>
        <w:t>Vezetők kapcsolattartása</w:t>
      </w:r>
    </w:p>
    <w:p w:rsidR="004748E7" w:rsidRPr="008535F7" w:rsidRDefault="004748E7" w:rsidP="000F5185">
      <w:pPr>
        <w:rPr>
          <w:rFonts w:cs="Arial"/>
        </w:rPr>
      </w:pPr>
      <w:r w:rsidRPr="008535F7">
        <w:rPr>
          <w:rFonts w:cs="Arial"/>
        </w:rPr>
        <w:t xml:space="preserve">Az iskolai </w:t>
      </w:r>
      <w:r w:rsidRPr="008535F7">
        <w:rPr>
          <w:rFonts w:cs="Arial"/>
          <w:iCs/>
        </w:rPr>
        <w:t xml:space="preserve">vezetők és az egyes belső szervezetek </w:t>
      </w:r>
      <w:r w:rsidRPr="008535F7">
        <w:rPr>
          <w:rFonts w:cs="Arial"/>
        </w:rPr>
        <w:t>közötti kapcsolattartás megvalósul:</w:t>
      </w:r>
    </w:p>
    <w:p w:rsidR="004748E7" w:rsidRPr="008535F7" w:rsidRDefault="004748E7" w:rsidP="000F5185">
      <w:pPr>
        <w:pStyle w:val="BAJUSZ-1"/>
        <w:rPr>
          <w:rFonts w:cs="Arial"/>
        </w:rPr>
      </w:pPr>
      <w:r w:rsidRPr="008535F7">
        <w:rPr>
          <w:rFonts w:cs="Arial"/>
        </w:rPr>
        <w:t>a mindennapos szóbeli kapcsolattartás formájában;</w:t>
      </w:r>
    </w:p>
    <w:p w:rsidR="004748E7" w:rsidRPr="008535F7" w:rsidRDefault="004748E7" w:rsidP="000F5185">
      <w:pPr>
        <w:pStyle w:val="BAJUSZ-1"/>
        <w:rPr>
          <w:rFonts w:cs="Arial"/>
        </w:rPr>
      </w:pPr>
      <w:r w:rsidRPr="008535F7">
        <w:rPr>
          <w:rFonts w:cs="Arial"/>
        </w:rPr>
        <w:t>a heti rendszerességgel megtartott vezetői értekezleteken;</w:t>
      </w:r>
    </w:p>
    <w:p w:rsidR="004748E7" w:rsidRPr="008535F7" w:rsidRDefault="004748E7" w:rsidP="000F5185">
      <w:pPr>
        <w:pStyle w:val="BAJUSZ-1"/>
        <w:rPr>
          <w:rFonts w:cs="Arial"/>
        </w:rPr>
      </w:pPr>
      <w:r w:rsidRPr="008535F7">
        <w:rPr>
          <w:rFonts w:cs="Arial"/>
        </w:rPr>
        <w:t>az alkalmanként egy adott téma megvitatására összehívott vezetői és kibővített vezetői megbeszéléseken;</w:t>
      </w:r>
    </w:p>
    <w:p w:rsidR="004748E7" w:rsidRPr="008535F7" w:rsidRDefault="004748E7" w:rsidP="000F5185">
      <w:pPr>
        <w:pStyle w:val="BAJUSZ-1"/>
        <w:rPr>
          <w:rFonts w:cs="Arial"/>
        </w:rPr>
      </w:pPr>
      <w:r w:rsidRPr="008535F7">
        <w:rPr>
          <w:rFonts w:cs="Arial"/>
        </w:rPr>
        <w:t>az igazgató és az igazgatóhelyettesek munkanapokon történő meghatározott rend szerinti benntartózkodása során;</w:t>
      </w:r>
    </w:p>
    <w:p w:rsidR="004748E7" w:rsidRPr="008535F7" w:rsidRDefault="004748E7" w:rsidP="000F5185">
      <w:pPr>
        <w:pStyle w:val="BAJUSZ-1"/>
        <w:rPr>
          <w:rFonts w:cs="Arial"/>
        </w:rPr>
      </w:pPr>
      <w:r w:rsidRPr="008535F7">
        <w:rPr>
          <w:rFonts w:cs="Arial"/>
        </w:rPr>
        <w:t>az igazgatóhelyettesekkel és a szakmai munkaközösség-vezetőkkel történő munkamegbeszélések útján;</w:t>
      </w:r>
    </w:p>
    <w:p w:rsidR="004748E7" w:rsidRPr="008535F7" w:rsidRDefault="004748E7" w:rsidP="000F5185">
      <w:pPr>
        <w:pStyle w:val="BAJUSZ-1"/>
        <w:rPr>
          <w:rFonts w:cs="Arial"/>
        </w:rPr>
      </w:pPr>
      <w:r w:rsidRPr="008535F7">
        <w:rPr>
          <w:rFonts w:cs="Arial"/>
        </w:rPr>
        <w:t>az igazgató, vagy az igazgatóhelyettesek részvételével zajló szakmai munkaközösségek munkamegbeszélésein;</w:t>
      </w:r>
    </w:p>
    <w:p w:rsidR="004748E7" w:rsidRPr="008535F7" w:rsidRDefault="004748E7" w:rsidP="000F5185">
      <w:pPr>
        <w:pStyle w:val="BAJUSZ-1"/>
        <w:rPr>
          <w:rFonts w:cs="Arial"/>
        </w:rPr>
      </w:pPr>
      <w:r w:rsidRPr="008535F7">
        <w:rPr>
          <w:rFonts w:cs="Arial"/>
        </w:rPr>
        <w:t xml:space="preserve">az iskolai munkatervben szereplő nevelőtestületi értekezleteken, rendezvényeken. </w:t>
      </w:r>
    </w:p>
    <w:p w:rsidR="009274E2" w:rsidRPr="008535F7" w:rsidRDefault="004748E7" w:rsidP="000F5185">
      <w:pPr>
        <w:rPr>
          <w:rFonts w:cs="Arial"/>
        </w:rPr>
      </w:pPr>
      <w:r w:rsidRPr="008535F7">
        <w:rPr>
          <w:rFonts w:cs="Arial"/>
        </w:rPr>
        <w:t>A felsoroltakon kívül az iskola vezetősége és a munkaközösségek vezetői, illetve az osztályfőnökök a munkatervben meghatározott időpontokban tartanak közös értekezletet. Ezek biztosítják a rendszeres információcserét az iskola vezetősége és a munkaközösségek vezetői, illetve az osztályfőnökök között. Egyszersmind biztosítják az egyes munkaközösségek és osztályfőnökök egymás közötti kapcsolattartását, információcseréjét is</w:t>
      </w:r>
      <w:r w:rsidR="009274E2" w:rsidRPr="008535F7">
        <w:rPr>
          <w:rFonts w:cs="Arial"/>
        </w:rPr>
        <w:t>.</w:t>
      </w:r>
    </w:p>
    <w:p w:rsidR="004748E7" w:rsidRPr="008535F7" w:rsidRDefault="004748E7" w:rsidP="000F5185">
      <w:pPr>
        <w:rPr>
          <w:rFonts w:cs="Arial"/>
          <w:b/>
        </w:rPr>
      </w:pPr>
      <w:r w:rsidRPr="008535F7">
        <w:rPr>
          <w:rFonts w:cs="Arial"/>
          <w:b/>
        </w:rPr>
        <w:t>Szakmai munkaközösségekkel való kapcsolattartás</w:t>
      </w:r>
      <w:r w:rsidRPr="008535F7">
        <w:rPr>
          <w:rFonts w:cs="Arial"/>
        </w:rPr>
        <w:t>A szakmai munkaközösségek, az osztályfőnöki munkaközösség, az osztályban tanító tanárok közössége folyamatosan kapcsolatot tart az osztályközösségekkel, a diákkörökkel, az iskolai sportkörrel, a diákönkormányzattal. A kapcsolattartás a tanórai és a tanórán kívüli tevékenységek, osztály- és iskolai programok, osztálygyűlések, évfolyamgyűlések, diákközgyűlés alkalmával valósul meg. A kapcsolattartás része, hogy az osztályközösségek és a tanulók az ODB tisztségviselőin keresztül panaszaikkal, kérdéseikkel, javaslataikkal a pedagógusokhoz, az osztályfőnökhöz és az iskola vezetőségéhez fordulhatnak. Írásos felvetéseikre 15 napon belül választ kapnak.</w:t>
      </w:r>
    </w:p>
    <w:p w:rsidR="004748E7" w:rsidRPr="008535F7" w:rsidRDefault="004748E7" w:rsidP="000F5185">
      <w:pPr>
        <w:rPr>
          <w:rFonts w:cs="Arial"/>
          <w:b/>
        </w:rPr>
      </w:pPr>
      <w:r w:rsidRPr="008535F7">
        <w:rPr>
          <w:rFonts w:cs="Arial"/>
          <w:b/>
        </w:rPr>
        <w:t>Szülőkkel való kapcsolattartás</w:t>
      </w:r>
    </w:p>
    <w:p w:rsidR="00780F8B" w:rsidRPr="008535F7" w:rsidRDefault="00780F8B" w:rsidP="000F5185">
      <w:pPr>
        <w:rPr>
          <w:rFonts w:cs="Arial"/>
          <w:b/>
        </w:rPr>
      </w:pPr>
    </w:p>
    <w:p w:rsidR="004748E7" w:rsidRPr="008535F7" w:rsidRDefault="004748E7" w:rsidP="000F5185">
      <w:pPr>
        <w:rPr>
          <w:rFonts w:cs="Arial"/>
        </w:rPr>
      </w:pPr>
      <w:r w:rsidRPr="008535F7">
        <w:rPr>
          <w:rFonts w:cs="Arial"/>
        </w:rPr>
        <w:t xml:space="preserve">Az iskola pedagógusai, osztályfőnökei, vezetői a szülői értekezleteken, szülői fogadónapokon, iskolai rendezvényeken rendszeres kapcsolatot tartanak a szülőkkel. Az iskola egészét vagy tanulói csoportokat érintő kérdésekben az osztályfőnökök, illetve az iskola vezetősége tart kapcsolatot a szülői közösséggel és a szülői választmánnyal. </w:t>
      </w:r>
    </w:p>
    <w:p w:rsidR="00780F8B" w:rsidRPr="008535F7" w:rsidRDefault="004748E7" w:rsidP="000F5185">
      <w:pPr>
        <w:rPr>
          <w:rFonts w:cs="Arial"/>
        </w:rPr>
      </w:pPr>
      <w:r w:rsidRPr="008535F7">
        <w:rPr>
          <w:rFonts w:cs="Arial"/>
        </w:rPr>
        <w:t xml:space="preserve">Az iskola tanévenként legalább </w:t>
      </w:r>
      <w:r w:rsidR="00407074" w:rsidRPr="008535F7">
        <w:rPr>
          <w:rFonts w:cs="Arial"/>
        </w:rPr>
        <w:t>3</w:t>
      </w:r>
      <w:r w:rsidRPr="008535F7">
        <w:rPr>
          <w:rFonts w:cs="Arial"/>
        </w:rPr>
        <w:t xml:space="preserve"> szülői értekezletet tart. Az iskola valamennyi pedagógusa tanévenként – az éves munkatervben meghatározott időpontban – két alkalommal tart fogadóórát. A szülői szervezetek részt vállalhatnak az iskolai tanórán kívüli programok megszervezésében és végrehajtásában. Ennek érdekében együttműködnek az adott feladatot végrehajtó pedagógus közösséggel. A munkaközösségek a pedagógusok munkája megismerésének segítése érdekében a szülői szervezet számára bemutatóórákat tarthatnak.</w:t>
      </w:r>
    </w:p>
    <w:p w:rsidR="004748E7" w:rsidRPr="008535F7" w:rsidRDefault="004748E7" w:rsidP="000F5185">
      <w:pPr>
        <w:rPr>
          <w:rFonts w:cs="Arial"/>
        </w:rPr>
      </w:pPr>
      <w:r w:rsidRPr="008535F7">
        <w:rPr>
          <w:rFonts w:cs="Arial"/>
        </w:rPr>
        <w:t xml:space="preserve">  </w:t>
      </w:r>
    </w:p>
    <w:p w:rsidR="004748E7" w:rsidRPr="008535F7" w:rsidRDefault="004748E7" w:rsidP="000F5185">
      <w:pPr>
        <w:rPr>
          <w:rFonts w:cs="Arial"/>
          <w:b/>
        </w:rPr>
      </w:pPr>
      <w:r w:rsidRPr="008535F7">
        <w:rPr>
          <w:rFonts w:cs="Arial"/>
          <w:b/>
        </w:rPr>
        <w:t>Diákönkormányzattal való kapcsolattartás</w:t>
      </w:r>
    </w:p>
    <w:p w:rsidR="00780F8B" w:rsidRPr="008535F7" w:rsidRDefault="00780F8B" w:rsidP="000F5185">
      <w:pPr>
        <w:rPr>
          <w:rFonts w:cs="Arial"/>
          <w:b/>
        </w:rPr>
      </w:pPr>
    </w:p>
    <w:p w:rsidR="004748E7" w:rsidRPr="008535F7" w:rsidRDefault="004748E7" w:rsidP="000F5185">
      <w:pPr>
        <w:rPr>
          <w:rFonts w:cs="Arial"/>
        </w:rPr>
      </w:pPr>
      <w:r w:rsidRPr="008535F7">
        <w:rPr>
          <w:rFonts w:cs="Arial"/>
        </w:rPr>
        <w:t>Az iskola vezetősége, pedagógusai és a diákönkormányzat közötti kapcsolat felelőse elsősorban a diákmozgalmat segítő tanár, aki minden DÖK vezetőségi ülésen és a közgyűléseken részt vesz. A hatáskörileg illetékes igazgatóhelyettes tanévenként két alkalommal (a tanév indításakor, illetve a második félév során) a Diákközgyűlés értekezletein beszámol az iskola vezetősége által hozott fontosabb, tanulókat érintő intézkedésekről, illetve tájékozódik a diákönkormányzat munkájáról. A diákönkormányzat vezetője jogosult arra, hogy a tanulókat érintő és intézkedést igénylő esetekben az iskolavezetés rendkívüli összehívását kezdeményezze. Szükség esetén a nevelőtestületi értekezletre a diákönkormányzat képviselői meghívást kapnak. A Diákönkormányzat működéséhez szükséges feltételek biztosítása az iskolai és a DÖK között létrejött Együttműködési Megállapodás szerint történik.</w:t>
      </w:r>
    </w:p>
    <w:p w:rsidR="00780F8B" w:rsidRPr="008535F7" w:rsidRDefault="00780F8B" w:rsidP="000F5185">
      <w:pPr>
        <w:rPr>
          <w:rFonts w:cs="Arial"/>
        </w:rPr>
      </w:pPr>
    </w:p>
    <w:p w:rsidR="004748E7" w:rsidRPr="008535F7" w:rsidRDefault="004748E7" w:rsidP="000F5185">
      <w:pPr>
        <w:rPr>
          <w:rFonts w:cs="Arial"/>
          <w:b/>
        </w:rPr>
      </w:pPr>
      <w:r w:rsidRPr="008535F7">
        <w:rPr>
          <w:rFonts w:cs="Arial"/>
          <w:b/>
        </w:rPr>
        <w:t>Az iskolai sportkörrel való kapcsolattartás</w:t>
      </w:r>
    </w:p>
    <w:p w:rsidR="00780F8B" w:rsidRPr="008535F7" w:rsidRDefault="00780F8B" w:rsidP="000F5185">
      <w:pPr>
        <w:rPr>
          <w:rFonts w:cs="Arial"/>
          <w:b/>
        </w:rPr>
      </w:pPr>
    </w:p>
    <w:p w:rsidR="004748E7" w:rsidRPr="008535F7" w:rsidRDefault="004748E7" w:rsidP="000F5185">
      <w:pPr>
        <w:rPr>
          <w:rFonts w:cs="Arial"/>
        </w:rPr>
      </w:pPr>
      <w:r w:rsidRPr="008535F7">
        <w:rPr>
          <w:rFonts w:cs="Arial"/>
        </w:rPr>
        <w:t>Az iskolai sportkör és az iskola vezetése közötti kapcsolatért a sportkör vezetője és a szakos igazgatóhelyettes felelős. Az iskolai sportkör évente közgyűlést tart, amelyen részt vesz az iskolai sportkör tanárvezetője és az iskolavezetés képviselője.</w:t>
      </w:r>
    </w:p>
    <w:p w:rsidR="004748E7" w:rsidRPr="008535F7" w:rsidRDefault="00447C54" w:rsidP="0069047E">
      <w:pPr>
        <w:pStyle w:val="Cmsor1"/>
        <w:spacing w:before="0"/>
        <w:rPr>
          <w:rFonts w:ascii="Arial" w:hAnsi="Arial"/>
        </w:rPr>
      </w:pPr>
      <w:bookmarkStart w:id="21" w:name="_Toc406747140"/>
      <w:r w:rsidRPr="008535F7">
        <w:rPr>
          <w:rFonts w:ascii="Arial" w:hAnsi="Arial"/>
        </w:rPr>
        <w:br w:type="page"/>
      </w:r>
      <w:bookmarkStart w:id="22" w:name="_Toc500357891"/>
      <w:r w:rsidR="004748E7" w:rsidRPr="008535F7">
        <w:rPr>
          <w:rFonts w:ascii="Arial" w:hAnsi="Arial"/>
        </w:rPr>
        <w:t>AZ INTÉZMÉNY IRÁNYÍTÁSA</w:t>
      </w:r>
      <w:bookmarkEnd w:id="21"/>
      <w:bookmarkEnd w:id="22"/>
    </w:p>
    <w:p w:rsidR="00780F8B" w:rsidRPr="008535F7" w:rsidRDefault="00780F8B" w:rsidP="00780F8B">
      <w:pPr>
        <w:pStyle w:val="NormlSorkizrt"/>
        <w:rPr>
          <w:rFonts w:ascii="Arial" w:hAnsi="Arial" w:cs="Arial"/>
        </w:rPr>
      </w:pPr>
    </w:p>
    <w:p w:rsidR="004748E7" w:rsidRPr="008535F7" w:rsidRDefault="004748E7" w:rsidP="00447C54">
      <w:pPr>
        <w:pStyle w:val="Cmsor2"/>
      </w:pPr>
      <w:bookmarkStart w:id="23" w:name="_Toc500357892"/>
      <w:r w:rsidRPr="008535F7">
        <w:t>Az intézmény vezetési struktúrája, a vezetők közötti munkamegosztás</w:t>
      </w:r>
      <w:bookmarkEnd w:id="23"/>
    </w:p>
    <w:p w:rsidR="004748E7" w:rsidRPr="008535F7" w:rsidRDefault="004748E7" w:rsidP="000F5185">
      <w:pPr>
        <w:rPr>
          <w:rFonts w:cs="Arial"/>
          <w:b/>
        </w:rPr>
      </w:pPr>
      <w:r w:rsidRPr="008535F7">
        <w:rPr>
          <w:rFonts w:cs="Arial"/>
          <w:b/>
        </w:rPr>
        <w:t>Igazgató</w:t>
      </w:r>
    </w:p>
    <w:p w:rsidR="004748E7" w:rsidRPr="008535F7" w:rsidRDefault="004748E7" w:rsidP="000F5185">
      <w:pPr>
        <w:rPr>
          <w:rFonts w:cs="Arial"/>
        </w:rPr>
      </w:pPr>
      <w:r w:rsidRPr="008535F7">
        <w:rPr>
          <w:rFonts w:cs="Arial"/>
        </w:rPr>
        <w:t xml:space="preserve">Az iskola igazgatója gyakorolja a nemzeti köznevelési törvényben, a munka törvénykönyvében és a közalkalmazotti törvényben ráruházott vezetői jogkört, és ellátja az ezzel összefüggő feladatokat.  </w:t>
      </w:r>
    </w:p>
    <w:p w:rsidR="004748E7" w:rsidRPr="008535F7" w:rsidRDefault="004748E7" w:rsidP="000F5185">
      <w:pPr>
        <w:rPr>
          <w:rFonts w:cs="Arial"/>
        </w:rPr>
      </w:pPr>
      <w:r w:rsidRPr="008535F7">
        <w:rPr>
          <w:rFonts w:cs="Arial"/>
        </w:rPr>
        <w:t>Hatáskörébe tartozik: az iskola teljes szervezete.</w:t>
      </w:r>
    </w:p>
    <w:p w:rsidR="004748E7" w:rsidRPr="008535F7" w:rsidRDefault="004748E7" w:rsidP="000F5185">
      <w:pPr>
        <w:rPr>
          <w:rFonts w:cs="Arial"/>
          <w:i/>
        </w:rPr>
      </w:pPr>
      <w:r w:rsidRPr="008535F7">
        <w:rPr>
          <w:rFonts w:cs="Arial"/>
          <w:i/>
        </w:rPr>
        <w:t>Jogköre:</w:t>
      </w:r>
    </w:p>
    <w:p w:rsidR="004748E7" w:rsidRPr="008535F7" w:rsidRDefault="004748E7" w:rsidP="000F5185">
      <w:pPr>
        <w:pStyle w:val="Szmozottlista2"/>
        <w:rPr>
          <w:rFonts w:cs="Arial"/>
        </w:rPr>
      </w:pPr>
      <w:r w:rsidRPr="008535F7">
        <w:rPr>
          <w:rFonts w:cs="Arial"/>
        </w:rPr>
        <w:t>Gyakorolja a KLIK által ráruházott jogköröket.</w:t>
      </w:r>
    </w:p>
    <w:p w:rsidR="004748E7" w:rsidRPr="008535F7" w:rsidRDefault="004748E7" w:rsidP="000F5185">
      <w:pPr>
        <w:pStyle w:val="Szmozottlista2"/>
        <w:rPr>
          <w:rFonts w:cs="Arial"/>
        </w:rPr>
      </w:pPr>
      <w:r w:rsidRPr="008535F7">
        <w:rPr>
          <w:rFonts w:cs="Arial"/>
        </w:rPr>
        <w:t xml:space="preserve">Első fokon dönt azokban a tanügy-igazgatási kérdésekben, amelyeket a törvények és más jogszabályok hatáskörébe utalnak. </w:t>
      </w:r>
    </w:p>
    <w:p w:rsidR="004748E7" w:rsidRPr="008535F7" w:rsidRDefault="004748E7" w:rsidP="000F5185">
      <w:pPr>
        <w:pStyle w:val="Szmozottlista2"/>
        <w:rPr>
          <w:rFonts w:cs="Arial"/>
        </w:rPr>
      </w:pPr>
      <w:r w:rsidRPr="008535F7">
        <w:rPr>
          <w:rFonts w:cs="Arial"/>
        </w:rPr>
        <w:t>Tanulói fegyelmi ügyekben az elsőfokú fegyelmi jogkör gyakorlója.</w:t>
      </w:r>
    </w:p>
    <w:p w:rsidR="004748E7" w:rsidRPr="008535F7" w:rsidRDefault="004748E7" w:rsidP="000F5185">
      <w:pPr>
        <w:pStyle w:val="Szmozottlista2"/>
        <w:rPr>
          <w:rFonts w:cs="Arial"/>
        </w:rPr>
      </w:pPr>
      <w:r w:rsidRPr="008535F7">
        <w:rPr>
          <w:rFonts w:cs="Arial"/>
        </w:rPr>
        <w:t xml:space="preserve">Szabályozza az iskolai szervezet működését, továbbá az iskolai élet belső rendjét. </w:t>
      </w:r>
    </w:p>
    <w:p w:rsidR="004748E7" w:rsidRPr="008535F7" w:rsidRDefault="004748E7" w:rsidP="000F5185">
      <w:pPr>
        <w:pStyle w:val="Szmozottlista2"/>
        <w:rPr>
          <w:rFonts w:cs="Arial"/>
        </w:rPr>
      </w:pPr>
      <w:r w:rsidRPr="008535F7">
        <w:rPr>
          <w:rFonts w:cs="Arial"/>
        </w:rPr>
        <w:t xml:space="preserve">Meghatározza az iskolán kívüli szervekkel való kapcsolat feltételeit és módjait, az ügyvitel rendjét és ennek keretében a szerződéskötésekre, levelezésre és aláírásra, az iskola képviseletére jogosultak körét. </w:t>
      </w:r>
    </w:p>
    <w:p w:rsidR="004748E7" w:rsidRPr="008535F7" w:rsidRDefault="004748E7" w:rsidP="000F5185">
      <w:pPr>
        <w:pStyle w:val="Szmozottlista2"/>
        <w:rPr>
          <w:rFonts w:cs="Arial"/>
        </w:rPr>
      </w:pPr>
      <w:r w:rsidRPr="008535F7">
        <w:rPr>
          <w:rFonts w:cs="Arial"/>
        </w:rPr>
        <w:t xml:space="preserve">Ellenőrzi az iskolai nevelő-oktató munkát, az iskola ügyvitelét, szervezeteinek és közösségeinek működését. </w:t>
      </w:r>
    </w:p>
    <w:p w:rsidR="004748E7" w:rsidRPr="008535F7" w:rsidRDefault="004748E7" w:rsidP="000F5185">
      <w:pPr>
        <w:pStyle w:val="Szmozottlista2"/>
        <w:rPr>
          <w:rFonts w:cs="Arial"/>
        </w:rPr>
      </w:pPr>
      <w:r w:rsidRPr="008535F7">
        <w:rPr>
          <w:rFonts w:cs="Arial"/>
        </w:rPr>
        <w:t xml:space="preserve">Intézkedik a rendkívüli események bekövetkezésekor. </w:t>
      </w:r>
    </w:p>
    <w:p w:rsidR="004748E7" w:rsidRPr="008535F7" w:rsidRDefault="004748E7" w:rsidP="000F5185">
      <w:pPr>
        <w:pStyle w:val="Szmozottlista2"/>
        <w:rPr>
          <w:rFonts w:cs="Arial"/>
        </w:rPr>
      </w:pPr>
      <w:r w:rsidRPr="008535F7">
        <w:rPr>
          <w:rFonts w:cs="Arial"/>
        </w:rPr>
        <w:t xml:space="preserve">Fizetési kötelezettségek, utalványozás esetén gyakorolja a KLIK által meghatározott esetekben az aláírási jogkörét.  </w:t>
      </w:r>
    </w:p>
    <w:p w:rsidR="004748E7" w:rsidRPr="008535F7" w:rsidRDefault="004748E7" w:rsidP="000F5185">
      <w:pPr>
        <w:pStyle w:val="Szmozottlista2"/>
        <w:rPr>
          <w:rFonts w:cs="Arial"/>
        </w:rPr>
      </w:pPr>
      <w:r w:rsidRPr="008535F7">
        <w:rPr>
          <w:rFonts w:cs="Arial"/>
        </w:rPr>
        <w:t xml:space="preserve">Dönt – kérelem esetén – a tanulók egyes órák látogatása alól történő felmentéséről. </w:t>
      </w:r>
    </w:p>
    <w:p w:rsidR="004748E7" w:rsidRPr="008535F7" w:rsidRDefault="004748E7" w:rsidP="000F5185">
      <w:pPr>
        <w:pStyle w:val="Szmozottlista2"/>
        <w:rPr>
          <w:rFonts w:cs="Arial"/>
        </w:rPr>
      </w:pPr>
      <w:r w:rsidRPr="008535F7">
        <w:rPr>
          <w:rFonts w:cs="Arial"/>
        </w:rPr>
        <w:t xml:space="preserve">Meghatározza az óralátogatások alól felmentett tanulók és a magántanulók felkészültségének ellenőrzési módját. </w:t>
      </w:r>
    </w:p>
    <w:p w:rsidR="004748E7" w:rsidRPr="008535F7" w:rsidRDefault="004748E7" w:rsidP="000F5185">
      <w:pPr>
        <w:rPr>
          <w:rFonts w:cs="Arial"/>
          <w:i/>
        </w:rPr>
      </w:pPr>
      <w:r w:rsidRPr="008535F7">
        <w:rPr>
          <w:rFonts w:cs="Arial"/>
          <w:i/>
        </w:rPr>
        <w:t>Feladatai:</w:t>
      </w:r>
    </w:p>
    <w:p w:rsidR="004748E7" w:rsidRPr="008535F7" w:rsidRDefault="004748E7" w:rsidP="00DC2C9D">
      <w:pPr>
        <w:pStyle w:val="BAJUSZ-1"/>
        <w:rPr>
          <w:rFonts w:cs="Arial"/>
        </w:rPr>
      </w:pPr>
      <w:r w:rsidRPr="008535F7">
        <w:rPr>
          <w:rFonts w:cs="Arial"/>
        </w:rPr>
        <w:t>Külső kapcsolataiban személyesen képviseli az iskolát</w:t>
      </w:r>
      <w:r w:rsidR="00407074" w:rsidRPr="008535F7">
        <w:rPr>
          <w:rFonts w:cs="Arial"/>
        </w:rPr>
        <w:t>.</w:t>
      </w:r>
    </w:p>
    <w:p w:rsidR="004748E7" w:rsidRPr="008535F7" w:rsidRDefault="004748E7" w:rsidP="00447C54">
      <w:pPr>
        <w:pStyle w:val="BAJUSZ-1"/>
        <w:rPr>
          <w:rFonts w:cs="Arial"/>
        </w:rPr>
      </w:pPr>
      <w:r w:rsidRPr="008535F7">
        <w:rPr>
          <w:rFonts w:cs="Arial"/>
        </w:rPr>
        <w:t>Felügyeli az iskolaadminisztrációs rendszerek működtetését.</w:t>
      </w:r>
    </w:p>
    <w:p w:rsidR="004748E7" w:rsidRPr="008535F7" w:rsidRDefault="004748E7" w:rsidP="00447C54">
      <w:pPr>
        <w:pStyle w:val="BAJUSZ-1"/>
        <w:rPr>
          <w:rFonts w:cs="Arial"/>
        </w:rPr>
      </w:pPr>
      <w:r w:rsidRPr="008535F7">
        <w:rPr>
          <w:rFonts w:cs="Arial"/>
        </w:rPr>
        <w:t>Gondoskodik az előírt adatszolgáltatások elkészítéséről és határidőre történő továbbításáról.</w:t>
      </w:r>
    </w:p>
    <w:p w:rsidR="004748E7" w:rsidRPr="008535F7" w:rsidRDefault="004748E7" w:rsidP="00447C54">
      <w:pPr>
        <w:pStyle w:val="BAJUSZ-1"/>
        <w:rPr>
          <w:rFonts w:cs="Arial"/>
        </w:rPr>
      </w:pPr>
      <w:r w:rsidRPr="008535F7">
        <w:rPr>
          <w:rFonts w:cs="Arial"/>
        </w:rPr>
        <w:t>Kapcsolatot tart a szakmai érdekképviseleti szervekkel.</w:t>
      </w:r>
    </w:p>
    <w:p w:rsidR="004748E7" w:rsidRPr="008535F7" w:rsidRDefault="004748E7" w:rsidP="00447C54">
      <w:pPr>
        <w:pStyle w:val="BAJUSZ-1"/>
        <w:rPr>
          <w:rFonts w:cs="Arial"/>
        </w:rPr>
      </w:pPr>
      <w:r w:rsidRPr="008535F7">
        <w:rPr>
          <w:rFonts w:cs="Arial"/>
        </w:rPr>
        <w:t>Kidolgozza az iskola nevelő-oktató munka elveit, ellenőrzési és minősítési tervét.</w:t>
      </w:r>
    </w:p>
    <w:p w:rsidR="004748E7" w:rsidRPr="008535F7" w:rsidRDefault="004748E7" w:rsidP="00447C54">
      <w:pPr>
        <w:pStyle w:val="BAJUSZ-1"/>
        <w:rPr>
          <w:rFonts w:cs="Arial"/>
        </w:rPr>
      </w:pPr>
      <w:r w:rsidRPr="008535F7">
        <w:rPr>
          <w:rFonts w:cs="Arial"/>
        </w:rPr>
        <w:t>Biztosítja az iskola működését, a zavartalan nevelő-oktató munka feltételeit, az iskolai munkaterv, munkarend megvalósítását.</w:t>
      </w:r>
    </w:p>
    <w:p w:rsidR="004748E7" w:rsidRPr="008535F7" w:rsidRDefault="004748E7" w:rsidP="00447C54">
      <w:pPr>
        <w:pStyle w:val="BAJUSZ-1"/>
        <w:rPr>
          <w:rFonts w:cs="Arial"/>
        </w:rPr>
      </w:pPr>
      <w:r w:rsidRPr="008535F7">
        <w:rPr>
          <w:rFonts w:cs="Arial"/>
        </w:rPr>
        <w:t>Irányelveket ad a munkaterv, a tantárgyfelosztás és az órarend elkészítéséhez.</w:t>
      </w:r>
    </w:p>
    <w:p w:rsidR="004748E7" w:rsidRPr="008535F7" w:rsidRDefault="004748E7" w:rsidP="00447C54">
      <w:pPr>
        <w:pStyle w:val="BAJUSZ-1"/>
        <w:rPr>
          <w:rFonts w:cs="Arial"/>
        </w:rPr>
      </w:pPr>
      <w:r w:rsidRPr="008535F7">
        <w:rPr>
          <w:rFonts w:cs="Arial"/>
        </w:rPr>
        <w:t>Gondoskodik az iskolai élet demokratikus légköréről, az egymást segítő emberi kapcsolatok erősítéséről, a kitűzött pedagógiai céloknak megfelelő tanár-diák viszony kialakításáról és fenntartásáról, a saját, valamint az iskola dolgozóinak tervszerű és folyamatos továbbképzéséről.</w:t>
      </w:r>
    </w:p>
    <w:p w:rsidR="004748E7" w:rsidRPr="008535F7" w:rsidRDefault="004748E7" w:rsidP="00447C54">
      <w:pPr>
        <w:pStyle w:val="BAJUSZ-1"/>
        <w:rPr>
          <w:rFonts w:cs="Arial"/>
        </w:rPr>
      </w:pPr>
      <w:r w:rsidRPr="008535F7">
        <w:rPr>
          <w:rFonts w:cs="Arial"/>
        </w:rPr>
        <w:t>Gondoskodik a nevelőtestület jogkörébe tartozó döntések előkészítéséről, végrehajtásuk szakszerű megszervezéséről és ellenőrzéséről.</w:t>
      </w:r>
    </w:p>
    <w:p w:rsidR="004748E7" w:rsidRPr="008535F7" w:rsidRDefault="004748E7" w:rsidP="00447C54">
      <w:pPr>
        <w:pStyle w:val="BAJUSZ-1"/>
        <w:rPr>
          <w:rFonts w:cs="Arial"/>
        </w:rPr>
      </w:pPr>
      <w:r w:rsidRPr="008535F7">
        <w:rPr>
          <w:rFonts w:cs="Arial"/>
        </w:rPr>
        <w:t>Gondoskodik a nemzeti és iskolai ünnepek munkarendhez igazodó, méltó megünnepléséről.</w:t>
      </w:r>
    </w:p>
    <w:p w:rsidR="004748E7" w:rsidRPr="008535F7" w:rsidRDefault="004748E7" w:rsidP="00447C54">
      <w:pPr>
        <w:pStyle w:val="BAJUSZ-1"/>
        <w:rPr>
          <w:rFonts w:cs="Arial"/>
        </w:rPr>
      </w:pPr>
      <w:r w:rsidRPr="008535F7">
        <w:rPr>
          <w:rFonts w:cs="Arial"/>
        </w:rPr>
        <w:t>Irányítja a tanulóbalesetek megelőzésével kapcsolatos tevékenységet.</w:t>
      </w:r>
    </w:p>
    <w:p w:rsidR="004748E7" w:rsidRPr="008535F7" w:rsidRDefault="004748E7" w:rsidP="00447C54">
      <w:pPr>
        <w:pStyle w:val="BAJUSZ-1"/>
        <w:rPr>
          <w:rFonts w:cs="Arial"/>
        </w:rPr>
      </w:pPr>
      <w:r w:rsidRPr="008535F7">
        <w:rPr>
          <w:rFonts w:cs="Arial"/>
        </w:rPr>
        <w:t>Irányítja a belső vizsgák előkészítését, és ellenőrzi azokat.</w:t>
      </w:r>
    </w:p>
    <w:p w:rsidR="004748E7" w:rsidRPr="008535F7" w:rsidRDefault="004748E7" w:rsidP="00447C54">
      <w:pPr>
        <w:pStyle w:val="BAJUSZ-1"/>
        <w:rPr>
          <w:rFonts w:cs="Arial"/>
        </w:rPr>
      </w:pPr>
      <w:r w:rsidRPr="008535F7">
        <w:rPr>
          <w:rFonts w:cs="Arial"/>
        </w:rPr>
        <w:t>Gondoskodik a pedagógus munkaközösségek megalakulásáról és működéséről, a pedagógusok kezdeményezéseinek felkarolásáról és támogatásáról, a nevelőtestületi döntések végrehajtásáról, a nevelőtestületi értekezletek megtartásáról.</w:t>
      </w:r>
    </w:p>
    <w:p w:rsidR="004748E7" w:rsidRPr="008535F7" w:rsidRDefault="004748E7" w:rsidP="00447C54">
      <w:pPr>
        <w:pStyle w:val="BAJUSZ-1"/>
        <w:rPr>
          <w:rFonts w:cs="Arial"/>
        </w:rPr>
      </w:pPr>
      <w:r w:rsidRPr="008535F7">
        <w:rPr>
          <w:rFonts w:cs="Arial"/>
        </w:rPr>
        <w:t>Gondoskodik a diákközgyűlés összehívásáról és lebonyolításuk feltételeinek biztosításáról.</w:t>
      </w:r>
    </w:p>
    <w:p w:rsidR="004748E7" w:rsidRPr="008535F7" w:rsidRDefault="004748E7" w:rsidP="00447C54">
      <w:pPr>
        <w:pStyle w:val="BAJUSZ-1"/>
        <w:rPr>
          <w:rFonts w:cs="Arial"/>
        </w:rPr>
      </w:pPr>
      <w:r w:rsidRPr="008535F7">
        <w:rPr>
          <w:rFonts w:cs="Arial"/>
        </w:rPr>
        <w:t>Irányítja az ifjúságvédelmi munkát.</w:t>
      </w:r>
    </w:p>
    <w:p w:rsidR="004748E7" w:rsidRPr="008535F7" w:rsidRDefault="004748E7" w:rsidP="00447C54">
      <w:pPr>
        <w:pStyle w:val="BAJUSZ-1"/>
        <w:rPr>
          <w:rFonts w:cs="Arial"/>
        </w:rPr>
      </w:pPr>
      <w:r w:rsidRPr="008535F7">
        <w:rPr>
          <w:rFonts w:cs="Arial"/>
        </w:rPr>
        <w:t>Gondoskodik az iskolai élet egyes területeinek tennivalóit rögzítő szabályzatok végrehajtásáról.</w:t>
      </w:r>
    </w:p>
    <w:p w:rsidR="004748E7" w:rsidRPr="008535F7" w:rsidRDefault="004748E7" w:rsidP="00447C54">
      <w:pPr>
        <w:pStyle w:val="BAJUSZ-1"/>
        <w:rPr>
          <w:rFonts w:cs="Arial"/>
        </w:rPr>
      </w:pPr>
      <w:r w:rsidRPr="008535F7">
        <w:rPr>
          <w:rFonts w:cs="Arial"/>
        </w:rPr>
        <w:t>Biztosítja az iskolaszék, a szülői szervezet, a diákönkormányzat és a diákkörök működésének feltételeit.</w:t>
      </w:r>
    </w:p>
    <w:p w:rsidR="004748E7" w:rsidRPr="008535F7" w:rsidRDefault="004748E7" w:rsidP="00447C54">
      <w:pPr>
        <w:pStyle w:val="BAJUSZ-1"/>
        <w:rPr>
          <w:rFonts w:cs="Arial"/>
        </w:rPr>
      </w:pPr>
      <w:r w:rsidRPr="008535F7">
        <w:rPr>
          <w:rFonts w:cs="Arial"/>
        </w:rPr>
        <w:t>Irányítja és összehangolja az iskola – pedagógus és nem pedagógus beosztású – dolgozóinak tevékenységét.</w:t>
      </w:r>
    </w:p>
    <w:p w:rsidR="004748E7" w:rsidRPr="008535F7" w:rsidRDefault="004748E7" w:rsidP="00447C54">
      <w:pPr>
        <w:pStyle w:val="BAJUSZ-1"/>
        <w:rPr>
          <w:rFonts w:cs="Arial"/>
        </w:rPr>
      </w:pPr>
      <w:r w:rsidRPr="008535F7">
        <w:rPr>
          <w:rFonts w:cs="Arial"/>
        </w:rPr>
        <w:t>Az iskola dolgozóinak munkáját értékeli, minősíti, jutalmazza, valamint kitüntetésre javasolja a kiemelkedő munkát végzőket, és szükség esetén felelősségre vonást alkalmaz.</w:t>
      </w:r>
    </w:p>
    <w:p w:rsidR="004748E7" w:rsidRPr="008535F7" w:rsidRDefault="004748E7" w:rsidP="00447C54">
      <w:pPr>
        <w:pStyle w:val="BAJUSZ-1"/>
        <w:rPr>
          <w:rFonts w:cs="Arial"/>
        </w:rPr>
      </w:pPr>
      <w:r w:rsidRPr="008535F7">
        <w:rPr>
          <w:rFonts w:cs="Arial"/>
        </w:rPr>
        <w:t>Figyelemmel kíséri és segíti a nevelőtestület és a tanulóközösség életét, a diákönkormányzat érdekvédelmi feladatainak megvalósulását.</w:t>
      </w:r>
    </w:p>
    <w:p w:rsidR="004748E7" w:rsidRPr="008535F7" w:rsidRDefault="004748E7" w:rsidP="00447C54">
      <w:pPr>
        <w:pStyle w:val="BAJUSZ-1"/>
        <w:rPr>
          <w:rFonts w:cs="Arial"/>
        </w:rPr>
      </w:pPr>
      <w:r w:rsidRPr="008535F7">
        <w:rPr>
          <w:rFonts w:cs="Arial"/>
        </w:rPr>
        <w:t>Kezdeményezi és támogatja a nevelő–oktató munka tervszerű fejlesztését, a korszerűsítő és újító törekvések kibontakozását.</w:t>
      </w:r>
    </w:p>
    <w:p w:rsidR="004748E7" w:rsidRPr="008535F7" w:rsidRDefault="004748E7" w:rsidP="00447C54">
      <w:pPr>
        <w:pStyle w:val="BAJUSZ-1"/>
        <w:rPr>
          <w:rFonts w:cs="Arial"/>
        </w:rPr>
      </w:pPr>
      <w:r w:rsidRPr="008535F7">
        <w:rPr>
          <w:rFonts w:cs="Arial"/>
        </w:rPr>
        <w:t>Szervezi az iskola és az iskolával kapcsolatban lévő külső szervezetek, valamint az iskola és a tanulók családja (gondviselője) közötti kapcsolatokat.</w:t>
      </w:r>
    </w:p>
    <w:p w:rsidR="004748E7" w:rsidRPr="008535F7" w:rsidRDefault="004748E7" w:rsidP="00447C54">
      <w:pPr>
        <w:pStyle w:val="BAJUSZ-1"/>
        <w:rPr>
          <w:rFonts w:cs="Arial"/>
        </w:rPr>
      </w:pPr>
      <w:r w:rsidRPr="008535F7">
        <w:rPr>
          <w:rFonts w:cs="Arial"/>
        </w:rPr>
        <w:t>Irányítja, szervezi és ellenőrzi az iskolatitkár munkáját.</w:t>
      </w:r>
    </w:p>
    <w:p w:rsidR="004748E7" w:rsidRPr="008535F7" w:rsidRDefault="004748E7" w:rsidP="00447C54">
      <w:pPr>
        <w:pStyle w:val="BAJUSZ-1"/>
        <w:rPr>
          <w:rFonts w:cs="Arial"/>
        </w:rPr>
      </w:pPr>
      <w:r w:rsidRPr="008535F7">
        <w:rPr>
          <w:rFonts w:cs="Arial"/>
        </w:rPr>
        <w:t>Irányítja a pedagógiai dokumentumok elkészítését.</w:t>
      </w:r>
    </w:p>
    <w:p w:rsidR="004748E7" w:rsidRPr="008535F7" w:rsidRDefault="004748E7" w:rsidP="00447C54">
      <w:pPr>
        <w:pStyle w:val="BAJUSZ-1"/>
        <w:rPr>
          <w:rFonts w:cs="Arial"/>
        </w:rPr>
      </w:pPr>
      <w:r w:rsidRPr="008535F7">
        <w:rPr>
          <w:rFonts w:cs="Arial"/>
        </w:rPr>
        <w:t>Irányítja a tankönyvellátással kapcsolatos feladatokat.</w:t>
      </w:r>
    </w:p>
    <w:p w:rsidR="004748E7" w:rsidRPr="008535F7" w:rsidRDefault="004748E7" w:rsidP="00447C54">
      <w:pPr>
        <w:pStyle w:val="BAJUSZ-1"/>
        <w:rPr>
          <w:rFonts w:cs="Arial"/>
        </w:rPr>
      </w:pPr>
      <w:r w:rsidRPr="008535F7">
        <w:rPr>
          <w:rFonts w:cs="Arial"/>
        </w:rPr>
        <w:t>Ellenőrzi és értékeli a tanítási órákat, továbbá állandó jelleggel a tanári munkafegyelem, valamint a tanulók tanulmányi és magatartási fegyelmének betartását, az osztályfőnökök, a pedagógusok adminisztratív tevékenységét.</w:t>
      </w:r>
    </w:p>
    <w:p w:rsidR="004748E7" w:rsidRPr="008535F7" w:rsidRDefault="004748E7" w:rsidP="00447C54">
      <w:pPr>
        <w:pStyle w:val="BAJUSZ-1"/>
        <w:rPr>
          <w:rFonts w:cs="Arial"/>
        </w:rPr>
      </w:pPr>
      <w:r w:rsidRPr="008535F7">
        <w:rPr>
          <w:rFonts w:cs="Arial"/>
        </w:rPr>
        <w:t>Irányítja a szülők tájékoztatásával kapcsolatos fórumok (szülői értekezlet, szülői fogadónapok, SZK értekezletek stb.) megszervezését.</w:t>
      </w:r>
    </w:p>
    <w:p w:rsidR="004748E7" w:rsidRPr="008535F7" w:rsidRDefault="004748E7" w:rsidP="00447C54">
      <w:pPr>
        <w:pStyle w:val="BAJUSZ-1"/>
        <w:rPr>
          <w:rFonts w:cs="Arial"/>
        </w:rPr>
      </w:pPr>
      <w:r w:rsidRPr="008535F7">
        <w:rPr>
          <w:rFonts w:cs="Arial"/>
        </w:rPr>
        <w:t>Gondoskodik az egész iskolát érintő tárgyi feltételek megteremtéséről.</w:t>
      </w:r>
    </w:p>
    <w:p w:rsidR="004748E7" w:rsidRPr="008535F7" w:rsidRDefault="004748E7" w:rsidP="00447C54">
      <w:pPr>
        <w:pStyle w:val="BAJUSZ-1"/>
        <w:rPr>
          <w:rFonts w:cs="Arial"/>
        </w:rPr>
      </w:pPr>
      <w:r w:rsidRPr="008535F7">
        <w:rPr>
          <w:rFonts w:cs="Arial"/>
        </w:rPr>
        <w:t>Szervezi és ellenőrzi a beszerzéseket.</w:t>
      </w:r>
    </w:p>
    <w:p w:rsidR="004748E7" w:rsidRPr="008535F7" w:rsidRDefault="004748E7" w:rsidP="00447C54">
      <w:pPr>
        <w:pStyle w:val="BAJUSZ-1"/>
        <w:rPr>
          <w:rFonts w:cs="Arial"/>
        </w:rPr>
      </w:pPr>
      <w:r w:rsidRPr="008535F7">
        <w:rPr>
          <w:rFonts w:cs="Arial"/>
        </w:rPr>
        <w:t>Felügyeli a karbantartási és felújítási munkálatokat.</w:t>
      </w:r>
    </w:p>
    <w:p w:rsidR="004748E7" w:rsidRPr="008535F7" w:rsidRDefault="004748E7" w:rsidP="00447C54">
      <w:pPr>
        <w:pStyle w:val="BAJUSZ-1"/>
        <w:rPr>
          <w:rFonts w:cs="Arial"/>
        </w:rPr>
      </w:pPr>
      <w:r w:rsidRPr="008535F7">
        <w:rPr>
          <w:rFonts w:cs="Arial"/>
        </w:rPr>
        <w:t>Gondoskodik a vagyonvédelem megszervezéséről.</w:t>
      </w:r>
    </w:p>
    <w:p w:rsidR="004748E7" w:rsidRPr="008535F7" w:rsidRDefault="004748E7" w:rsidP="00447C54">
      <w:pPr>
        <w:pStyle w:val="BAJUSZ-1"/>
        <w:rPr>
          <w:rFonts w:cs="Arial"/>
        </w:rPr>
      </w:pPr>
      <w:r w:rsidRPr="008535F7">
        <w:rPr>
          <w:rFonts w:cs="Arial"/>
        </w:rPr>
        <w:t>Kapcsolatot tart a szülői közösség képviselőjével.</w:t>
      </w:r>
    </w:p>
    <w:p w:rsidR="004748E7" w:rsidRPr="008535F7" w:rsidRDefault="004748E7" w:rsidP="000F5185">
      <w:pPr>
        <w:rPr>
          <w:rFonts w:cs="Arial"/>
        </w:rPr>
      </w:pPr>
    </w:p>
    <w:p w:rsidR="004748E7" w:rsidRPr="008535F7" w:rsidRDefault="004748E7" w:rsidP="00434B24">
      <w:pPr>
        <w:rPr>
          <w:rFonts w:cs="Arial"/>
        </w:rPr>
      </w:pPr>
      <w:r w:rsidRPr="008535F7">
        <w:rPr>
          <w:rFonts w:cs="Arial"/>
        </w:rPr>
        <w:t xml:space="preserve">Az </w:t>
      </w:r>
      <w:r w:rsidRPr="008535F7">
        <w:rPr>
          <w:rFonts w:cs="Arial"/>
          <w:b/>
        </w:rPr>
        <w:t>igazgatóhelyettes I.</w:t>
      </w:r>
      <w:r w:rsidRPr="008535F7">
        <w:rPr>
          <w:rFonts w:cs="Arial"/>
        </w:rPr>
        <w:t xml:space="preserve"> az általános nevelési és tanügy-igazgatási igazgatóhelyettesi hatás- és jogkörrel, valamint feladatokkal megbízott helyettese az igazgatónak. Felelősséggel osztozik az iskola nevelési céljainak megvalósításában. Felelősséggel osztozik az iskola tanügy-igazgatási feladatainak jogszabály szerinti ellátásban. Ellenőrzései során személyesen győződik meg a nevelési feladatok végrehajtásáról. Általános igazgatóhelyettesi feladatai mellett felügyeli a diákönkormányzatot segítő tanár és a rendszergazda munkáját is</w:t>
      </w:r>
      <w:r w:rsidR="00434B24" w:rsidRPr="008535F7">
        <w:rPr>
          <w:rFonts w:cs="Arial"/>
        </w:rPr>
        <w:t>.</w:t>
      </w:r>
    </w:p>
    <w:p w:rsidR="004748E7" w:rsidRPr="008535F7" w:rsidRDefault="004748E7" w:rsidP="00434B24">
      <w:pPr>
        <w:pStyle w:val="BAJUSZ-1"/>
        <w:numPr>
          <w:ilvl w:val="0"/>
          <w:numId w:val="0"/>
        </w:numPr>
        <w:ind w:left="714" w:hanging="357"/>
        <w:rPr>
          <w:rFonts w:cs="Arial"/>
        </w:rPr>
      </w:pPr>
    </w:p>
    <w:p w:rsidR="004748E7" w:rsidRPr="008535F7" w:rsidRDefault="004748E7" w:rsidP="000F5185">
      <w:pPr>
        <w:rPr>
          <w:rFonts w:cs="Arial"/>
          <w:b/>
        </w:rPr>
      </w:pPr>
      <w:r w:rsidRPr="008535F7">
        <w:rPr>
          <w:rFonts w:cs="Arial"/>
          <w:b/>
        </w:rPr>
        <w:t>Jogköre:</w:t>
      </w:r>
    </w:p>
    <w:p w:rsidR="004748E7" w:rsidRPr="008535F7" w:rsidRDefault="004748E7" w:rsidP="00447C54">
      <w:pPr>
        <w:pStyle w:val="BAJUSZ-1"/>
        <w:rPr>
          <w:rFonts w:cs="Arial"/>
        </w:rPr>
      </w:pPr>
      <w:r w:rsidRPr="008535F7">
        <w:rPr>
          <w:rFonts w:cs="Arial"/>
        </w:rPr>
        <w:t>A tanügy-igazgatási tevékenység irányítása.</w:t>
      </w:r>
    </w:p>
    <w:p w:rsidR="004748E7" w:rsidRPr="008535F7" w:rsidRDefault="004748E7" w:rsidP="00447C54">
      <w:pPr>
        <w:pStyle w:val="BAJUSZ-1"/>
        <w:rPr>
          <w:rFonts w:cs="Arial"/>
        </w:rPr>
      </w:pPr>
      <w:r w:rsidRPr="008535F7">
        <w:rPr>
          <w:rFonts w:cs="Arial"/>
        </w:rPr>
        <w:t xml:space="preserve">Aláírási jogkör gyakorlása az igazgató által kiadott külön intézkedés szerint utalványozási és más teljesítési kötelezettség esetén. </w:t>
      </w:r>
    </w:p>
    <w:p w:rsidR="004748E7" w:rsidRPr="008535F7" w:rsidRDefault="004748E7" w:rsidP="00447C54">
      <w:pPr>
        <w:pStyle w:val="BAJUSZ-1"/>
        <w:rPr>
          <w:rFonts w:cs="Arial"/>
        </w:rPr>
      </w:pPr>
      <w:r w:rsidRPr="008535F7">
        <w:rPr>
          <w:rFonts w:cs="Arial"/>
        </w:rPr>
        <w:t>A rendeletek változásainak megfelelően az iskolai dokumentumok módosításának irányítása.</w:t>
      </w:r>
    </w:p>
    <w:p w:rsidR="004748E7" w:rsidRPr="008535F7" w:rsidRDefault="004748E7" w:rsidP="00434B24">
      <w:pPr>
        <w:pStyle w:val="BAJUSZ-1"/>
        <w:rPr>
          <w:rFonts w:cs="Arial"/>
        </w:rPr>
      </w:pPr>
      <w:r w:rsidRPr="008535F7">
        <w:rPr>
          <w:rFonts w:cs="Arial"/>
        </w:rPr>
        <w:t>Javaslat készítése a hatáskörébe utalt pedagógusok minősítésére, jutalmazására, kitüntetésére, szükség szerint fegyelmi felelősségre vonására</w:t>
      </w:r>
      <w:r w:rsidR="00434B24" w:rsidRPr="008535F7">
        <w:rPr>
          <w:rFonts w:cs="Arial"/>
        </w:rPr>
        <w:t>.</w:t>
      </w:r>
    </w:p>
    <w:p w:rsidR="004748E7" w:rsidRPr="008535F7" w:rsidRDefault="004748E7" w:rsidP="00AA321F">
      <w:pPr>
        <w:pStyle w:val="BAJUSZ-1"/>
        <w:rPr>
          <w:rFonts w:cs="Arial"/>
        </w:rPr>
      </w:pPr>
      <w:r w:rsidRPr="008535F7">
        <w:rPr>
          <w:rFonts w:cs="Arial"/>
        </w:rPr>
        <w:t>A hirdetések ellenőrzése</w:t>
      </w:r>
      <w:r w:rsidR="00434B24" w:rsidRPr="008535F7">
        <w:rPr>
          <w:rFonts w:cs="Arial"/>
        </w:rPr>
        <w:t>.</w:t>
      </w:r>
    </w:p>
    <w:p w:rsidR="004748E7" w:rsidRPr="008535F7" w:rsidRDefault="004748E7" w:rsidP="00447C54">
      <w:pPr>
        <w:pStyle w:val="BAJUSZ-1"/>
        <w:rPr>
          <w:rFonts w:cs="Arial"/>
        </w:rPr>
      </w:pPr>
      <w:r w:rsidRPr="008535F7">
        <w:rPr>
          <w:rFonts w:cs="Arial"/>
        </w:rPr>
        <w:t xml:space="preserve">Az igazgató hosszabb ideig tartó távolléte, akadályoztatása (betegség stb.) esetén az igazgató helyettesítése. </w:t>
      </w:r>
    </w:p>
    <w:p w:rsidR="004748E7" w:rsidRPr="008535F7" w:rsidRDefault="004748E7" w:rsidP="00447C54">
      <w:pPr>
        <w:pStyle w:val="BAJUSZ-1"/>
        <w:rPr>
          <w:rFonts w:cs="Arial"/>
        </w:rPr>
      </w:pPr>
      <w:r w:rsidRPr="008535F7">
        <w:rPr>
          <w:rFonts w:cs="Arial"/>
        </w:rPr>
        <w:t xml:space="preserve">Jogkörét a vezető beosztású munkatársakkal együttműködve gyakorolja.   </w:t>
      </w:r>
    </w:p>
    <w:p w:rsidR="004748E7" w:rsidRPr="008535F7" w:rsidRDefault="004748E7" w:rsidP="000F5185">
      <w:pPr>
        <w:rPr>
          <w:rFonts w:cs="Arial"/>
          <w:b/>
        </w:rPr>
      </w:pPr>
      <w:r w:rsidRPr="008535F7">
        <w:rPr>
          <w:rFonts w:cs="Arial"/>
          <w:b/>
        </w:rPr>
        <w:t>Feladatai:</w:t>
      </w:r>
    </w:p>
    <w:p w:rsidR="004748E7" w:rsidRPr="008535F7" w:rsidRDefault="004748E7" w:rsidP="00447C54">
      <w:pPr>
        <w:pStyle w:val="BAJUSZ-1"/>
        <w:rPr>
          <w:rFonts w:cs="Arial"/>
        </w:rPr>
      </w:pPr>
      <w:r w:rsidRPr="008535F7">
        <w:rPr>
          <w:rFonts w:cs="Arial"/>
        </w:rPr>
        <w:t>Megszervezi, valamint részt vesz a különbözeti, az osztályozó és javító-pótló vizsgák szervezésében.</w:t>
      </w:r>
    </w:p>
    <w:p w:rsidR="004748E7" w:rsidRPr="008535F7" w:rsidRDefault="004748E7" w:rsidP="00447C54">
      <w:pPr>
        <w:pStyle w:val="BAJUSZ-1"/>
        <w:rPr>
          <w:rFonts w:cs="Arial"/>
        </w:rPr>
      </w:pPr>
      <w:r w:rsidRPr="008535F7">
        <w:rPr>
          <w:rFonts w:cs="Arial"/>
        </w:rPr>
        <w:t>Igény esetén gondoskodik a hit - és vallásoktatás megszervezéséről.</w:t>
      </w:r>
    </w:p>
    <w:p w:rsidR="004748E7" w:rsidRPr="008535F7" w:rsidRDefault="004748E7" w:rsidP="00447C54">
      <w:pPr>
        <w:pStyle w:val="BAJUSZ-1"/>
        <w:rPr>
          <w:rFonts w:cs="Arial"/>
        </w:rPr>
      </w:pPr>
      <w:r w:rsidRPr="008535F7">
        <w:rPr>
          <w:rFonts w:cs="Arial"/>
        </w:rPr>
        <w:t>Gondoskodik az iskolai tankönyvellátás megszervezéséről és a tankönyvek megrendeléséről.</w:t>
      </w:r>
    </w:p>
    <w:p w:rsidR="004748E7" w:rsidRPr="008535F7" w:rsidRDefault="004748E7" w:rsidP="00447C54">
      <w:pPr>
        <w:pStyle w:val="BAJUSZ-1"/>
        <w:rPr>
          <w:rFonts w:cs="Arial"/>
        </w:rPr>
      </w:pPr>
      <w:r w:rsidRPr="008535F7">
        <w:rPr>
          <w:rFonts w:cs="Arial"/>
        </w:rPr>
        <w:t>Folyamatosan ellátja az osztályfőnököket a munkájukhoz szükséges információkkal és dokumentumokkal.</w:t>
      </w:r>
    </w:p>
    <w:p w:rsidR="004748E7" w:rsidRPr="008535F7" w:rsidRDefault="004748E7" w:rsidP="00447C54">
      <w:pPr>
        <w:pStyle w:val="BAJUSZ-1"/>
        <w:rPr>
          <w:rFonts w:cs="Arial"/>
        </w:rPr>
      </w:pPr>
      <w:r w:rsidRPr="008535F7">
        <w:rPr>
          <w:rFonts w:cs="Arial"/>
        </w:rPr>
        <w:t>Felügyeli az osztályfőnöki munkaközösség munkáját.</w:t>
      </w:r>
    </w:p>
    <w:p w:rsidR="004748E7" w:rsidRPr="008535F7" w:rsidRDefault="004748E7" w:rsidP="00447C54">
      <w:pPr>
        <w:pStyle w:val="BAJUSZ-1"/>
        <w:rPr>
          <w:rFonts w:cs="Arial"/>
        </w:rPr>
      </w:pPr>
      <w:r w:rsidRPr="008535F7">
        <w:rPr>
          <w:rFonts w:cs="Arial"/>
        </w:rPr>
        <w:t>Elkészítteti az osztályfőnöki tanmeneteket és ellenőrzi az ebben rögzített feladatok végrehajtását.</w:t>
      </w:r>
    </w:p>
    <w:p w:rsidR="004748E7" w:rsidRPr="008535F7" w:rsidRDefault="004748E7" w:rsidP="00447C54">
      <w:pPr>
        <w:pStyle w:val="BAJUSZ-1"/>
        <w:rPr>
          <w:rFonts w:cs="Arial"/>
        </w:rPr>
      </w:pPr>
      <w:r w:rsidRPr="008535F7">
        <w:rPr>
          <w:rFonts w:cs="Arial"/>
        </w:rPr>
        <w:t>Az osztályfőnökök számára óralátogatásokat, bemutató órákat, tapasztalatcserét szervez.</w:t>
      </w:r>
    </w:p>
    <w:p w:rsidR="004748E7" w:rsidRPr="008535F7" w:rsidRDefault="004748E7" w:rsidP="00447C54">
      <w:pPr>
        <w:pStyle w:val="BAJUSZ-1"/>
        <w:rPr>
          <w:rFonts w:cs="Arial"/>
        </w:rPr>
      </w:pPr>
      <w:r w:rsidRPr="008535F7">
        <w:rPr>
          <w:rFonts w:cs="Arial"/>
        </w:rPr>
        <w:t xml:space="preserve">Elkészíti az iskolai munkatervet.  </w:t>
      </w:r>
    </w:p>
    <w:p w:rsidR="004748E7" w:rsidRPr="008535F7" w:rsidRDefault="004748E7" w:rsidP="00447C54">
      <w:pPr>
        <w:pStyle w:val="BAJUSZ-1"/>
        <w:rPr>
          <w:rFonts w:cs="Arial"/>
        </w:rPr>
      </w:pPr>
      <w:r w:rsidRPr="008535F7">
        <w:rPr>
          <w:rFonts w:cs="Arial"/>
        </w:rPr>
        <w:t xml:space="preserve">Elkészíti a KIR-statisztikát. </w:t>
      </w:r>
    </w:p>
    <w:p w:rsidR="004748E7" w:rsidRPr="008535F7" w:rsidRDefault="004748E7" w:rsidP="00447C54">
      <w:pPr>
        <w:pStyle w:val="BAJUSZ-1"/>
        <w:rPr>
          <w:rFonts w:cs="Arial"/>
        </w:rPr>
      </w:pPr>
      <w:r w:rsidRPr="008535F7">
        <w:rPr>
          <w:rFonts w:cs="Arial"/>
        </w:rPr>
        <w:t xml:space="preserve">Gondoskodik a tantárgyfelosztás elkészítéséről. </w:t>
      </w:r>
    </w:p>
    <w:p w:rsidR="004748E7" w:rsidRPr="008535F7" w:rsidRDefault="004748E7" w:rsidP="00447C54">
      <w:pPr>
        <w:pStyle w:val="BAJUSZ-1"/>
        <w:rPr>
          <w:rFonts w:cs="Arial"/>
        </w:rPr>
      </w:pPr>
      <w:r w:rsidRPr="008535F7">
        <w:rPr>
          <w:rFonts w:cs="Arial"/>
        </w:rPr>
        <w:t>Irányítja az órarend elkészítését és év közben történő karbantartását.</w:t>
      </w:r>
    </w:p>
    <w:p w:rsidR="004748E7" w:rsidRPr="008535F7" w:rsidRDefault="004748E7" w:rsidP="00447C54">
      <w:pPr>
        <w:pStyle w:val="BAJUSZ-1"/>
        <w:rPr>
          <w:rFonts w:cs="Arial"/>
        </w:rPr>
      </w:pPr>
      <w:r w:rsidRPr="008535F7">
        <w:rPr>
          <w:rFonts w:cs="Arial"/>
        </w:rPr>
        <w:t xml:space="preserve">Gondoskodik a „Különös közzétételi lista” karbantartásáról. </w:t>
      </w:r>
    </w:p>
    <w:p w:rsidR="004748E7" w:rsidRPr="008535F7" w:rsidRDefault="004748E7" w:rsidP="00447C54">
      <w:pPr>
        <w:pStyle w:val="BAJUSZ-1"/>
        <w:rPr>
          <w:rFonts w:cs="Arial"/>
        </w:rPr>
      </w:pPr>
      <w:r w:rsidRPr="008535F7">
        <w:rPr>
          <w:rFonts w:cs="Arial"/>
        </w:rPr>
        <w:t>Elkészíti és folyamatosan figyelemmel kíséri a pedagógusok továbbképzési tervét, és gondoskodik annak megvalósításáról.</w:t>
      </w:r>
    </w:p>
    <w:p w:rsidR="004748E7" w:rsidRPr="008535F7" w:rsidRDefault="004748E7" w:rsidP="00447C54">
      <w:pPr>
        <w:pStyle w:val="BAJUSZ-1"/>
        <w:rPr>
          <w:rFonts w:cs="Arial"/>
        </w:rPr>
      </w:pPr>
      <w:r w:rsidRPr="008535F7">
        <w:rPr>
          <w:rFonts w:cs="Arial"/>
        </w:rPr>
        <w:t>Az iskolai diákfegyelmi bizottság elnökeként irányítja a bizottság munkáját.</w:t>
      </w:r>
    </w:p>
    <w:p w:rsidR="004748E7" w:rsidRPr="008535F7" w:rsidRDefault="004748E7" w:rsidP="00447C54">
      <w:pPr>
        <w:pStyle w:val="BAJUSZ-1"/>
        <w:rPr>
          <w:rFonts w:cs="Arial"/>
        </w:rPr>
      </w:pPr>
      <w:r w:rsidRPr="008535F7">
        <w:rPr>
          <w:rFonts w:cs="Arial"/>
        </w:rPr>
        <w:t>Szervezi az általános iskolai tanulók beiskolázását és kapcsolatot tart az általános iskolákkal.</w:t>
      </w:r>
    </w:p>
    <w:p w:rsidR="004748E7" w:rsidRPr="008535F7" w:rsidRDefault="004748E7" w:rsidP="00447C54">
      <w:pPr>
        <w:pStyle w:val="BAJUSZ-1"/>
        <w:rPr>
          <w:rFonts w:cs="Arial"/>
        </w:rPr>
      </w:pPr>
      <w:r w:rsidRPr="008535F7">
        <w:rPr>
          <w:rFonts w:cs="Arial"/>
        </w:rPr>
        <w:t>Figyelemmel kíséri a közlönyökben megjelent és az iskolára vonatkozó rendelkezéseket, és erről nyilvántartást vezet.</w:t>
      </w:r>
    </w:p>
    <w:p w:rsidR="004748E7" w:rsidRPr="008535F7" w:rsidRDefault="00904F1B" w:rsidP="00447C54">
      <w:pPr>
        <w:pStyle w:val="BAJUSZ-1"/>
        <w:rPr>
          <w:rFonts w:cs="Arial"/>
        </w:rPr>
      </w:pPr>
      <w:r w:rsidRPr="008535F7">
        <w:rPr>
          <w:rFonts w:cs="Arial"/>
          <w:noProof/>
        </w:rPr>
        <mc:AlternateContent>
          <mc:Choice Requires="wps">
            <w:drawing>
              <wp:anchor distT="4294967293" distB="4294967293" distL="114297" distR="114297" simplePos="0" relativeHeight="251657728" behindDoc="0" locked="0" layoutInCell="1" allowOverlap="1">
                <wp:simplePos x="0" y="0"/>
                <wp:positionH relativeFrom="column">
                  <wp:posOffset>2514599</wp:posOffset>
                </wp:positionH>
                <wp:positionV relativeFrom="paragraph">
                  <wp:posOffset>220979</wp:posOffset>
                </wp:positionV>
                <wp:extent cx="0" cy="0"/>
                <wp:effectExtent l="0" t="0" r="0" b="0"/>
                <wp:wrapNone/>
                <wp:docPr id="3"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EE55A" id="Line 133" o:spid="_x0000_s1026" style="position:absolute;z-index:25165772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98pt,17.4pt" to="19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"/>
            </w:pict>
          </mc:Fallback>
        </mc:AlternateContent>
      </w:r>
      <w:r w:rsidR="004748E7" w:rsidRPr="008535F7">
        <w:rPr>
          <w:rFonts w:cs="Arial"/>
        </w:rPr>
        <w:t>Figyelemmel kíséri az igazolatlan órákról szóló tájékoztatási kötelezettségek teljesítését.</w:t>
      </w:r>
    </w:p>
    <w:p w:rsidR="004748E7" w:rsidRPr="008535F7" w:rsidRDefault="004748E7" w:rsidP="00447C54">
      <w:pPr>
        <w:pStyle w:val="BAJUSZ-1"/>
        <w:rPr>
          <w:rFonts w:cs="Arial"/>
        </w:rPr>
      </w:pPr>
      <w:r w:rsidRPr="008535F7">
        <w:rPr>
          <w:rFonts w:cs="Arial"/>
        </w:rPr>
        <w:t>Havonta ellenőrzi a területéhez tartozó tanórán kívüli foglalkozások megtartását és a naplóvezetést.</w:t>
      </w:r>
    </w:p>
    <w:p w:rsidR="004748E7" w:rsidRPr="008535F7" w:rsidRDefault="004748E7" w:rsidP="00447C54">
      <w:pPr>
        <w:pStyle w:val="BAJUSZ-1"/>
        <w:rPr>
          <w:rFonts w:cs="Arial"/>
        </w:rPr>
      </w:pPr>
      <w:r w:rsidRPr="008535F7">
        <w:rPr>
          <w:rFonts w:cs="Arial"/>
        </w:rPr>
        <w:t>Az iskolai adminisztrációs rendszereket napi rendszerességgel használja.</w:t>
      </w:r>
    </w:p>
    <w:p w:rsidR="004748E7" w:rsidRPr="008535F7" w:rsidRDefault="004748E7" w:rsidP="00447C54">
      <w:pPr>
        <w:pStyle w:val="BAJUSZ-1"/>
        <w:rPr>
          <w:rFonts w:cs="Arial"/>
        </w:rPr>
      </w:pPr>
      <w:r w:rsidRPr="008535F7">
        <w:rPr>
          <w:rFonts w:cs="Arial"/>
        </w:rPr>
        <w:t>Az naplóban a területéhez tartozó helyettesítéseket rögzíti és ellenőrzi.</w:t>
      </w:r>
      <w:r w:rsidR="00434B24" w:rsidRPr="008535F7">
        <w:rPr>
          <w:rFonts w:cs="Arial"/>
        </w:rPr>
        <w:t xml:space="preserve"> Az elektronikus naplót, a 2017/2018-as tanévtől vezetjük be.</w:t>
      </w:r>
    </w:p>
    <w:p w:rsidR="004748E7" w:rsidRPr="008535F7" w:rsidRDefault="004748E7" w:rsidP="00447C54">
      <w:pPr>
        <w:pStyle w:val="BAJUSZ-1"/>
        <w:rPr>
          <w:rFonts w:cs="Arial"/>
        </w:rPr>
      </w:pPr>
      <w:r w:rsidRPr="008535F7">
        <w:rPr>
          <w:rFonts w:cs="Arial"/>
        </w:rPr>
        <w:t>Ellenőrzi a</w:t>
      </w:r>
      <w:r w:rsidR="00434B24" w:rsidRPr="008535F7">
        <w:rPr>
          <w:rFonts w:cs="Arial"/>
        </w:rPr>
        <w:t xml:space="preserve"> túlmunka</w:t>
      </w:r>
      <w:r w:rsidRPr="008535F7">
        <w:rPr>
          <w:rFonts w:cs="Arial"/>
        </w:rPr>
        <w:t xml:space="preserve"> elszámolásokat.</w:t>
      </w:r>
    </w:p>
    <w:p w:rsidR="004748E7" w:rsidRPr="008535F7" w:rsidRDefault="004748E7" w:rsidP="00447C54">
      <w:pPr>
        <w:pStyle w:val="BAJUSZ-1"/>
        <w:rPr>
          <w:rFonts w:cs="Arial"/>
        </w:rPr>
      </w:pPr>
      <w:r w:rsidRPr="008535F7">
        <w:rPr>
          <w:rFonts w:cs="Arial"/>
        </w:rPr>
        <w:t>Segíti a tantestület és a tanulók képviselőinek az Iskolaszékbe történő megválasztását.</w:t>
      </w:r>
    </w:p>
    <w:p w:rsidR="004748E7" w:rsidRPr="008535F7" w:rsidRDefault="004748E7" w:rsidP="00447C54">
      <w:pPr>
        <w:pStyle w:val="BAJUSZ-1"/>
        <w:rPr>
          <w:rFonts w:cs="Arial"/>
        </w:rPr>
      </w:pPr>
      <w:r w:rsidRPr="008535F7">
        <w:rPr>
          <w:rFonts w:cs="Arial"/>
        </w:rPr>
        <w:t>Együttműködik a gazdasági irodával a leltározás megszervezésében és lebonyolításában.</w:t>
      </w:r>
    </w:p>
    <w:p w:rsidR="004748E7" w:rsidRPr="008535F7" w:rsidRDefault="004748E7" w:rsidP="00447C54">
      <w:pPr>
        <w:pStyle w:val="BAJUSZ-1"/>
        <w:rPr>
          <w:rFonts w:cs="Arial"/>
        </w:rPr>
      </w:pPr>
      <w:r w:rsidRPr="008535F7">
        <w:rPr>
          <w:rFonts w:cs="Arial"/>
        </w:rPr>
        <w:t>Ellenőrzi a „Házirend” betartását, és felelős az abban foglaltak végrehajtásáért.</w:t>
      </w:r>
    </w:p>
    <w:p w:rsidR="004748E7" w:rsidRPr="008535F7" w:rsidRDefault="004748E7" w:rsidP="00447C54">
      <w:pPr>
        <w:pStyle w:val="BAJUSZ-1"/>
        <w:rPr>
          <w:rFonts w:cs="Arial"/>
        </w:rPr>
      </w:pPr>
      <w:r w:rsidRPr="008535F7">
        <w:rPr>
          <w:rFonts w:cs="Arial"/>
        </w:rPr>
        <w:t>Ellenőrzi és értékeli a tanítási órákat, továbbá állandó jelleggel a tanári munkafegyelem, valamint a tanulók tanulmányi és magatartási fegyelmének betartását, az osztályfőnökök, a pedagógusok adminisztratív tevékenységét.</w:t>
      </w:r>
    </w:p>
    <w:p w:rsidR="004748E7" w:rsidRPr="008535F7" w:rsidRDefault="004748E7" w:rsidP="00447C54">
      <w:pPr>
        <w:pStyle w:val="BAJUSZ-1"/>
        <w:rPr>
          <w:rFonts w:cs="Arial"/>
        </w:rPr>
      </w:pPr>
      <w:r w:rsidRPr="008535F7">
        <w:rPr>
          <w:rFonts w:cs="Arial"/>
        </w:rPr>
        <w:t xml:space="preserve">Segíti a nevelőmunkának, a diákok érdekvédelmi céljainak és programjainak megvalósulását. </w:t>
      </w:r>
    </w:p>
    <w:p w:rsidR="004748E7" w:rsidRPr="008535F7" w:rsidRDefault="004748E7" w:rsidP="00447C54">
      <w:pPr>
        <w:pStyle w:val="BAJUSZ-1"/>
        <w:rPr>
          <w:rFonts w:cs="Arial"/>
        </w:rPr>
      </w:pPr>
      <w:r w:rsidRPr="008535F7">
        <w:rPr>
          <w:rFonts w:cs="Arial"/>
        </w:rPr>
        <w:t>Gondoskodik a tanulók szervezett véleménynyilvánításának lehetőségéről.</w:t>
      </w:r>
    </w:p>
    <w:p w:rsidR="004748E7" w:rsidRPr="008535F7" w:rsidRDefault="004748E7" w:rsidP="00447C54">
      <w:pPr>
        <w:pStyle w:val="BAJUSZ-1"/>
        <w:rPr>
          <w:rFonts w:cs="Arial"/>
        </w:rPr>
      </w:pPr>
      <w:r w:rsidRPr="008535F7">
        <w:rPr>
          <w:rFonts w:cs="Arial"/>
        </w:rPr>
        <w:t>Gondoskodik a tanulók szociális ellátásával kapcsolatos igényeinek felméréséről.</w:t>
      </w:r>
    </w:p>
    <w:p w:rsidR="004748E7" w:rsidRPr="008535F7" w:rsidRDefault="004748E7" w:rsidP="00447C54">
      <w:pPr>
        <w:pStyle w:val="BAJUSZ-1"/>
        <w:rPr>
          <w:rFonts w:cs="Arial"/>
        </w:rPr>
      </w:pPr>
      <w:r w:rsidRPr="008535F7">
        <w:rPr>
          <w:rFonts w:cs="Arial"/>
        </w:rPr>
        <w:t>Kapcsolatot tart az iskolaorvossal és szervezi a szűrővizsgálatokat.</w:t>
      </w:r>
    </w:p>
    <w:p w:rsidR="004748E7" w:rsidRPr="008535F7" w:rsidRDefault="004748E7" w:rsidP="00447C54">
      <w:pPr>
        <w:pStyle w:val="BAJUSZ-1"/>
        <w:rPr>
          <w:rFonts w:cs="Arial"/>
        </w:rPr>
      </w:pPr>
      <w:r w:rsidRPr="008535F7">
        <w:rPr>
          <w:rFonts w:cs="Arial"/>
        </w:rPr>
        <w:t>Kapcsolatot tart a pedagógiai szakszolgálattal.</w:t>
      </w:r>
    </w:p>
    <w:p w:rsidR="004748E7" w:rsidRPr="008535F7" w:rsidRDefault="004748E7" w:rsidP="00DC2C9D">
      <w:pPr>
        <w:pStyle w:val="BAJUSZ-1"/>
        <w:rPr>
          <w:rFonts w:cs="Arial"/>
        </w:rPr>
      </w:pPr>
      <w:r w:rsidRPr="008535F7">
        <w:rPr>
          <w:rFonts w:cs="Arial"/>
        </w:rPr>
        <w:t>Irányítja és ellenőrzi a diákönkormányzatot segítő pedagógus tevékenységét.</w:t>
      </w:r>
    </w:p>
    <w:p w:rsidR="004748E7" w:rsidRPr="008535F7" w:rsidRDefault="004748E7" w:rsidP="00447C54">
      <w:pPr>
        <w:pStyle w:val="BAJUSZ-1"/>
        <w:rPr>
          <w:rFonts w:cs="Arial"/>
        </w:rPr>
      </w:pPr>
      <w:r w:rsidRPr="008535F7">
        <w:rPr>
          <w:rFonts w:cs="Arial"/>
        </w:rPr>
        <w:t>Gondoskodik a szülők tájékoztatásával kapcsolatos fórumok (szülői értekezlet, szülői fogadónapok stb.) megszervezéséről és lebonyolításáról.</w:t>
      </w:r>
    </w:p>
    <w:p w:rsidR="004748E7" w:rsidRPr="008535F7" w:rsidRDefault="004748E7" w:rsidP="00447C54">
      <w:pPr>
        <w:pStyle w:val="BAJUSZ-1"/>
        <w:rPr>
          <w:rFonts w:cs="Arial"/>
        </w:rPr>
      </w:pPr>
      <w:r w:rsidRPr="008535F7">
        <w:rPr>
          <w:rFonts w:cs="Arial"/>
        </w:rPr>
        <w:t>Felelős az iskolai ünnepségek, a ballagás és a szalagavató megszervezéséért és lebonyolításáért.</w:t>
      </w:r>
    </w:p>
    <w:p w:rsidR="004748E7" w:rsidRPr="008535F7" w:rsidRDefault="004748E7" w:rsidP="00447C54">
      <w:pPr>
        <w:pStyle w:val="BAJUSZ-1"/>
        <w:rPr>
          <w:rFonts w:cs="Arial"/>
        </w:rPr>
      </w:pPr>
      <w:r w:rsidRPr="008535F7">
        <w:rPr>
          <w:rFonts w:cs="Arial"/>
        </w:rPr>
        <w:t>Részt vesz az iskolai értekezletek előkészítésében és megszervezésében.</w:t>
      </w:r>
    </w:p>
    <w:p w:rsidR="004748E7" w:rsidRPr="008535F7" w:rsidRDefault="004748E7" w:rsidP="00447C54">
      <w:pPr>
        <w:pStyle w:val="BAJUSZ-1"/>
        <w:rPr>
          <w:rFonts w:cs="Arial"/>
        </w:rPr>
      </w:pPr>
      <w:r w:rsidRPr="008535F7">
        <w:rPr>
          <w:rFonts w:cs="Arial"/>
        </w:rPr>
        <w:t>Segíti a diákrendezvények megszervezését és lebonyolítását.</w:t>
      </w:r>
    </w:p>
    <w:p w:rsidR="004748E7" w:rsidRPr="008535F7" w:rsidRDefault="004748E7" w:rsidP="00447C54">
      <w:pPr>
        <w:pStyle w:val="BAJUSZ-1"/>
        <w:rPr>
          <w:rFonts w:cs="Arial"/>
        </w:rPr>
      </w:pPr>
      <w:r w:rsidRPr="008535F7">
        <w:rPr>
          <w:rFonts w:cs="Arial"/>
        </w:rPr>
        <w:t>Nyilvántartja és ellenőrzi az osztálykirándulásokat.</w:t>
      </w:r>
    </w:p>
    <w:p w:rsidR="004748E7" w:rsidRPr="008535F7" w:rsidRDefault="004748E7" w:rsidP="00447C54">
      <w:pPr>
        <w:pStyle w:val="BAJUSZ-1"/>
        <w:rPr>
          <w:rFonts w:cs="Arial"/>
        </w:rPr>
      </w:pPr>
      <w:r w:rsidRPr="008535F7">
        <w:rPr>
          <w:rFonts w:cs="Arial"/>
        </w:rPr>
        <w:t>Ellátja az országos, a megyei szintű és az iskolai mérésekkel kapcsolatos szervezési és adatszolgáltatási feladatokat.</w:t>
      </w:r>
    </w:p>
    <w:p w:rsidR="004748E7" w:rsidRPr="008535F7" w:rsidRDefault="004748E7" w:rsidP="00447C54">
      <w:pPr>
        <w:pStyle w:val="BAJUSZ-1"/>
        <w:rPr>
          <w:rFonts w:cs="Arial"/>
        </w:rPr>
      </w:pPr>
      <w:r w:rsidRPr="008535F7">
        <w:rPr>
          <w:rFonts w:cs="Arial"/>
        </w:rPr>
        <w:t xml:space="preserve">Irányítja és ellenőrzi a munkavédelmi és tűzvédelmi tevékenységet. </w:t>
      </w:r>
    </w:p>
    <w:p w:rsidR="004748E7" w:rsidRPr="008535F7" w:rsidRDefault="004748E7" w:rsidP="00447C54">
      <w:pPr>
        <w:pStyle w:val="BAJUSZ-1"/>
        <w:rPr>
          <w:rFonts w:cs="Arial"/>
        </w:rPr>
      </w:pPr>
      <w:r w:rsidRPr="008535F7">
        <w:rPr>
          <w:rFonts w:cs="Arial"/>
        </w:rPr>
        <w:t xml:space="preserve">A munkavédelmi szemlék által feltárt veszélyek megelőzésére a szükséges intézkedéseket megteszi.  </w:t>
      </w:r>
    </w:p>
    <w:p w:rsidR="004748E7" w:rsidRPr="008535F7" w:rsidRDefault="004748E7" w:rsidP="00447C54">
      <w:pPr>
        <w:pStyle w:val="BAJUSZ-1"/>
        <w:rPr>
          <w:rFonts w:cs="Arial"/>
        </w:rPr>
      </w:pPr>
      <w:r w:rsidRPr="008535F7">
        <w:rPr>
          <w:rFonts w:cs="Arial"/>
        </w:rPr>
        <w:t>Gondoskodik a tanuló balesetek kivizsgálásáról, nyilvántartásáról és a kapcsolódó adatszolgáltatásról.</w:t>
      </w:r>
    </w:p>
    <w:p w:rsidR="004748E7" w:rsidRPr="008535F7" w:rsidRDefault="004748E7" w:rsidP="00447C54">
      <w:pPr>
        <w:pStyle w:val="BAJUSZ-1"/>
        <w:rPr>
          <w:rFonts w:cs="Arial"/>
        </w:rPr>
      </w:pPr>
      <w:r w:rsidRPr="008535F7">
        <w:rPr>
          <w:rFonts w:cs="Arial"/>
        </w:rPr>
        <w:t>Részt vesz a selejtezési bizottság munkájában.</w:t>
      </w:r>
    </w:p>
    <w:p w:rsidR="004748E7" w:rsidRPr="008535F7" w:rsidRDefault="004748E7" w:rsidP="00447C54">
      <w:pPr>
        <w:pStyle w:val="BAJUSZ-1"/>
        <w:rPr>
          <w:rFonts w:cs="Arial"/>
        </w:rPr>
      </w:pPr>
      <w:r w:rsidRPr="008535F7">
        <w:rPr>
          <w:rFonts w:cs="Arial"/>
        </w:rPr>
        <w:t>Felelős az iskolai kártérítési ügyek intézéséért.</w:t>
      </w:r>
    </w:p>
    <w:p w:rsidR="004748E7" w:rsidRPr="008535F7" w:rsidRDefault="004748E7" w:rsidP="00447C54">
      <w:pPr>
        <w:pStyle w:val="BAJUSZ-1"/>
        <w:rPr>
          <w:rFonts w:cs="Arial"/>
        </w:rPr>
      </w:pPr>
      <w:r w:rsidRPr="008535F7">
        <w:rPr>
          <w:rFonts w:cs="Arial"/>
        </w:rPr>
        <w:t>Gondoskodik az oktatás korszerűsítéséről, a képzés színvonalának emeléséről.</w:t>
      </w:r>
    </w:p>
    <w:p w:rsidR="004748E7" w:rsidRPr="008535F7" w:rsidRDefault="004748E7" w:rsidP="00447C54">
      <w:pPr>
        <w:pStyle w:val="BAJUSZ-1"/>
        <w:rPr>
          <w:rFonts w:cs="Arial"/>
        </w:rPr>
      </w:pPr>
      <w:r w:rsidRPr="008535F7">
        <w:rPr>
          <w:rFonts w:cs="Arial"/>
        </w:rPr>
        <w:t>Gondoskodik az iskola szoftverigényének felméréséről és részt vesz annak biztosításában.</w:t>
      </w:r>
    </w:p>
    <w:p w:rsidR="004748E7" w:rsidRPr="008535F7" w:rsidRDefault="004748E7" w:rsidP="00DC2C9D">
      <w:pPr>
        <w:pStyle w:val="BAJUSZ-1"/>
        <w:rPr>
          <w:rFonts w:cs="Arial"/>
        </w:rPr>
      </w:pPr>
      <w:r w:rsidRPr="008535F7">
        <w:rPr>
          <w:rFonts w:cs="Arial"/>
        </w:rPr>
        <w:t>Felelős az információáramlás gyors és pontos megtörténtéért (körözvények, hirdetések, iskolarádió stb.).</w:t>
      </w:r>
    </w:p>
    <w:p w:rsidR="004748E7" w:rsidRPr="008535F7" w:rsidRDefault="004748E7" w:rsidP="00447C54">
      <w:pPr>
        <w:pStyle w:val="BAJUSZ-1"/>
        <w:rPr>
          <w:rFonts w:cs="Arial"/>
        </w:rPr>
      </w:pPr>
      <w:r w:rsidRPr="008535F7">
        <w:rPr>
          <w:rFonts w:cs="Arial"/>
        </w:rPr>
        <w:t xml:space="preserve">Feladatainak végzése során tapasztalatairól, a felmerült problémákról és intézkedéseiről az igazgatót folyamatosan tájékoztatja.  </w:t>
      </w:r>
    </w:p>
    <w:p w:rsidR="004748E7" w:rsidRPr="008535F7" w:rsidRDefault="004748E7" w:rsidP="000F5185">
      <w:pPr>
        <w:rPr>
          <w:rFonts w:cs="Arial"/>
        </w:rPr>
      </w:pPr>
    </w:p>
    <w:p w:rsidR="004748E7" w:rsidRPr="008535F7" w:rsidRDefault="004748E7" w:rsidP="00434B24">
      <w:pPr>
        <w:rPr>
          <w:rFonts w:cs="Arial"/>
        </w:rPr>
      </w:pPr>
      <w:r w:rsidRPr="008535F7">
        <w:rPr>
          <w:rFonts w:cs="Arial"/>
          <w:b/>
        </w:rPr>
        <w:t>Az igazgatóhelyettes II.</w:t>
      </w:r>
      <w:r w:rsidR="00845894" w:rsidRPr="008535F7">
        <w:rPr>
          <w:rFonts w:cs="Arial"/>
          <w:b/>
        </w:rPr>
        <w:t xml:space="preserve"> és a tagintézményvezetői jogkörrel megbízott igazgatóhelyettesek</w:t>
      </w:r>
      <w:r w:rsidRPr="008535F7">
        <w:rPr>
          <w:rFonts w:cs="Arial"/>
        </w:rPr>
        <w:t xml:space="preserve"> alapvető feladata</w:t>
      </w:r>
      <w:r w:rsidR="00845894" w:rsidRPr="008535F7">
        <w:rPr>
          <w:rFonts w:cs="Arial"/>
        </w:rPr>
        <w:t>i</w:t>
      </w:r>
      <w:r w:rsidRPr="008535F7">
        <w:rPr>
          <w:rFonts w:cs="Arial"/>
        </w:rPr>
        <w:t xml:space="preserve"> az iskolában folyó közismereti oktatás felügyelete és a rendszergazda irá</w:t>
      </w:r>
      <w:r w:rsidR="00B5400C" w:rsidRPr="008535F7">
        <w:rPr>
          <w:rFonts w:cs="Arial"/>
        </w:rPr>
        <w:t>nyítása.</w:t>
      </w:r>
    </w:p>
    <w:p w:rsidR="00DC2C9D" w:rsidRPr="008535F7" w:rsidRDefault="00DC2C9D" w:rsidP="00434B24">
      <w:pPr>
        <w:rPr>
          <w:rFonts w:cs="Arial"/>
        </w:rPr>
      </w:pPr>
      <w:r w:rsidRPr="008535F7">
        <w:rPr>
          <w:rFonts w:cs="Arial"/>
        </w:rPr>
        <w:t>Hatáskörébe tartozik a tantárgyi munkaközösségek koordinálása</w:t>
      </w:r>
      <w:r w:rsidR="00AA321F" w:rsidRPr="008535F7">
        <w:rPr>
          <w:rFonts w:cs="Arial"/>
        </w:rPr>
        <w:t xml:space="preserve"> is.</w:t>
      </w:r>
    </w:p>
    <w:p w:rsidR="004748E7" w:rsidRPr="008535F7" w:rsidRDefault="004748E7" w:rsidP="000F5185">
      <w:pPr>
        <w:rPr>
          <w:rFonts w:cs="Arial"/>
          <w:b/>
        </w:rPr>
      </w:pPr>
      <w:r w:rsidRPr="008535F7">
        <w:rPr>
          <w:rFonts w:cs="Arial"/>
          <w:b/>
        </w:rPr>
        <w:t>Jogköre:</w:t>
      </w:r>
    </w:p>
    <w:p w:rsidR="004748E7" w:rsidRPr="008535F7" w:rsidRDefault="004748E7" w:rsidP="00DC2C9D">
      <w:pPr>
        <w:pStyle w:val="BAJUSZ-1"/>
        <w:rPr>
          <w:rFonts w:cs="Arial"/>
        </w:rPr>
      </w:pPr>
      <w:r w:rsidRPr="008535F7">
        <w:rPr>
          <w:rFonts w:cs="Arial"/>
        </w:rPr>
        <w:t>Javaslat készítése a hatáskörébe utalt pedagógusok minősítésére, jutalmazására, kitüntetésére, szükség szerint fegyelmi felelősségre vonására.</w:t>
      </w:r>
    </w:p>
    <w:p w:rsidR="004748E7" w:rsidRPr="008535F7" w:rsidRDefault="004748E7" w:rsidP="00447C54">
      <w:pPr>
        <w:pStyle w:val="BAJUSZ-1"/>
        <w:rPr>
          <w:rFonts w:cs="Arial"/>
        </w:rPr>
      </w:pPr>
      <w:r w:rsidRPr="008535F7">
        <w:rPr>
          <w:rFonts w:cs="Arial"/>
        </w:rPr>
        <w:t>A speciális tevékenységeket ellátók munkájának irányítása.</w:t>
      </w:r>
    </w:p>
    <w:p w:rsidR="004748E7" w:rsidRPr="008535F7" w:rsidRDefault="004748E7" w:rsidP="00447C54">
      <w:pPr>
        <w:pStyle w:val="BAJUSZ-1"/>
        <w:rPr>
          <w:rFonts w:cs="Arial"/>
        </w:rPr>
      </w:pPr>
      <w:r w:rsidRPr="008535F7">
        <w:rPr>
          <w:rFonts w:cs="Arial"/>
        </w:rPr>
        <w:t xml:space="preserve">A </w:t>
      </w:r>
      <w:r w:rsidR="001B3441" w:rsidRPr="008535F7">
        <w:rPr>
          <w:rFonts w:cs="Arial"/>
        </w:rPr>
        <w:t xml:space="preserve">pedagógus minősítő </w:t>
      </w:r>
      <w:r w:rsidRPr="008535F7">
        <w:rPr>
          <w:rFonts w:cs="Arial"/>
        </w:rPr>
        <w:t>tevékenység irányítása.</w:t>
      </w:r>
    </w:p>
    <w:p w:rsidR="004748E7" w:rsidRPr="008535F7" w:rsidRDefault="004748E7" w:rsidP="00447C54">
      <w:pPr>
        <w:pStyle w:val="BAJUSZ-1"/>
        <w:rPr>
          <w:rFonts w:cs="Arial"/>
        </w:rPr>
      </w:pPr>
      <w:r w:rsidRPr="008535F7">
        <w:rPr>
          <w:rFonts w:cs="Arial"/>
        </w:rPr>
        <w:t>Az elektronikus napló működtetése</w:t>
      </w:r>
      <w:r w:rsidR="001B3441" w:rsidRPr="008535F7">
        <w:rPr>
          <w:rFonts w:cs="Arial"/>
        </w:rPr>
        <w:t xml:space="preserve"> a </w:t>
      </w:r>
      <w:r w:rsidR="00434B24" w:rsidRPr="008535F7">
        <w:rPr>
          <w:rFonts w:cs="Arial"/>
        </w:rPr>
        <w:t>2017/1018-</w:t>
      </w:r>
      <w:r w:rsidR="001B3441" w:rsidRPr="008535F7">
        <w:rPr>
          <w:rFonts w:cs="Arial"/>
        </w:rPr>
        <w:t>as tanévtől.</w:t>
      </w:r>
    </w:p>
    <w:p w:rsidR="004748E7" w:rsidRPr="008535F7" w:rsidRDefault="004748E7" w:rsidP="00447C54">
      <w:pPr>
        <w:pStyle w:val="BAJUSZ-1"/>
        <w:rPr>
          <w:rFonts w:cs="Arial"/>
        </w:rPr>
      </w:pPr>
      <w:r w:rsidRPr="008535F7">
        <w:rPr>
          <w:rFonts w:cs="Arial"/>
        </w:rPr>
        <w:t>Jogkörét a vezető beosztású munkatársakkal együttműködve gyakorolja.</w:t>
      </w:r>
    </w:p>
    <w:p w:rsidR="004748E7" w:rsidRPr="008535F7" w:rsidRDefault="004748E7" w:rsidP="000F5185">
      <w:pPr>
        <w:rPr>
          <w:rFonts w:cs="Arial"/>
          <w:b/>
        </w:rPr>
      </w:pPr>
      <w:r w:rsidRPr="008535F7">
        <w:rPr>
          <w:rFonts w:cs="Arial"/>
          <w:b/>
        </w:rPr>
        <w:t>Feladatai:</w:t>
      </w:r>
    </w:p>
    <w:p w:rsidR="004748E7" w:rsidRPr="008535F7" w:rsidRDefault="004748E7" w:rsidP="00447C54">
      <w:pPr>
        <w:pStyle w:val="BAJUSZ-1"/>
        <w:rPr>
          <w:rFonts w:cs="Arial"/>
        </w:rPr>
      </w:pPr>
      <w:r w:rsidRPr="008535F7">
        <w:rPr>
          <w:rFonts w:cs="Arial"/>
        </w:rPr>
        <w:t>Az oktatás tárgyi feltételeinek biztosítása.</w:t>
      </w:r>
    </w:p>
    <w:p w:rsidR="004748E7" w:rsidRPr="008535F7" w:rsidRDefault="004748E7" w:rsidP="00447C54">
      <w:pPr>
        <w:pStyle w:val="BAJUSZ-1"/>
        <w:rPr>
          <w:rFonts w:cs="Arial"/>
        </w:rPr>
      </w:pPr>
      <w:r w:rsidRPr="008535F7">
        <w:rPr>
          <w:rFonts w:cs="Arial"/>
        </w:rPr>
        <w:t>Irányítja a közismereti oktatás helyi tanterveinek kidolgozását.</w:t>
      </w:r>
    </w:p>
    <w:p w:rsidR="004748E7" w:rsidRPr="008535F7" w:rsidRDefault="004748E7" w:rsidP="00447C54">
      <w:pPr>
        <w:pStyle w:val="BAJUSZ-1"/>
        <w:rPr>
          <w:rFonts w:cs="Arial"/>
        </w:rPr>
      </w:pPr>
      <w:r w:rsidRPr="008535F7">
        <w:rPr>
          <w:rFonts w:cs="Arial"/>
        </w:rPr>
        <w:t>Irányítja a tantárgyak tanmeneteinek kidolgozását, ellenőrzi azok tartalmát.</w:t>
      </w:r>
    </w:p>
    <w:p w:rsidR="004748E7" w:rsidRPr="008535F7" w:rsidRDefault="004748E7" w:rsidP="00447C54">
      <w:pPr>
        <w:pStyle w:val="BAJUSZ-1"/>
        <w:rPr>
          <w:rFonts w:cs="Arial"/>
        </w:rPr>
      </w:pPr>
      <w:r w:rsidRPr="008535F7">
        <w:rPr>
          <w:rFonts w:cs="Arial"/>
        </w:rPr>
        <w:t>Irányítja a pótló, javító és osztályozó, különbözeti vizsgák követelményeinek kidolgozását, és megszervezi azokat.</w:t>
      </w:r>
    </w:p>
    <w:p w:rsidR="004748E7" w:rsidRPr="008535F7" w:rsidRDefault="004748E7" w:rsidP="00447C54">
      <w:pPr>
        <w:pStyle w:val="BAJUSZ-1"/>
        <w:rPr>
          <w:rFonts w:cs="Arial"/>
        </w:rPr>
      </w:pPr>
      <w:r w:rsidRPr="008535F7">
        <w:rPr>
          <w:rFonts w:cs="Arial"/>
        </w:rPr>
        <w:t xml:space="preserve">Irányítja az országos, a megyei szintű és a helyi versenyekre való felkészülést, szervezi a versenyeken való tanulói részvételt. </w:t>
      </w:r>
    </w:p>
    <w:p w:rsidR="004748E7" w:rsidRPr="008535F7" w:rsidRDefault="004748E7" w:rsidP="00447C54">
      <w:pPr>
        <w:pStyle w:val="BAJUSZ-1"/>
        <w:rPr>
          <w:rFonts w:cs="Arial"/>
        </w:rPr>
      </w:pPr>
      <w:r w:rsidRPr="008535F7">
        <w:rPr>
          <w:rFonts w:cs="Arial"/>
        </w:rPr>
        <w:t xml:space="preserve">Irányítja a szakterületén működő korrepetálások, egyéni foglalkozások, szakkörök tartalmi munkáját. </w:t>
      </w:r>
    </w:p>
    <w:p w:rsidR="004748E7" w:rsidRPr="008535F7" w:rsidRDefault="004748E7" w:rsidP="00447C54">
      <w:pPr>
        <w:pStyle w:val="BAJUSZ-1"/>
        <w:rPr>
          <w:rFonts w:cs="Arial"/>
        </w:rPr>
      </w:pPr>
      <w:r w:rsidRPr="008535F7">
        <w:rPr>
          <w:rFonts w:cs="Arial"/>
        </w:rPr>
        <w:t>Óralátogatásokat, bemutató órákat, tapasztalatcserét szervez.</w:t>
      </w:r>
    </w:p>
    <w:p w:rsidR="004748E7" w:rsidRPr="008535F7" w:rsidRDefault="004748E7" w:rsidP="00447C54">
      <w:pPr>
        <w:pStyle w:val="BAJUSZ-1"/>
        <w:rPr>
          <w:rFonts w:cs="Arial"/>
        </w:rPr>
      </w:pPr>
      <w:r w:rsidRPr="008535F7">
        <w:rPr>
          <w:rFonts w:cs="Arial"/>
        </w:rPr>
        <w:t>Gondoskodik az oktatás korszerűsítéséről, a képzés színvonalának emeléséről.</w:t>
      </w:r>
    </w:p>
    <w:p w:rsidR="004748E7" w:rsidRPr="008535F7" w:rsidRDefault="004748E7" w:rsidP="00447C54">
      <w:pPr>
        <w:pStyle w:val="BAJUSZ-1"/>
        <w:rPr>
          <w:rFonts w:cs="Arial"/>
        </w:rPr>
      </w:pPr>
      <w:r w:rsidRPr="008535F7">
        <w:rPr>
          <w:rFonts w:cs="Arial"/>
        </w:rPr>
        <w:t xml:space="preserve">Javaslatot tesz a szakmaterülethez tartozó pedagógusok minősítésére, jutalmazására, kitüntetésére, szükség esetén fegyelmi felelősségre vonásukra. </w:t>
      </w:r>
    </w:p>
    <w:p w:rsidR="004748E7" w:rsidRPr="008535F7" w:rsidRDefault="004748E7" w:rsidP="00447C54">
      <w:pPr>
        <w:pStyle w:val="BAJUSZ-1"/>
        <w:rPr>
          <w:rFonts w:cs="Arial"/>
        </w:rPr>
      </w:pPr>
      <w:r w:rsidRPr="008535F7">
        <w:rPr>
          <w:rFonts w:cs="Arial"/>
        </w:rPr>
        <w:t>Figyelemmel kíséri a szakterületét érintő pályázati kiírásokat.</w:t>
      </w:r>
    </w:p>
    <w:p w:rsidR="004748E7" w:rsidRPr="008535F7" w:rsidRDefault="004748E7" w:rsidP="00447C54">
      <w:pPr>
        <w:pStyle w:val="BAJUSZ-1"/>
        <w:rPr>
          <w:rFonts w:cs="Arial"/>
        </w:rPr>
      </w:pPr>
      <w:r w:rsidRPr="008535F7">
        <w:rPr>
          <w:rFonts w:cs="Arial"/>
        </w:rPr>
        <w:t>Javaslatot tesz a területéhez tartozó tanárok továbbképzésére, részt vesz a helyi továbbképzések szervezésében és lebonyolításában.</w:t>
      </w:r>
    </w:p>
    <w:p w:rsidR="004748E7" w:rsidRPr="008535F7" w:rsidRDefault="004748E7" w:rsidP="00447C54">
      <w:pPr>
        <w:pStyle w:val="BAJUSZ-1"/>
        <w:rPr>
          <w:rFonts w:cs="Arial"/>
        </w:rPr>
      </w:pPr>
      <w:r w:rsidRPr="008535F7">
        <w:rPr>
          <w:rFonts w:cs="Arial"/>
        </w:rPr>
        <w:t>Ellenőrzi és értékeli a tanítási órákat és a tanári munkafegyelem betartását.</w:t>
      </w:r>
    </w:p>
    <w:p w:rsidR="004748E7" w:rsidRPr="008535F7" w:rsidRDefault="004748E7" w:rsidP="00447C54">
      <w:pPr>
        <w:pStyle w:val="BAJUSZ-1"/>
        <w:rPr>
          <w:rFonts w:cs="Arial"/>
        </w:rPr>
      </w:pPr>
      <w:r w:rsidRPr="008535F7">
        <w:rPr>
          <w:rFonts w:cs="Arial"/>
        </w:rPr>
        <w:t>A</w:t>
      </w:r>
      <w:r w:rsidR="001B3441" w:rsidRPr="008535F7">
        <w:rPr>
          <w:rFonts w:cs="Arial"/>
        </w:rPr>
        <w:t xml:space="preserve"> </w:t>
      </w:r>
      <w:r w:rsidRPr="008535F7">
        <w:rPr>
          <w:rFonts w:cs="Arial"/>
        </w:rPr>
        <w:t>naplóban a területéhez tartozó helyettesítéseket rögzíti, illetve ellenőrzi az adminisztrációt.</w:t>
      </w:r>
    </w:p>
    <w:p w:rsidR="004748E7" w:rsidRPr="008535F7" w:rsidRDefault="004748E7" w:rsidP="00447C54">
      <w:pPr>
        <w:pStyle w:val="BAJUSZ-1"/>
        <w:rPr>
          <w:rFonts w:cs="Arial"/>
        </w:rPr>
      </w:pPr>
      <w:r w:rsidRPr="008535F7">
        <w:rPr>
          <w:rFonts w:cs="Arial"/>
        </w:rPr>
        <w:t>Biztosítja a tanárok szükség szerinti helyettesítését.</w:t>
      </w:r>
    </w:p>
    <w:p w:rsidR="004748E7" w:rsidRPr="008535F7" w:rsidRDefault="004748E7" w:rsidP="00447C54">
      <w:pPr>
        <w:pStyle w:val="BAJUSZ-1"/>
        <w:rPr>
          <w:rFonts w:cs="Arial"/>
        </w:rPr>
      </w:pPr>
      <w:r w:rsidRPr="008535F7">
        <w:rPr>
          <w:rFonts w:cs="Arial"/>
        </w:rPr>
        <w:t>Havonta ellenőrzi a területéhez tartozó tanórán kívüli foglalkozások megtartását és a naplóvezetést.</w:t>
      </w:r>
    </w:p>
    <w:p w:rsidR="004748E7" w:rsidRPr="008535F7" w:rsidRDefault="004748E7" w:rsidP="00447C54">
      <w:pPr>
        <w:pStyle w:val="BAJUSZ-1"/>
        <w:rPr>
          <w:rFonts w:cs="Arial"/>
        </w:rPr>
      </w:pPr>
      <w:r w:rsidRPr="008535F7">
        <w:rPr>
          <w:rFonts w:cs="Arial"/>
        </w:rPr>
        <w:t xml:space="preserve">Segíti a munkaerő-gazdálkodási feladatok megoldását. </w:t>
      </w:r>
    </w:p>
    <w:p w:rsidR="004748E7" w:rsidRPr="008535F7" w:rsidRDefault="004748E7" w:rsidP="00DC2C9D">
      <w:pPr>
        <w:pStyle w:val="BAJUSZ-1"/>
        <w:rPr>
          <w:rFonts w:cs="Arial"/>
        </w:rPr>
      </w:pPr>
      <w:r w:rsidRPr="008535F7">
        <w:rPr>
          <w:rFonts w:cs="Arial"/>
        </w:rPr>
        <w:t xml:space="preserve">Gondoskodik az oktatáshoz szükséges tanári segédletekről, nyomtatványokról.  </w:t>
      </w:r>
    </w:p>
    <w:p w:rsidR="004748E7" w:rsidRPr="008535F7" w:rsidRDefault="004748E7" w:rsidP="00447C54">
      <w:pPr>
        <w:pStyle w:val="BAJUSZ-1"/>
        <w:rPr>
          <w:rFonts w:cs="Arial"/>
        </w:rPr>
      </w:pPr>
      <w:r w:rsidRPr="008535F7">
        <w:rPr>
          <w:rFonts w:cs="Arial"/>
        </w:rPr>
        <w:t xml:space="preserve">Az iskolai adminisztrációs rendszereket napi rendszerességgel használja.  </w:t>
      </w:r>
    </w:p>
    <w:p w:rsidR="004748E7" w:rsidRPr="008535F7" w:rsidRDefault="004748E7" w:rsidP="00DC2C9D">
      <w:pPr>
        <w:pStyle w:val="BAJUSZ-1"/>
        <w:rPr>
          <w:rFonts w:cs="Arial"/>
        </w:rPr>
      </w:pPr>
      <w:r w:rsidRPr="008535F7">
        <w:rPr>
          <w:rFonts w:cs="Arial"/>
        </w:rPr>
        <w:t>Részt vesz a pedagógiai program és az SZMSZ karbantartásában.</w:t>
      </w:r>
    </w:p>
    <w:p w:rsidR="004748E7" w:rsidRPr="008535F7" w:rsidRDefault="004748E7" w:rsidP="00447C54">
      <w:pPr>
        <w:pStyle w:val="BAJUSZ-1"/>
        <w:rPr>
          <w:rFonts w:cs="Arial"/>
        </w:rPr>
      </w:pPr>
      <w:r w:rsidRPr="008535F7">
        <w:rPr>
          <w:rFonts w:cs="Arial"/>
        </w:rPr>
        <w:t xml:space="preserve">Irányítja </w:t>
      </w:r>
      <w:r w:rsidR="001B3441" w:rsidRPr="008535F7">
        <w:rPr>
          <w:rFonts w:cs="Arial"/>
        </w:rPr>
        <w:t>a hozzá tartozó</w:t>
      </w:r>
      <w:r w:rsidRPr="008535F7">
        <w:rPr>
          <w:rFonts w:cs="Arial"/>
        </w:rPr>
        <w:t xml:space="preserve"> munkaközösségek</w:t>
      </w:r>
      <w:r w:rsidR="001B3441" w:rsidRPr="008535F7">
        <w:rPr>
          <w:rFonts w:cs="Arial"/>
        </w:rPr>
        <w:t>et.</w:t>
      </w:r>
    </w:p>
    <w:p w:rsidR="004748E7" w:rsidRPr="008535F7" w:rsidRDefault="004748E7" w:rsidP="00447C54">
      <w:pPr>
        <w:pStyle w:val="BAJUSZ-1"/>
        <w:rPr>
          <w:rFonts w:cs="Arial"/>
        </w:rPr>
      </w:pPr>
      <w:r w:rsidRPr="008535F7">
        <w:rPr>
          <w:rFonts w:cs="Arial"/>
        </w:rPr>
        <w:t>Elkészítteti és tartalmilag ellenőrzi a területéhez tartozó tantárgyak tanmeneteit.</w:t>
      </w:r>
    </w:p>
    <w:p w:rsidR="004748E7" w:rsidRPr="008535F7" w:rsidRDefault="004748E7" w:rsidP="00447C54">
      <w:pPr>
        <w:pStyle w:val="BAJUSZ-1"/>
        <w:rPr>
          <w:rFonts w:cs="Arial"/>
        </w:rPr>
      </w:pPr>
      <w:r w:rsidRPr="008535F7">
        <w:rPr>
          <w:rFonts w:cs="Arial"/>
        </w:rPr>
        <w:t>Ellenőrzi és értékeli a tanítási órákat és a taná</w:t>
      </w:r>
      <w:r w:rsidR="001B3441" w:rsidRPr="008535F7">
        <w:rPr>
          <w:rFonts w:cs="Arial"/>
        </w:rPr>
        <w:t>m</w:t>
      </w:r>
      <w:r w:rsidRPr="008535F7">
        <w:rPr>
          <w:rFonts w:cs="Arial"/>
        </w:rPr>
        <w:t>ri munkafegyelem betartását.</w:t>
      </w:r>
    </w:p>
    <w:p w:rsidR="004748E7" w:rsidRPr="008535F7" w:rsidRDefault="004748E7" w:rsidP="00447C54">
      <w:pPr>
        <w:pStyle w:val="BAJUSZ-1"/>
        <w:rPr>
          <w:rFonts w:cs="Arial"/>
        </w:rPr>
      </w:pPr>
      <w:r w:rsidRPr="008535F7">
        <w:rPr>
          <w:rFonts w:cs="Arial"/>
        </w:rPr>
        <w:t xml:space="preserve"> </w:t>
      </w:r>
      <w:r w:rsidR="001B3441" w:rsidRPr="008535F7">
        <w:rPr>
          <w:rFonts w:cs="Arial"/>
        </w:rPr>
        <w:t>Ó</w:t>
      </w:r>
      <w:r w:rsidRPr="008535F7">
        <w:rPr>
          <w:rFonts w:cs="Arial"/>
        </w:rPr>
        <w:t>ralátogatásokat, bemutató órákat, tapasztalatcserét szervez.</w:t>
      </w:r>
    </w:p>
    <w:p w:rsidR="004748E7" w:rsidRPr="008535F7" w:rsidRDefault="004748E7" w:rsidP="00447C54">
      <w:pPr>
        <w:pStyle w:val="BAJUSZ-1"/>
        <w:rPr>
          <w:rFonts w:cs="Arial"/>
        </w:rPr>
      </w:pPr>
      <w:r w:rsidRPr="008535F7">
        <w:rPr>
          <w:rFonts w:cs="Arial"/>
        </w:rPr>
        <w:t>Megszervezi, irányítja és ellenőrzi a területéhez tartozó egyéb versenyeket.</w:t>
      </w:r>
    </w:p>
    <w:p w:rsidR="004748E7" w:rsidRPr="008535F7" w:rsidRDefault="004748E7" w:rsidP="00447C54">
      <w:pPr>
        <w:pStyle w:val="BAJUSZ-1"/>
        <w:rPr>
          <w:rFonts w:cs="Arial"/>
        </w:rPr>
      </w:pPr>
      <w:r w:rsidRPr="008535F7">
        <w:rPr>
          <w:rFonts w:cs="Arial"/>
        </w:rPr>
        <w:t>Irányítja, szervezi, ellenőrzi a korrepetálásokat, a hatáskörébe tartozó szakkörök munkáját.</w:t>
      </w:r>
    </w:p>
    <w:p w:rsidR="004748E7" w:rsidRPr="008535F7" w:rsidRDefault="004748E7" w:rsidP="00447C54">
      <w:pPr>
        <w:pStyle w:val="BAJUSZ-1"/>
        <w:rPr>
          <w:rFonts w:cs="Arial"/>
        </w:rPr>
      </w:pPr>
      <w:r w:rsidRPr="008535F7">
        <w:rPr>
          <w:rFonts w:cs="Arial"/>
        </w:rPr>
        <w:t>Nyilvántartja a tornaterem és a sportpály</w:t>
      </w:r>
      <w:r w:rsidR="001B3441" w:rsidRPr="008535F7">
        <w:rPr>
          <w:rFonts w:cs="Arial"/>
        </w:rPr>
        <w:t>ák</w:t>
      </w:r>
      <w:r w:rsidRPr="008535F7">
        <w:rPr>
          <w:rFonts w:cs="Arial"/>
        </w:rPr>
        <w:t xml:space="preserve"> használatát. </w:t>
      </w:r>
    </w:p>
    <w:p w:rsidR="004748E7" w:rsidRPr="008535F7" w:rsidRDefault="004748E7" w:rsidP="00447C54">
      <w:pPr>
        <w:pStyle w:val="BAJUSZ-1"/>
        <w:rPr>
          <w:rFonts w:cs="Arial"/>
        </w:rPr>
      </w:pPr>
      <w:r w:rsidRPr="008535F7">
        <w:rPr>
          <w:rFonts w:cs="Arial"/>
        </w:rPr>
        <w:t>Szervezi a gyógytestneveléssel és a könnyített testneveléssel kapcsolatos tevékenységet.</w:t>
      </w:r>
    </w:p>
    <w:p w:rsidR="004748E7" w:rsidRPr="008535F7" w:rsidRDefault="004748E7" w:rsidP="00447C54">
      <w:pPr>
        <w:pStyle w:val="BAJUSZ-1"/>
        <w:rPr>
          <w:rFonts w:cs="Arial"/>
        </w:rPr>
      </w:pPr>
      <w:r w:rsidRPr="008535F7">
        <w:rPr>
          <w:rFonts w:cs="Arial"/>
        </w:rPr>
        <w:t>Irányítja az iskola külföldi kapcsolataival járó feladatok végrehajtását.</w:t>
      </w:r>
    </w:p>
    <w:p w:rsidR="004748E7" w:rsidRPr="008535F7" w:rsidRDefault="004748E7" w:rsidP="00447C54">
      <w:pPr>
        <w:pStyle w:val="BAJUSZ-1"/>
        <w:rPr>
          <w:rFonts w:cs="Arial"/>
        </w:rPr>
      </w:pPr>
      <w:r w:rsidRPr="008535F7">
        <w:rPr>
          <w:rFonts w:cs="Arial"/>
        </w:rPr>
        <w:t xml:space="preserve">Feladatainak végzése során tapasztalatairól, a felmerült problémákról és intézkedéseiről az igazgatót folyamatosan tájékoztatni köteles.  </w:t>
      </w:r>
    </w:p>
    <w:p w:rsidR="004748E7" w:rsidRPr="008535F7" w:rsidRDefault="004748E7" w:rsidP="00447C54">
      <w:pPr>
        <w:pStyle w:val="BAJUSZ-1"/>
        <w:rPr>
          <w:rFonts w:cs="Arial"/>
        </w:rPr>
      </w:pPr>
      <w:r w:rsidRPr="008535F7">
        <w:rPr>
          <w:rFonts w:cs="Arial"/>
        </w:rPr>
        <w:t>Ügyeleti feladatokat lát el.</w:t>
      </w:r>
    </w:p>
    <w:p w:rsidR="00780F8B" w:rsidRPr="008535F7" w:rsidRDefault="00780F8B" w:rsidP="0071296D">
      <w:pPr>
        <w:pStyle w:val="BAJUSZ-1"/>
        <w:numPr>
          <w:ilvl w:val="0"/>
          <w:numId w:val="0"/>
        </w:numPr>
        <w:ind w:left="714"/>
        <w:rPr>
          <w:rFonts w:cs="Arial"/>
        </w:rPr>
      </w:pPr>
    </w:p>
    <w:p w:rsidR="004748E7" w:rsidRPr="008535F7" w:rsidRDefault="004748E7" w:rsidP="00447C54">
      <w:pPr>
        <w:pStyle w:val="Cmsor2"/>
      </w:pPr>
      <w:bookmarkStart w:id="24" w:name="_Toc500357893"/>
      <w:r w:rsidRPr="008535F7">
        <w:t>A vezetőknek a nevelési-oktatási intézményben való benntartózkodásának rendje</w:t>
      </w:r>
      <w:bookmarkEnd w:id="24"/>
      <w:r w:rsidRPr="008535F7">
        <w:t xml:space="preserve"> </w:t>
      </w:r>
    </w:p>
    <w:p w:rsidR="00780F8B" w:rsidRPr="008535F7" w:rsidRDefault="00780F8B" w:rsidP="00780F8B">
      <w:pPr>
        <w:pStyle w:val="NormlSorkizrt"/>
        <w:rPr>
          <w:rFonts w:ascii="Arial" w:hAnsi="Arial" w:cs="Arial"/>
        </w:rPr>
      </w:pPr>
    </w:p>
    <w:p w:rsidR="004748E7" w:rsidRPr="008535F7" w:rsidRDefault="004748E7" w:rsidP="000F5185">
      <w:pPr>
        <w:rPr>
          <w:rFonts w:cs="Arial"/>
        </w:rPr>
      </w:pPr>
      <w:r w:rsidRPr="008535F7">
        <w:rPr>
          <w:rFonts w:cs="Arial"/>
        </w:rPr>
        <w:t>A tanítási napokon az igazgató</w:t>
      </w:r>
      <w:r w:rsidR="00B55418">
        <w:rPr>
          <w:rFonts w:cs="Arial"/>
        </w:rPr>
        <w:t>,</w:t>
      </w:r>
      <w:r w:rsidRPr="008535F7">
        <w:rPr>
          <w:rFonts w:cs="Arial"/>
        </w:rPr>
        <w:t xml:space="preserve"> az igazgatóhelyettesek</w:t>
      </w:r>
      <w:r w:rsidR="00B55418">
        <w:rPr>
          <w:rFonts w:cs="Arial"/>
        </w:rPr>
        <w:t xml:space="preserve"> és a</w:t>
      </w:r>
      <w:r w:rsidR="00AA321F" w:rsidRPr="008535F7">
        <w:rPr>
          <w:rFonts w:cs="Arial"/>
        </w:rPr>
        <w:t xml:space="preserve"> tagintézmény-vezetők</w:t>
      </w:r>
      <w:r w:rsidRPr="008535F7">
        <w:rPr>
          <w:rFonts w:cs="Arial"/>
        </w:rPr>
        <w:t xml:space="preserve"> a tanévre megállapított heti beosztás szerint tartózkodnak az iskolában. A beosztás napi bontásban a tanítás megkezdésétől, az adott napon esedékes utolsó foglakozás (ideértve a délutáni foglalkozásokat is) végéig tartalmazza a vezetők beosztását. </w:t>
      </w:r>
    </w:p>
    <w:p w:rsidR="004748E7" w:rsidRPr="008535F7" w:rsidRDefault="0069047E" w:rsidP="00447C54">
      <w:pPr>
        <w:pStyle w:val="Cmsor2"/>
      </w:pPr>
      <w:r w:rsidRPr="008535F7">
        <w:br w:type="page"/>
      </w:r>
      <w:bookmarkStart w:id="25" w:name="_Toc500357894"/>
      <w:r w:rsidR="004748E7" w:rsidRPr="008535F7">
        <w:t>A kiadmányozás szabályai</w:t>
      </w:r>
      <w:bookmarkEnd w:id="25"/>
      <w:r w:rsidR="004748E7" w:rsidRPr="008535F7">
        <w:t xml:space="preserve"> </w:t>
      </w:r>
    </w:p>
    <w:p w:rsidR="00780F8B" w:rsidRPr="008535F7" w:rsidRDefault="00780F8B" w:rsidP="00780F8B">
      <w:pPr>
        <w:pStyle w:val="NormlSorkizrt"/>
        <w:rPr>
          <w:rFonts w:ascii="Arial" w:hAnsi="Arial" w:cs="Arial"/>
        </w:rPr>
      </w:pPr>
    </w:p>
    <w:p w:rsidR="004748E7" w:rsidRPr="008535F7" w:rsidRDefault="004748E7" w:rsidP="000F5185">
      <w:pPr>
        <w:rPr>
          <w:rFonts w:cs="Arial"/>
        </w:rPr>
      </w:pPr>
      <w:r w:rsidRPr="008535F7">
        <w:rPr>
          <w:rFonts w:cs="Arial"/>
        </w:rPr>
        <w:t xml:space="preserve">A kiadmányozás rendjét a Klebelsberg Intézményfenntartó Központ Elnöke által kiadott utasítás szabályozza. </w:t>
      </w:r>
    </w:p>
    <w:p w:rsidR="004748E7" w:rsidRPr="008535F7" w:rsidRDefault="004748E7" w:rsidP="000F5185">
      <w:pPr>
        <w:rPr>
          <w:rFonts w:cs="Arial"/>
        </w:rPr>
      </w:pPr>
      <w:r w:rsidRPr="008535F7">
        <w:rPr>
          <w:rFonts w:cs="Arial"/>
        </w:rPr>
        <w:t>Az intézményvezető kiadmányozza:</w:t>
      </w:r>
    </w:p>
    <w:p w:rsidR="004748E7" w:rsidRPr="008535F7" w:rsidRDefault="004748E7" w:rsidP="000F5185">
      <w:pPr>
        <w:rPr>
          <w:rFonts w:cs="Arial"/>
        </w:rPr>
      </w:pPr>
      <w:r w:rsidRPr="008535F7">
        <w:rPr>
          <w:rFonts w:cs="Arial"/>
        </w:rPr>
        <w:t>A jogviszony létesítése, a jogviszony megszüntetése, a fegyelmi eljárás megindítása, a fegyelmi büntetés kiszabása kivételével, az intézmény közalkalmazottaival kapcsolatos munkáltatói intézkedések iratait;</w:t>
      </w:r>
    </w:p>
    <w:p w:rsidR="004748E7" w:rsidRPr="008535F7" w:rsidRDefault="004748E7" w:rsidP="000F5185">
      <w:pPr>
        <w:rPr>
          <w:rFonts w:cs="Arial"/>
        </w:rPr>
      </w:pPr>
      <w:r w:rsidRPr="008535F7">
        <w:rPr>
          <w:rFonts w:cs="Arial"/>
        </w:rPr>
        <w:t>Az egyéb szabályzatban meghatározott, a szervezeti egység jogi személyiségéhez kapcsolódó kötelezettségvállalásokat;</w:t>
      </w:r>
    </w:p>
    <w:p w:rsidR="004748E7" w:rsidRPr="008535F7" w:rsidRDefault="004748E7" w:rsidP="000F5185">
      <w:pPr>
        <w:rPr>
          <w:rFonts w:cs="Arial"/>
        </w:rPr>
      </w:pPr>
      <w:r w:rsidRPr="008535F7">
        <w:rPr>
          <w:rFonts w:cs="Arial"/>
        </w:rPr>
        <w:t>Az intézmény napi működéséhez kapcsolódó döntéseket, tájékoztatókat, megkereséseket és egyéb leveleket;</w:t>
      </w:r>
    </w:p>
    <w:p w:rsidR="004748E7" w:rsidRPr="008535F7" w:rsidRDefault="004748E7" w:rsidP="000F5185">
      <w:pPr>
        <w:rPr>
          <w:rFonts w:cs="Arial"/>
        </w:rPr>
      </w:pPr>
      <w:r w:rsidRPr="008535F7">
        <w:rPr>
          <w:rFonts w:cs="Arial"/>
        </w:rPr>
        <w:t>Az intézmény szakmai feladatai ellátásához kapcsolódó azon döntéseket, amelyek kiadmányozási jogát az elnök a maga vagy a KLIK központi szerve szervezeti egysége, illetve a tankerületi igazgató számára nem tartott fenn;</w:t>
      </w:r>
    </w:p>
    <w:p w:rsidR="004748E7" w:rsidRPr="008535F7" w:rsidRDefault="004748E7" w:rsidP="000F5185">
      <w:pPr>
        <w:rPr>
          <w:rFonts w:cs="Arial"/>
        </w:rPr>
      </w:pPr>
      <w:r w:rsidRPr="008535F7">
        <w:rPr>
          <w:rFonts w:cs="Arial"/>
        </w:rPr>
        <w:t>A közbenső intézkedéseket;</w:t>
      </w:r>
    </w:p>
    <w:p w:rsidR="004748E7" w:rsidRPr="008535F7" w:rsidRDefault="004748E7" w:rsidP="000F5185">
      <w:pPr>
        <w:rPr>
          <w:rFonts w:cs="Arial"/>
        </w:rPr>
      </w:pPr>
      <w:r w:rsidRPr="008535F7">
        <w:rPr>
          <w:rFonts w:cs="Arial"/>
        </w:rPr>
        <w:t>A rendszeres statisztikai jelentéseket, érdemi döntést nem igénylő továbbítandó iratokat, a központi, illetve területi szerv által kért adatszolgáltatásokat.</w:t>
      </w:r>
    </w:p>
    <w:p w:rsidR="004748E7" w:rsidRPr="008535F7" w:rsidRDefault="004748E7" w:rsidP="000F5185">
      <w:pPr>
        <w:rPr>
          <w:rFonts w:cs="Arial"/>
        </w:rPr>
      </w:pPr>
      <w:r w:rsidRPr="008535F7">
        <w:rPr>
          <w:rFonts w:cs="Arial"/>
        </w:rPr>
        <w:t xml:space="preserve">Az intézményben bármilyen területen kiadmányozásra, a kiadványok továbbküldhetőségének és irattárazásának engedélyezésére az intézményvezető jogosult. </w:t>
      </w:r>
    </w:p>
    <w:p w:rsidR="004748E7" w:rsidRPr="008535F7" w:rsidRDefault="004748E7" w:rsidP="000F5185">
      <w:pPr>
        <w:rPr>
          <w:rFonts w:cs="Arial"/>
        </w:rPr>
      </w:pPr>
      <w:r w:rsidRPr="008535F7">
        <w:rPr>
          <w:rFonts w:cs="Arial"/>
        </w:rPr>
        <w:t xml:space="preserve">Kimenő leveleket csak az intézmény vezetője írhat alá. </w:t>
      </w:r>
    </w:p>
    <w:p w:rsidR="00780F8B" w:rsidRPr="008535F7" w:rsidRDefault="004748E7" w:rsidP="000F5185">
      <w:pPr>
        <w:rPr>
          <w:rFonts w:cs="Arial"/>
        </w:rPr>
      </w:pPr>
      <w:r w:rsidRPr="008535F7">
        <w:rPr>
          <w:rFonts w:cs="Arial"/>
        </w:rPr>
        <w:t>Az intézményvezető akadályoztatása esetén a kiadmányozási jog gyakorlói az igazgatóhelyettes I., illetve akadályoztatása esetén az igazgatóhelyettes II.</w:t>
      </w:r>
    </w:p>
    <w:p w:rsidR="004748E7" w:rsidRPr="008535F7" w:rsidRDefault="004748E7" w:rsidP="000F5185">
      <w:pPr>
        <w:rPr>
          <w:rFonts w:cs="Arial"/>
        </w:rPr>
      </w:pPr>
      <w:r w:rsidRPr="008535F7">
        <w:rPr>
          <w:rFonts w:cs="Arial"/>
        </w:rPr>
        <w:t xml:space="preserve"> </w:t>
      </w:r>
    </w:p>
    <w:p w:rsidR="004748E7" w:rsidRPr="008535F7" w:rsidRDefault="004748E7" w:rsidP="00447C54">
      <w:pPr>
        <w:pStyle w:val="Cmsor2"/>
      </w:pPr>
      <w:bookmarkStart w:id="26" w:name="_Toc500357895"/>
      <w:r w:rsidRPr="008535F7">
        <w:t>A képviselet szabályai</w:t>
      </w:r>
      <w:bookmarkEnd w:id="26"/>
    </w:p>
    <w:p w:rsidR="004748E7" w:rsidRPr="008535F7" w:rsidRDefault="004748E7" w:rsidP="000F5185">
      <w:pPr>
        <w:rPr>
          <w:rFonts w:cs="Arial"/>
        </w:rPr>
      </w:pPr>
      <w:r w:rsidRPr="008535F7">
        <w:rPr>
          <w:rFonts w:cs="Arial"/>
        </w:rPr>
        <w:t xml:space="preserve">Az intézmény képviseletére az intézményvezető jogosult, aki ezt a jogát meghatározott esetekben átruházhatja más személyre vagy szervezetre. </w:t>
      </w:r>
    </w:p>
    <w:p w:rsidR="004748E7" w:rsidRPr="008535F7" w:rsidRDefault="004748E7" w:rsidP="000F5185">
      <w:pPr>
        <w:rPr>
          <w:rFonts w:cs="Arial"/>
        </w:rPr>
      </w:pPr>
      <w:r w:rsidRPr="008535F7">
        <w:rPr>
          <w:rFonts w:cs="Arial"/>
        </w:rPr>
        <w:t xml:space="preserve">A képviseleti jog átruházásáról szóló nyilatkozat hiányában – amennyiben az ügy elintézése azonnali intézkedést igényel – a nyilatkozattételre az a személy jogosult, akit erre a szervezeti és működési szabályzat helyettesítésről szóló rendelkezései az intézményvezető helyett történő eljárásra feljogosítanak. </w:t>
      </w:r>
    </w:p>
    <w:p w:rsidR="004748E7" w:rsidRPr="008535F7" w:rsidRDefault="004748E7" w:rsidP="000F5185">
      <w:pPr>
        <w:rPr>
          <w:rFonts w:cs="Arial"/>
        </w:rPr>
      </w:pPr>
      <w:r w:rsidRPr="008535F7">
        <w:rPr>
          <w:rFonts w:cs="Arial"/>
        </w:rPr>
        <w:t>A képviseleti jog az alábbi területekre terjed ki:</w:t>
      </w:r>
    </w:p>
    <w:p w:rsidR="004748E7" w:rsidRPr="008535F7" w:rsidRDefault="004748E7" w:rsidP="00447C54">
      <w:pPr>
        <w:pStyle w:val="BAJUSZ-1"/>
        <w:rPr>
          <w:rFonts w:cs="Arial"/>
        </w:rPr>
      </w:pPr>
      <w:r w:rsidRPr="008535F7">
        <w:rPr>
          <w:rFonts w:cs="Arial"/>
        </w:rPr>
        <w:t>jognyilatkozatok megtétele az intézmény nevében,</w:t>
      </w:r>
    </w:p>
    <w:p w:rsidR="004748E7" w:rsidRPr="008535F7" w:rsidRDefault="004748E7" w:rsidP="00447C54">
      <w:pPr>
        <w:pStyle w:val="BAJUSZ-1"/>
        <w:rPr>
          <w:rFonts w:cs="Arial"/>
        </w:rPr>
      </w:pPr>
      <w:r w:rsidRPr="008535F7">
        <w:rPr>
          <w:rFonts w:cs="Arial"/>
        </w:rPr>
        <w:t>tanulói jogviszonnyal,</w:t>
      </w:r>
    </w:p>
    <w:p w:rsidR="004748E7" w:rsidRPr="008535F7" w:rsidRDefault="004748E7" w:rsidP="00447C54">
      <w:pPr>
        <w:pStyle w:val="BAJUSZ-1"/>
        <w:rPr>
          <w:rFonts w:cs="Arial"/>
        </w:rPr>
      </w:pPr>
      <w:r w:rsidRPr="008535F7">
        <w:rPr>
          <w:rFonts w:cs="Arial"/>
        </w:rPr>
        <w:t>az intézmény és más személyek közötti szerződések megkötésével, módosításával és felbontásával,</w:t>
      </w:r>
    </w:p>
    <w:p w:rsidR="004748E7" w:rsidRPr="008535F7" w:rsidRDefault="004748E7" w:rsidP="00447C54">
      <w:pPr>
        <w:pStyle w:val="BAJUSZ-1"/>
        <w:rPr>
          <w:rFonts w:cs="Arial"/>
        </w:rPr>
      </w:pPr>
      <w:r w:rsidRPr="008535F7">
        <w:rPr>
          <w:rFonts w:cs="Arial"/>
        </w:rPr>
        <w:t>munkáltatói jogkörrel összefüggésben;</w:t>
      </w:r>
    </w:p>
    <w:p w:rsidR="004748E7" w:rsidRPr="008535F7" w:rsidRDefault="004748E7" w:rsidP="00447C54">
      <w:pPr>
        <w:pStyle w:val="BAJUSZ-1"/>
        <w:rPr>
          <w:rFonts w:cs="Arial"/>
        </w:rPr>
      </w:pPr>
      <w:r w:rsidRPr="008535F7">
        <w:rPr>
          <w:rFonts w:cs="Arial"/>
        </w:rPr>
        <w:t xml:space="preserve">az intézmény képviselete személyesen vagy meghatalmazott útján hivatalos ügyekben, </w:t>
      </w:r>
    </w:p>
    <w:p w:rsidR="004748E7" w:rsidRPr="008535F7" w:rsidRDefault="004748E7" w:rsidP="00447C54">
      <w:pPr>
        <w:pStyle w:val="BAJUSZ-1"/>
        <w:rPr>
          <w:rFonts w:cs="Arial"/>
        </w:rPr>
      </w:pPr>
      <w:r w:rsidRPr="008535F7">
        <w:rPr>
          <w:rFonts w:cs="Arial"/>
        </w:rPr>
        <w:t>települési önkormányzatokkal való ügyintézés során,</w:t>
      </w:r>
    </w:p>
    <w:p w:rsidR="004748E7" w:rsidRPr="008535F7" w:rsidRDefault="004748E7" w:rsidP="00447C54">
      <w:pPr>
        <w:pStyle w:val="BAJUSZ-1"/>
        <w:rPr>
          <w:rFonts w:cs="Arial"/>
        </w:rPr>
      </w:pPr>
      <w:r w:rsidRPr="008535F7">
        <w:rPr>
          <w:rFonts w:cs="Arial"/>
        </w:rPr>
        <w:t>állami szervek, hatóságok és bíróság előtt,</w:t>
      </w:r>
    </w:p>
    <w:p w:rsidR="004748E7" w:rsidRPr="008535F7" w:rsidRDefault="004748E7" w:rsidP="00447C54">
      <w:pPr>
        <w:pStyle w:val="BAJUSZ-1"/>
        <w:rPr>
          <w:rFonts w:cs="Arial"/>
        </w:rPr>
      </w:pPr>
      <w:r w:rsidRPr="008535F7">
        <w:rPr>
          <w:rFonts w:cs="Arial"/>
        </w:rPr>
        <w:t>az intézményfenntartó és az intézmény működtetője előtt,</w:t>
      </w:r>
    </w:p>
    <w:p w:rsidR="004748E7" w:rsidRPr="008535F7" w:rsidRDefault="004748E7" w:rsidP="00447C54">
      <w:pPr>
        <w:pStyle w:val="BAJUSZ-1"/>
        <w:rPr>
          <w:rFonts w:cs="Arial"/>
        </w:rPr>
      </w:pPr>
      <w:r w:rsidRPr="008535F7">
        <w:rPr>
          <w:rFonts w:cs="Arial"/>
        </w:rPr>
        <w:t>intézményi közösségekkel, szervezetekkel való kapcsolattartás során,</w:t>
      </w:r>
    </w:p>
    <w:p w:rsidR="004748E7" w:rsidRPr="008535F7" w:rsidRDefault="004748E7" w:rsidP="00447C54">
      <w:pPr>
        <w:pStyle w:val="BAJUSZ-1"/>
        <w:rPr>
          <w:rFonts w:cs="Arial"/>
        </w:rPr>
      </w:pPr>
      <w:r w:rsidRPr="008535F7">
        <w:rPr>
          <w:rFonts w:cs="Arial"/>
        </w:rPr>
        <w:t xml:space="preserve">nevelési-oktatási intézményben működő egyeztető fórumokkal, így a nevelőtestülettel, a szakmai munkaközösségekkel, a szülői szervezettel, a diákönkormányzattal, az óvodaszékkel, iskolaszékkel és kollégiumi székkel, az intézményi tanáccsal, </w:t>
      </w:r>
    </w:p>
    <w:p w:rsidR="004748E7" w:rsidRPr="008535F7" w:rsidRDefault="004748E7" w:rsidP="00447C54">
      <w:pPr>
        <w:pStyle w:val="BAJUSZ-1"/>
        <w:rPr>
          <w:rFonts w:cs="Arial"/>
        </w:rPr>
      </w:pPr>
      <w:r w:rsidRPr="008535F7">
        <w:rPr>
          <w:rFonts w:cs="Arial"/>
        </w:rPr>
        <w:t>más köznevelési intézményekkel, szakmai szervezetekkel, nemzetiségi önkormányzatokkal, az intézmény fenntartásában és működtetésében érdekelt gazdasági és civil szervezetekkel, az intézmény belső és külső partnereivel,</w:t>
      </w:r>
    </w:p>
    <w:p w:rsidR="004748E7" w:rsidRPr="008535F7" w:rsidRDefault="004748E7" w:rsidP="00447C54">
      <w:pPr>
        <w:pStyle w:val="BAJUSZ-1"/>
        <w:rPr>
          <w:rFonts w:cs="Arial"/>
        </w:rPr>
      </w:pPr>
      <w:r w:rsidRPr="008535F7">
        <w:rPr>
          <w:rFonts w:cs="Arial"/>
        </w:rPr>
        <w:t>az intézmény székhelye szerinti egyházakkal,</w:t>
      </w:r>
    </w:p>
    <w:p w:rsidR="004748E7" w:rsidRPr="008535F7" w:rsidRDefault="004748E7" w:rsidP="00447C54">
      <w:pPr>
        <w:pStyle w:val="BAJUSZ-1"/>
        <w:rPr>
          <w:rFonts w:cs="Arial"/>
        </w:rPr>
      </w:pPr>
      <w:r w:rsidRPr="008535F7">
        <w:rPr>
          <w:rFonts w:cs="Arial"/>
        </w:rPr>
        <w:t xml:space="preserve">munkavállalói érdekképviseleti szervekkel. </w:t>
      </w:r>
    </w:p>
    <w:p w:rsidR="004748E7" w:rsidRPr="008535F7" w:rsidRDefault="004748E7" w:rsidP="000F5185">
      <w:pPr>
        <w:rPr>
          <w:rFonts w:cs="Arial"/>
        </w:rPr>
      </w:pPr>
      <w:r w:rsidRPr="008535F7">
        <w:rPr>
          <w:rFonts w:cs="Arial"/>
        </w:rPr>
        <w:t>Sajtónyilatkozatot az intézményről a nyomtatott vagy elektronikus média részére az igazgató vagy annak megbízottja adhat (a fenntartóval történt egyeztetés után).</w:t>
      </w:r>
    </w:p>
    <w:p w:rsidR="004748E7" w:rsidRPr="008535F7" w:rsidRDefault="004748E7" w:rsidP="000F5185">
      <w:pPr>
        <w:rPr>
          <w:rFonts w:cs="Arial"/>
        </w:rPr>
      </w:pPr>
      <w:r w:rsidRPr="008535F7">
        <w:rPr>
          <w:rFonts w:cs="Arial"/>
        </w:rPr>
        <w:t xml:space="preserve">Az anyagi kötelezettségvállalással járó jogügyletekben való jognyilatkozat tételről, annak szabályairól fenntartói, működtetői döntés vagy külön szabályzat rendelkezik. </w:t>
      </w:r>
    </w:p>
    <w:p w:rsidR="004748E7" w:rsidRPr="008535F7" w:rsidRDefault="004748E7" w:rsidP="000F5185">
      <w:pPr>
        <w:rPr>
          <w:rFonts w:cs="Arial"/>
        </w:rPr>
      </w:pPr>
      <w:r w:rsidRPr="008535F7">
        <w:rPr>
          <w:rFonts w:cs="Arial"/>
        </w:rPr>
        <w:t>Ha jogszabály úgy rendelkezik, hogy a jognyilatkozat érvényességéhez két képviseleti joggal rendelkező személy nyilatkozata szükséges, azon az intézmény igazgatója és valamelyik magasabb vezetői beosztásban lévő alkalmazottjának együttes aláírását kell érteni.</w:t>
      </w:r>
    </w:p>
    <w:p w:rsidR="00780F8B" w:rsidRPr="008535F7" w:rsidRDefault="00780F8B" w:rsidP="000F5185">
      <w:pPr>
        <w:rPr>
          <w:rFonts w:cs="Arial"/>
        </w:rPr>
      </w:pPr>
    </w:p>
    <w:p w:rsidR="004748E7" w:rsidRPr="008535F7" w:rsidRDefault="004748E7" w:rsidP="00447C54">
      <w:pPr>
        <w:pStyle w:val="Cmsor2"/>
      </w:pPr>
      <w:bookmarkStart w:id="27" w:name="_Toc500357896"/>
      <w:r w:rsidRPr="008535F7">
        <w:t>Az intézményvezető vagy intézményvezető-helyettes akadályoztatása esetén a helyettesítés rendje</w:t>
      </w:r>
      <w:bookmarkEnd w:id="27"/>
    </w:p>
    <w:p w:rsidR="004748E7" w:rsidRPr="008535F7" w:rsidRDefault="004748E7" w:rsidP="000F5185">
      <w:pPr>
        <w:rPr>
          <w:rFonts w:cs="Arial"/>
        </w:rPr>
      </w:pPr>
      <w:r w:rsidRPr="008535F7">
        <w:rPr>
          <w:rFonts w:cs="Arial"/>
        </w:rPr>
        <w:t>Az igazgató távolléte alatt az ügyeletes igazgatóhelyettes az intézmény felelős vezetője.</w:t>
      </w:r>
    </w:p>
    <w:p w:rsidR="004748E7" w:rsidRPr="008535F7" w:rsidRDefault="004748E7" w:rsidP="000F5185">
      <w:pPr>
        <w:rPr>
          <w:rFonts w:cs="Arial"/>
        </w:rPr>
      </w:pPr>
      <w:r w:rsidRPr="008535F7">
        <w:rPr>
          <w:rFonts w:cs="Arial"/>
        </w:rPr>
        <w:t>Az igazgatót tartós távolléte esetén az igazgatóhelyettes I. helyettesíti, mindkettőjük tartós távolléte esetén az igazgatóhelyettes II. az iskola felelős vezetője. Amennyiben ez a helyettesítési rend nem tartható, akkor a helyettesítendő vezető írásban bíz meg egy felelőst, lehetőleg a munkaközösség-vezetők közül.</w:t>
      </w:r>
    </w:p>
    <w:p w:rsidR="004748E7" w:rsidRPr="008535F7" w:rsidRDefault="004748E7" w:rsidP="000F5185">
      <w:pPr>
        <w:rPr>
          <w:rFonts w:cs="Arial"/>
        </w:rPr>
      </w:pPr>
      <w:r w:rsidRPr="008535F7">
        <w:rPr>
          <w:rFonts w:cs="Arial"/>
        </w:rPr>
        <w:t>A nyári szünetben azokra a munkanapokra, amikor az iskola nyitva tart, az igazgató írásban előre elkészíti a</w:t>
      </w:r>
      <w:r w:rsidR="00712668" w:rsidRPr="008535F7">
        <w:rPr>
          <w:rFonts w:cs="Arial"/>
        </w:rPr>
        <w:t>z ügyeleti</w:t>
      </w:r>
      <w:r w:rsidRPr="008535F7">
        <w:rPr>
          <w:rFonts w:cs="Arial"/>
        </w:rPr>
        <w:t xml:space="preserve"> rendet és azt kifüggeszti a hirdetőtáblán, valamint</w:t>
      </w:r>
      <w:r w:rsidR="00712668" w:rsidRPr="008535F7">
        <w:rPr>
          <w:rFonts w:cs="Arial"/>
        </w:rPr>
        <w:t xml:space="preserve"> a helyben szokásos módon, az éves munkaterv szerint.</w:t>
      </w:r>
      <w:r w:rsidRPr="008535F7">
        <w:rPr>
          <w:rFonts w:cs="Arial"/>
        </w:rPr>
        <w:t xml:space="preserve"> </w:t>
      </w:r>
    </w:p>
    <w:p w:rsidR="004748E7" w:rsidRPr="008535F7" w:rsidRDefault="004748E7" w:rsidP="00447C54">
      <w:pPr>
        <w:pStyle w:val="Cmsor2"/>
      </w:pPr>
      <w:bookmarkStart w:id="28" w:name="_Toc500357897"/>
      <w:r w:rsidRPr="008535F7">
        <w:t>Az intézményvezető feladat- és hatásköréből leadott feladat- és hatáskörök</w:t>
      </w:r>
      <w:bookmarkEnd w:id="28"/>
    </w:p>
    <w:p w:rsidR="004748E7" w:rsidRPr="008535F7" w:rsidRDefault="004748E7" w:rsidP="000F5185">
      <w:pPr>
        <w:rPr>
          <w:rFonts w:cs="Arial"/>
        </w:rPr>
      </w:pPr>
      <w:r w:rsidRPr="008535F7">
        <w:rPr>
          <w:rFonts w:cs="Arial"/>
        </w:rPr>
        <w:t xml:space="preserve">Az intézményvezető az alábbi feladat- és hatásköröket ruházza át a helyetteseire. </w:t>
      </w:r>
    </w:p>
    <w:p w:rsidR="004748E7" w:rsidRPr="008535F7" w:rsidRDefault="004748E7" w:rsidP="000F5185">
      <w:pPr>
        <w:rPr>
          <w:rFonts w:cs="Arial"/>
        </w:rPr>
      </w:pPr>
      <w:r w:rsidRPr="008535F7">
        <w:rPr>
          <w:rFonts w:cs="Arial"/>
        </w:rPr>
        <w:t>A pedagógusok teljesítményértékelése, az országos pedagógiai szakmai ellenőrzésben való vezetői feladatok.</w:t>
      </w:r>
    </w:p>
    <w:p w:rsidR="004748E7" w:rsidRPr="008535F7" w:rsidRDefault="004748E7" w:rsidP="000F5185">
      <w:pPr>
        <w:rPr>
          <w:rFonts w:cs="Arial"/>
        </w:rPr>
      </w:pPr>
      <w:r w:rsidRPr="008535F7">
        <w:rPr>
          <w:rFonts w:cs="Arial"/>
        </w:rPr>
        <w:t>A munkavégzés ellenőrzése.</w:t>
      </w:r>
    </w:p>
    <w:p w:rsidR="004748E7" w:rsidRPr="008535F7" w:rsidRDefault="004748E7" w:rsidP="000F5185">
      <w:pPr>
        <w:rPr>
          <w:rFonts w:cs="Arial"/>
        </w:rPr>
      </w:pPr>
      <w:r w:rsidRPr="008535F7">
        <w:rPr>
          <w:rFonts w:cs="Arial"/>
        </w:rPr>
        <w:t>Az ügyeletek és a helyettesítések elrendelése.</w:t>
      </w:r>
    </w:p>
    <w:p w:rsidR="004748E7" w:rsidRPr="008535F7" w:rsidRDefault="004748E7" w:rsidP="000F5185">
      <w:pPr>
        <w:rPr>
          <w:rFonts w:cs="Arial"/>
        </w:rPr>
      </w:pPr>
      <w:r w:rsidRPr="008535F7">
        <w:rPr>
          <w:rFonts w:cs="Arial"/>
        </w:rPr>
        <w:t>A vizsgák szervezése.</w:t>
      </w:r>
    </w:p>
    <w:p w:rsidR="004748E7" w:rsidRPr="008535F7" w:rsidRDefault="004748E7" w:rsidP="000F5185">
      <w:pPr>
        <w:rPr>
          <w:rFonts w:cs="Arial"/>
        </w:rPr>
      </w:pPr>
      <w:r w:rsidRPr="008535F7">
        <w:rPr>
          <w:rFonts w:cs="Arial"/>
        </w:rPr>
        <w:t>Az iskolai dokumentumok elkészítése.</w:t>
      </w:r>
    </w:p>
    <w:p w:rsidR="004748E7" w:rsidRPr="008535F7" w:rsidRDefault="004748E7" w:rsidP="000F5185">
      <w:pPr>
        <w:rPr>
          <w:rFonts w:cs="Arial"/>
        </w:rPr>
      </w:pPr>
      <w:r w:rsidRPr="008535F7">
        <w:rPr>
          <w:rFonts w:cs="Arial"/>
        </w:rPr>
        <w:t>A statisztikák elkészítése.</w:t>
      </w:r>
    </w:p>
    <w:p w:rsidR="004748E7" w:rsidRPr="008535F7" w:rsidRDefault="004748E7" w:rsidP="000F5185">
      <w:pPr>
        <w:rPr>
          <w:rFonts w:cs="Arial"/>
        </w:rPr>
      </w:pPr>
      <w:r w:rsidRPr="008535F7">
        <w:rPr>
          <w:rFonts w:cs="Arial"/>
        </w:rPr>
        <w:t>Az órarend és a tantárgyfelosztás elkészítése.</w:t>
      </w:r>
    </w:p>
    <w:p w:rsidR="004748E7" w:rsidRPr="008535F7" w:rsidRDefault="004748E7" w:rsidP="000F5185">
      <w:pPr>
        <w:rPr>
          <w:rFonts w:cs="Arial"/>
        </w:rPr>
      </w:pPr>
      <w:r w:rsidRPr="008535F7">
        <w:rPr>
          <w:rFonts w:cs="Arial"/>
        </w:rPr>
        <w:t>A tanulók rendszeres egészségügyi vizsgálatának megszervezése.</w:t>
      </w:r>
    </w:p>
    <w:p w:rsidR="004748E7" w:rsidRPr="008535F7" w:rsidRDefault="004748E7" w:rsidP="000F5185">
      <w:pPr>
        <w:rPr>
          <w:rFonts w:cs="Arial"/>
        </w:rPr>
      </w:pPr>
      <w:r w:rsidRPr="008535F7">
        <w:rPr>
          <w:rFonts w:cs="Arial"/>
        </w:rPr>
        <w:t>A választható tantárgyak körének meghatározása.</w:t>
      </w:r>
    </w:p>
    <w:p w:rsidR="004748E7" w:rsidRPr="008535F7" w:rsidRDefault="004748E7" w:rsidP="000F5185">
      <w:pPr>
        <w:rPr>
          <w:rFonts w:cs="Arial"/>
        </w:rPr>
      </w:pPr>
      <w:r w:rsidRPr="008535F7">
        <w:rPr>
          <w:rFonts w:cs="Arial"/>
        </w:rPr>
        <w:t>A tantárgyválasztással kapcsolatos tanulói módosítási kérelmek elbírálása.</w:t>
      </w:r>
    </w:p>
    <w:p w:rsidR="004748E7" w:rsidRPr="008535F7" w:rsidRDefault="004748E7" w:rsidP="000F5185">
      <w:pPr>
        <w:rPr>
          <w:rFonts w:cs="Arial"/>
        </w:rPr>
      </w:pPr>
      <w:r w:rsidRPr="008535F7">
        <w:rPr>
          <w:rFonts w:cs="Arial"/>
        </w:rPr>
        <w:t>A nemzeti és az iskolai ünnepek munkarendhez igazodó méltó megünneplése.</w:t>
      </w:r>
    </w:p>
    <w:p w:rsidR="004748E7" w:rsidRPr="008535F7" w:rsidRDefault="004748E7" w:rsidP="000F5185">
      <w:pPr>
        <w:rPr>
          <w:rFonts w:cs="Arial"/>
        </w:rPr>
      </w:pPr>
      <w:r w:rsidRPr="008535F7">
        <w:rPr>
          <w:rFonts w:cs="Arial"/>
        </w:rPr>
        <w:t>A nevelőtestület jogkörébe tartozó döntések előkészítése, végrehajtásuk szakszerű megszervezése és ellenőrzése.</w:t>
      </w:r>
    </w:p>
    <w:p w:rsidR="004748E7" w:rsidRPr="008535F7" w:rsidRDefault="004748E7" w:rsidP="000F5185">
      <w:pPr>
        <w:rPr>
          <w:rFonts w:cs="Arial"/>
        </w:rPr>
      </w:pPr>
      <w:r w:rsidRPr="008535F7">
        <w:rPr>
          <w:rFonts w:cs="Arial"/>
        </w:rPr>
        <w:t>Javaslattétel a pedagógusok továbbképzésére.</w:t>
      </w:r>
    </w:p>
    <w:p w:rsidR="004748E7" w:rsidRPr="008535F7" w:rsidRDefault="004748E7" w:rsidP="000F5185">
      <w:pPr>
        <w:rPr>
          <w:rFonts w:cs="Arial"/>
        </w:rPr>
      </w:pPr>
      <w:r w:rsidRPr="008535F7">
        <w:rPr>
          <w:rFonts w:cs="Arial"/>
        </w:rPr>
        <w:t>Az iskola közvetlen és közvetett partnereivel való kapcsolattartás, együttműködés.</w:t>
      </w:r>
    </w:p>
    <w:p w:rsidR="004748E7" w:rsidRPr="008535F7" w:rsidRDefault="004748E7" w:rsidP="000F5185">
      <w:pPr>
        <w:rPr>
          <w:rFonts w:cs="Arial"/>
        </w:rPr>
      </w:pPr>
      <w:r w:rsidRPr="008535F7">
        <w:rPr>
          <w:rFonts w:cs="Arial"/>
        </w:rPr>
        <w:t>Személyi anyagok kezelése.</w:t>
      </w:r>
    </w:p>
    <w:p w:rsidR="004748E7" w:rsidRPr="008535F7" w:rsidRDefault="004748E7" w:rsidP="000F5185">
      <w:pPr>
        <w:rPr>
          <w:rFonts w:cs="Arial"/>
        </w:rPr>
      </w:pPr>
      <w:r w:rsidRPr="008535F7">
        <w:rPr>
          <w:rFonts w:cs="Arial"/>
        </w:rPr>
        <w:t>Az átruházott feladat- és hatáskörök esetében az igazgatóhelyetteseket teljes körű beszámolási kötelezettség terheli. Az átruházott feladat- és hatáskörök helyettesek közötti megosztását a munkaköri leírások tartalmazzák.</w:t>
      </w:r>
    </w:p>
    <w:p w:rsidR="004748E7" w:rsidRPr="008535F7" w:rsidRDefault="004748E7" w:rsidP="00447C54">
      <w:pPr>
        <w:pStyle w:val="Cmsor1"/>
        <w:rPr>
          <w:rFonts w:ascii="Arial" w:hAnsi="Arial"/>
        </w:rPr>
      </w:pPr>
      <w:bookmarkStart w:id="29" w:name="_Toc406747141"/>
      <w:bookmarkStart w:id="30" w:name="_Toc500357898"/>
      <w:r w:rsidRPr="008535F7">
        <w:rPr>
          <w:rFonts w:ascii="Arial" w:hAnsi="Arial"/>
        </w:rPr>
        <w:t>AZ INTÉZMÉNY KÖZÖSSÉGEI</w:t>
      </w:r>
      <w:bookmarkEnd w:id="29"/>
      <w:bookmarkEnd w:id="30"/>
      <w:r w:rsidRPr="008535F7">
        <w:rPr>
          <w:rFonts w:ascii="Arial" w:hAnsi="Arial"/>
        </w:rPr>
        <w:t xml:space="preserve">  </w:t>
      </w:r>
    </w:p>
    <w:p w:rsidR="004748E7" w:rsidRPr="008535F7" w:rsidRDefault="004748E7" w:rsidP="00447C54">
      <w:pPr>
        <w:pStyle w:val="Cmsor2"/>
      </w:pPr>
      <w:bookmarkStart w:id="31" w:name="_Toc500357899"/>
      <w:r w:rsidRPr="008535F7">
        <w:t>A pedagógusok közösségei</w:t>
      </w:r>
      <w:bookmarkEnd w:id="31"/>
    </w:p>
    <w:p w:rsidR="004748E7" w:rsidRPr="008535F7" w:rsidRDefault="004748E7" w:rsidP="00447C54">
      <w:pPr>
        <w:pStyle w:val="Cmsor3"/>
      </w:pPr>
      <w:bookmarkStart w:id="32" w:name="_Toc500357900"/>
      <w:r w:rsidRPr="008535F7">
        <w:t>Nevelőtestület</w:t>
      </w:r>
      <w:bookmarkEnd w:id="32"/>
    </w:p>
    <w:p w:rsidR="00447C54" w:rsidRPr="008535F7" w:rsidRDefault="004748E7" w:rsidP="00447C54">
      <w:pPr>
        <w:rPr>
          <w:rFonts w:cs="Arial"/>
        </w:rPr>
      </w:pPr>
      <w:r w:rsidRPr="008535F7">
        <w:rPr>
          <w:rFonts w:cs="Arial"/>
        </w:rPr>
        <w:t>A nevelőtestület a nevelési-oktatási intézmény legfontosabb tanácskozó és döntéshozó szerve. Tagja az intézmény valamennyi pedagógus munkakört betöltő alkalmazottja,</w:t>
      </w:r>
      <w:r w:rsidRPr="008535F7">
        <w:rPr>
          <w:rFonts w:eastAsia="Andale Sans UI" w:cs="Arial"/>
        </w:rPr>
        <w:t xml:space="preserve"> valamint a felsőfokú végzettséggel rendelkező, nevelő és oktató munkát közvetlenül segítő munkakörben foglalkoztatottak közössége.</w:t>
      </w:r>
      <w:r w:rsidRPr="008535F7">
        <w:rPr>
          <w:rFonts w:cs="Arial"/>
        </w:rPr>
        <w:t xml:space="preserve"> Véleményezési és javaslattévő jogköre kiterjed az iskola működésével kapcsolatos valamennyi kérdésre.</w:t>
      </w:r>
    </w:p>
    <w:p w:rsidR="004748E7" w:rsidRPr="008535F7" w:rsidRDefault="004748E7" w:rsidP="00447C54">
      <w:pPr>
        <w:rPr>
          <w:rFonts w:cs="Arial"/>
          <w:b/>
        </w:rPr>
      </w:pPr>
      <w:r w:rsidRPr="008535F7">
        <w:rPr>
          <w:rFonts w:cs="Arial"/>
          <w:b/>
        </w:rPr>
        <w:t>Döntési jogköre a következőkre terjed ki:</w:t>
      </w:r>
    </w:p>
    <w:p w:rsidR="004748E7" w:rsidRPr="008535F7" w:rsidRDefault="004748E7" w:rsidP="00447C54">
      <w:pPr>
        <w:pStyle w:val="BAJUSZ-1"/>
        <w:rPr>
          <w:rFonts w:cs="Arial"/>
        </w:rPr>
      </w:pPr>
      <w:r w:rsidRPr="008535F7">
        <w:rPr>
          <w:rFonts w:cs="Arial"/>
        </w:rPr>
        <w:t>A pedagógiai program elfogadása.</w:t>
      </w:r>
    </w:p>
    <w:p w:rsidR="004748E7" w:rsidRPr="008535F7" w:rsidRDefault="004748E7" w:rsidP="00447C54">
      <w:pPr>
        <w:pStyle w:val="BAJUSZ-1"/>
        <w:rPr>
          <w:rFonts w:cs="Arial"/>
        </w:rPr>
      </w:pPr>
      <w:r w:rsidRPr="008535F7">
        <w:rPr>
          <w:rFonts w:cs="Arial"/>
        </w:rPr>
        <w:t>Az SZMSZ elfogadása.</w:t>
      </w:r>
    </w:p>
    <w:p w:rsidR="004748E7" w:rsidRPr="008535F7" w:rsidRDefault="004748E7" w:rsidP="00447C54">
      <w:pPr>
        <w:pStyle w:val="BAJUSZ-1"/>
        <w:rPr>
          <w:rFonts w:cs="Arial"/>
        </w:rPr>
      </w:pPr>
      <w:r w:rsidRPr="008535F7">
        <w:rPr>
          <w:rFonts w:cs="Arial"/>
        </w:rPr>
        <w:t>A házirend elfogadása.</w:t>
      </w:r>
    </w:p>
    <w:p w:rsidR="004748E7" w:rsidRPr="008535F7" w:rsidRDefault="004748E7" w:rsidP="00447C54">
      <w:pPr>
        <w:pStyle w:val="BAJUSZ-1"/>
        <w:rPr>
          <w:rFonts w:cs="Arial"/>
        </w:rPr>
      </w:pPr>
      <w:r w:rsidRPr="008535F7">
        <w:rPr>
          <w:rFonts w:cs="Arial"/>
        </w:rPr>
        <w:t>Az iskola éves munkatervének elfogadása.</w:t>
      </w:r>
    </w:p>
    <w:p w:rsidR="004748E7" w:rsidRPr="008535F7" w:rsidRDefault="004748E7" w:rsidP="00447C54">
      <w:pPr>
        <w:pStyle w:val="BAJUSZ-1"/>
        <w:rPr>
          <w:rFonts w:cs="Arial"/>
        </w:rPr>
      </w:pPr>
      <w:r w:rsidRPr="008535F7">
        <w:rPr>
          <w:rFonts w:cs="Arial"/>
        </w:rPr>
        <w:t>Az iskola munkáját átfogó elemzések, értékelések, beszámolók elfogadása.</w:t>
      </w:r>
    </w:p>
    <w:p w:rsidR="004748E7" w:rsidRPr="008535F7" w:rsidRDefault="004748E7" w:rsidP="00447C54">
      <w:pPr>
        <w:pStyle w:val="BAJUSZ-1"/>
        <w:rPr>
          <w:rFonts w:cs="Arial"/>
        </w:rPr>
      </w:pPr>
      <w:r w:rsidRPr="008535F7">
        <w:rPr>
          <w:rFonts w:cs="Arial"/>
        </w:rPr>
        <w:t>A továbbképzési program elfogadása.</w:t>
      </w:r>
    </w:p>
    <w:p w:rsidR="004748E7" w:rsidRPr="008535F7" w:rsidRDefault="004748E7" w:rsidP="00447C54">
      <w:pPr>
        <w:pStyle w:val="BAJUSZ-1"/>
        <w:rPr>
          <w:rFonts w:cs="Arial"/>
        </w:rPr>
      </w:pPr>
      <w:r w:rsidRPr="008535F7">
        <w:rPr>
          <w:rFonts w:cs="Arial"/>
        </w:rPr>
        <w:t>A nevelőtestület képviseletében eljáró pedagógus kiválasztása.</w:t>
      </w:r>
    </w:p>
    <w:p w:rsidR="004748E7" w:rsidRPr="008535F7" w:rsidRDefault="004748E7" w:rsidP="00447C54">
      <w:pPr>
        <w:pStyle w:val="BAJUSZ-1"/>
        <w:rPr>
          <w:rFonts w:cs="Arial"/>
        </w:rPr>
      </w:pPr>
      <w:r w:rsidRPr="008535F7">
        <w:rPr>
          <w:rFonts w:cs="Arial"/>
        </w:rPr>
        <w:t>A tanulók magasabb évfolyamba lépésének megállapítása, a tanulók osztályozóvizsgára bocsátása.</w:t>
      </w:r>
    </w:p>
    <w:p w:rsidR="004748E7" w:rsidRPr="008535F7" w:rsidRDefault="004748E7" w:rsidP="00447C54">
      <w:pPr>
        <w:pStyle w:val="BAJUSZ-1"/>
        <w:rPr>
          <w:rFonts w:cs="Arial"/>
        </w:rPr>
      </w:pPr>
      <w:r w:rsidRPr="008535F7">
        <w:rPr>
          <w:rFonts w:cs="Arial"/>
        </w:rPr>
        <w:t>A tanulók fegyelmi ügyei.</w:t>
      </w:r>
    </w:p>
    <w:p w:rsidR="004748E7" w:rsidRPr="008535F7" w:rsidRDefault="004748E7" w:rsidP="00447C54">
      <w:pPr>
        <w:pStyle w:val="BAJUSZ-1"/>
        <w:rPr>
          <w:rFonts w:cs="Arial"/>
        </w:rPr>
      </w:pPr>
      <w:r w:rsidRPr="008535F7">
        <w:rPr>
          <w:rFonts w:cs="Arial"/>
        </w:rPr>
        <w:t>Az intézményi programok szakmai véleményezése.</w:t>
      </w:r>
    </w:p>
    <w:p w:rsidR="004748E7" w:rsidRPr="008535F7" w:rsidRDefault="004748E7" w:rsidP="00447C54">
      <w:pPr>
        <w:pStyle w:val="BAJUSZ-1"/>
        <w:rPr>
          <w:rFonts w:cs="Arial"/>
        </w:rPr>
      </w:pPr>
      <w:r w:rsidRPr="008535F7">
        <w:rPr>
          <w:rFonts w:cs="Arial"/>
        </w:rPr>
        <w:t>Az igazgatói pályázathoz készített vezetési programmal összefüggő szakmai vélemény tartalma.</w:t>
      </w:r>
    </w:p>
    <w:p w:rsidR="004748E7" w:rsidRPr="008535F7" w:rsidRDefault="004748E7" w:rsidP="00447C54">
      <w:pPr>
        <w:pStyle w:val="BAJUSZ-1"/>
        <w:rPr>
          <w:rFonts w:cs="Arial"/>
        </w:rPr>
      </w:pPr>
      <w:r w:rsidRPr="008535F7">
        <w:rPr>
          <w:rFonts w:cs="Arial"/>
        </w:rPr>
        <w:t>A saját feladatainak és jogainak átruházása.</w:t>
      </w:r>
    </w:p>
    <w:p w:rsidR="004748E7" w:rsidRPr="008535F7" w:rsidRDefault="004748E7" w:rsidP="000F5185">
      <w:pPr>
        <w:rPr>
          <w:rFonts w:cs="Arial"/>
        </w:rPr>
      </w:pPr>
      <w:r w:rsidRPr="008535F7">
        <w:rPr>
          <w:rFonts w:cs="Arial"/>
        </w:rPr>
        <w:t xml:space="preserve"> Ezen túlmenően véleményezi, majd jóváhagyja a diákönkormányzat működési szabályzatát, és véleményezi a diákönkormányzat működésére biztosított anyagi eszközök felhasználását.</w:t>
      </w:r>
    </w:p>
    <w:p w:rsidR="004748E7" w:rsidRPr="008535F7" w:rsidRDefault="004748E7" w:rsidP="000F5185">
      <w:pPr>
        <w:rPr>
          <w:rFonts w:cs="Arial"/>
        </w:rPr>
      </w:pPr>
      <w:r w:rsidRPr="008535F7">
        <w:rPr>
          <w:rFonts w:cs="Arial"/>
        </w:rPr>
        <w:t>A nevelőtestület a számára biztosított feladat- és hatáskörök közül nem ruházhatja át döntési jogkörét a pedagógiai program, a házirend és a szervezeti és működési szabályzat esetében. A szakmai munkaközösségekre ruházza át döntési jogkörét:</w:t>
      </w:r>
    </w:p>
    <w:p w:rsidR="004748E7" w:rsidRPr="008535F7" w:rsidRDefault="004748E7" w:rsidP="00447C54">
      <w:pPr>
        <w:pStyle w:val="BAJUSZ-1"/>
        <w:rPr>
          <w:rFonts w:cs="Arial"/>
        </w:rPr>
      </w:pPr>
      <w:r w:rsidRPr="008535F7">
        <w:rPr>
          <w:rFonts w:cs="Arial"/>
        </w:rPr>
        <w:t>az iskola munkáját átfogó elemzések, értékelések, beszámolók egyes munkaközösségeket érintő részeinek elfogadásáról;</w:t>
      </w:r>
    </w:p>
    <w:p w:rsidR="004748E7" w:rsidRPr="008535F7" w:rsidRDefault="004748E7" w:rsidP="00447C54">
      <w:pPr>
        <w:pStyle w:val="BAJUSZ-1"/>
        <w:rPr>
          <w:rFonts w:cs="Arial"/>
        </w:rPr>
      </w:pPr>
      <w:r w:rsidRPr="008535F7">
        <w:rPr>
          <w:rFonts w:cs="Arial"/>
        </w:rPr>
        <w:t>az iskola éves munkatervének munkaközösségeket érintő részeinek elfogadásáról;</w:t>
      </w:r>
    </w:p>
    <w:p w:rsidR="004748E7" w:rsidRPr="008535F7" w:rsidRDefault="004748E7" w:rsidP="00447C54">
      <w:pPr>
        <w:pStyle w:val="BAJUSZ-1"/>
        <w:rPr>
          <w:rFonts w:cs="Arial"/>
        </w:rPr>
      </w:pPr>
      <w:r w:rsidRPr="008535F7">
        <w:rPr>
          <w:rFonts w:cs="Arial"/>
        </w:rPr>
        <w:t>a továbbképzési program elfogadásáról.</w:t>
      </w:r>
    </w:p>
    <w:p w:rsidR="004748E7" w:rsidRPr="008535F7" w:rsidRDefault="004748E7" w:rsidP="000F5185">
      <w:pPr>
        <w:rPr>
          <w:rFonts w:cs="Arial"/>
        </w:rPr>
      </w:pPr>
      <w:r w:rsidRPr="008535F7">
        <w:rPr>
          <w:rFonts w:cs="Arial"/>
        </w:rPr>
        <w:t xml:space="preserve">A tanulók magasabb évfolyamra lépéséről és az osztályozó vizsgára bocsátásról a döntést a nevelőtestület helyett az osztályban tanító tanárok közössége hozza meg. </w:t>
      </w:r>
    </w:p>
    <w:p w:rsidR="004748E7" w:rsidRPr="008535F7" w:rsidRDefault="004748E7" w:rsidP="000F5185">
      <w:pPr>
        <w:rPr>
          <w:rFonts w:cs="Arial"/>
        </w:rPr>
      </w:pPr>
      <w:r w:rsidRPr="008535F7">
        <w:rPr>
          <w:rFonts w:cs="Arial"/>
        </w:rPr>
        <w:t>A tanulók fegyelmi ügyeiről a tanulói fegyelmi bizottság hoz döntést, amelynek megválasztására a tanév első értekezletén kerül sor. A megválasztott bizottság mindenkori elnöke az igazgatóhelyettes I.</w:t>
      </w:r>
    </w:p>
    <w:p w:rsidR="004748E7" w:rsidRPr="008535F7" w:rsidRDefault="004748E7" w:rsidP="000F5185">
      <w:pPr>
        <w:rPr>
          <w:rFonts w:cs="Arial"/>
        </w:rPr>
      </w:pPr>
      <w:r w:rsidRPr="008535F7">
        <w:rPr>
          <w:rFonts w:cs="Arial"/>
        </w:rPr>
        <w:t>A felsorolt döntéshozók beszámolási kötelezettséggel tartoznak a nevelőtestületnek a döntést követő legközelebbi nevelőtestületi értekezleten.</w:t>
      </w:r>
    </w:p>
    <w:p w:rsidR="004748E7" w:rsidRPr="008535F7" w:rsidRDefault="004748E7" w:rsidP="000F5185">
      <w:pPr>
        <w:rPr>
          <w:rFonts w:cs="Arial"/>
        </w:rPr>
      </w:pPr>
      <w:r w:rsidRPr="008535F7">
        <w:rPr>
          <w:rFonts w:cs="Arial"/>
        </w:rPr>
        <w:t xml:space="preserve">A nevelőtestület döntéseit és határozatait általában – a jogszabályokban meghatározottak kivételével </w:t>
      </w:r>
      <w:r w:rsidRPr="008535F7">
        <w:rPr>
          <w:rFonts w:cs="Arial"/>
        </w:rPr>
        <w:noBreakHyphen/>
        <w:t xml:space="preserve"> nyílt szavazással és egyszerű szótöbbséggel hozza. Titkos szavazás esetén szavazatszámláló bizottságot jelöl ki a nevelőtestület tagjai közül. A szavazatok egyenlősége esetén az igazgató szavazata dönt. A nevelőtestületi értekezlet jegyzőkönyvét a kijelölt pedagógus vezeti. A jegyzőkönyvet az igazgató, a jegyzőkönyvvezető és a nevelőtestület jelenlévő tagjai közül két hitelesítő írja alá. </w:t>
      </w:r>
    </w:p>
    <w:p w:rsidR="004748E7" w:rsidRPr="008535F7" w:rsidRDefault="004748E7" w:rsidP="00447C54">
      <w:pPr>
        <w:pStyle w:val="Cmsor3"/>
      </w:pPr>
      <w:bookmarkStart w:id="33" w:name="_Toc500357901"/>
      <w:r w:rsidRPr="008535F7">
        <w:t>Szakmai munkaközösségek</w:t>
      </w:r>
      <w:bookmarkEnd w:id="33"/>
    </w:p>
    <w:p w:rsidR="004748E7" w:rsidRPr="008535F7" w:rsidRDefault="004748E7" w:rsidP="000F5185">
      <w:pPr>
        <w:rPr>
          <w:rFonts w:cs="Arial"/>
        </w:rPr>
      </w:pPr>
      <w:r w:rsidRPr="008535F7">
        <w:rPr>
          <w:rFonts w:cs="Arial"/>
        </w:rPr>
        <w:t xml:space="preserve">A munkaközösség tagjai a legalább öt, azonos tantárgyat, tantárgycsoportot, illetve azonos nevelési feladatot ellátó pedagógusok. </w:t>
      </w:r>
    </w:p>
    <w:p w:rsidR="004748E7" w:rsidRPr="008535F7" w:rsidRDefault="004748E7" w:rsidP="000F5185">
      <w:pPr>
        <w:rPr>
          <w:rFonts w:cs="Arial"/>
        </w:rPr>
      </w:pPr>
      <w:r w:rsidRPr="008535F7">
        <w:rPr>
          <w:rFonts w:cs="Arial"/>
        </w:rPr>
        <w:t xml:space="preserve">Ennek megfelelően az iskolában </w:t>
      </w:r>
      <w:r w:rsidR="00712668" w:rsidRPr="008535F7">
        <w:rPr>
          <w:rFonts w:cs="Arial"/>
        </w:rPr>
        <w:t>9</w:t>
      </w:r>
      <w:r w:rsidRPr="008535F7">
        <w:rPr>
          <w:rFonts w:cs="Arial"/>
        </w:rPr>
        <w:t xml:space="preserve"> munkaközösség műkö</w:t>
      </w:r>
      <w:r w:rsidR="00712668" w:rsidRPr="008535F7">
        <w:rPr>
          <w:rFonts w:cs="Arial"/>
        </w:rPr>
        <w:t>dik.</w:t>
      </w:r>
    </w:p>
    <w:p w:rsidR="004748E7" w:rsidRPr="008535F7" w:rsidRDefault="004748E7" w:rsidP="000F5185">
      <w:pPr>
        <w:rPr>
          <w:rFonts w:cs="Arial"/>
        </w:rPr>
      </w:pPr>
      <w:r w:rsidRPr="008535F7">
        <w:rPr>
          <w:rFonts w:cs="Arial"/>
        </w:rPr>
        <w:t xml:space="preserve">Szervezeti elhelyezkedésüket az iskola szervezeti ábrája mutatja. </w:t>
      </w:r>
    </w:p>
    <w:p w:rsidR="004748E7" w:rsidRPr="008535F7" w:rsidRDefault="004748E7" w:rsidP="000F5185">
      <w:pPr>
        <w:rPr>
          <w:rFonts w:cs="Arial"/>
        </w:rPr>
      </w:pPr>
      <w:r w:rsidRPr="008535F7">
        <w:rPr>
          <w:rFonts w:cs="Arial"/>
        </w:rPr>
        <w:t xml:space="preserve">A munkaközösségek tevékenységének célja, hogy segítse tagjai szakmai munkája minőségi és módszertani fejlesztését, tervezését. </w:t>
      </w:r>
    </w:p>
    <w:p w:rsidR="004748E7" w:rsidRPr="008535F7" w:rsidRDefault="004748E7" w:rsidP="000F5185">
      <w:pPr>
        <w:rPr>
          <w:rFonts w:cs="Arial"/>
        </w:rPr>
      </w:pPr>
      <w:r w:rsidRPr="008535F7">
        <w:rPr>
          <w:rFonts w:cs="Arial"/>
        </w:rPr>
        <w:t xml:space="preserve">Munkájukat éves munkaterv alapján végzik. Minden tanévben, valamennyi munkaközösség legalább 3 értekezletet tart. A munkaközösségi értekezletet a munkaközösség-vezető hívja össze. Az értekezletet össze kell hívnia akkor is, ha az igazgató vagy az igazgatóhelyettes elrendeli, vagy a munkaközösség tagjainak legalább egyharmada indítványozza. </w:t>
      </w:r>
    </w:p>
    <w:p w:rsidR="004748E7" w:rsidRPr="008535F7" w:rsidRDefault="004748E7" w:rsidP="000F5185">
      <w:pPr>
        <w:rPr>
          <w:rFonts w:cs="Arial"/>
        </w:rPr>
      </w:pPr>
      <w:r w:rsidRPr="008535F7">
        <w:rPr>
          <w:rFonts w:cs="Arial"/>
        </w:rPr>
        <w:t>A munkaközösséget a munkaközösség-vezető irányítja, akit az igazgató bíz meg a munkaközösségi tagok véleményének kikérésével, legfeljebb öt évre.</w:t>
      </w:r>
    </w:p>
    <w:p w:rsidR="004748E7" w:rsidRPr="008535F7" w:rsidRDefault="004748E7" w:rsidP="000F5185">
      <w:pPr>
        <w:rPr>
          <w:rFonts w:cs="Arial"/>
          <w:i/>
        </w:rPr>
      </w:pPr>
      <w:r w:rsidRPr="008535F7">
        <w:rPr>
          <w:rFonts w:cs="Arial"/>
          <w:i/>
        </w:rPr>
        <w:t>A munkaközösségek részletes feladatai:</w:t>
      </w:r>
    </w:p>
    <w:p w:rsidR="004748E7" w:rsidRPr="008535F7" w:rsidRDefault="004748E7" w:rsidP="000F5185">
      <w:pPr>
        <w:rPr>
          <w:rFonts w:cs="Arial"/>
        </w:rPr>
      </w:pPr>
      <w:r w:rsidRPr="008535F7">
        <w:rPr>
          <w:rFonts w:cs="Arial"/>
        </w:rPr>
        <w:t>Gyakorolják a nevelőtestület által átruházott jogköröket és elvégzi az ezzel kapcsolatos feladatokat.</w:t>
      </w:r>
    </w:p>
    <w:p w:rsidR="004748E7" w:rsidRPr="008535F7" w:rsidRDefault="004748E7" w:rsidP="000F5185">
      <w:pPr>
        <w:rPr>
          <w:rFonts w:cs="Arial"/>
        </w:rPr>
      </w:pPr>
      <w:r w:rsidRPr="008535F7">
        <w:rPr>
          <w:rFonts w:cs="Arial"/>
        </w:rPr>
        <w:t>Részt vesznek az iskola szakmai munkájának irányításában, tervezésében, szervezésében és ellenőrzésében.</w:t>
      </w:r>
    </w:p>
    <w:p w:rsidR="004748E7" w:rsidRPr="008535F7" w:rsidRDefault="004748E7" w:rsidP="000F5185">
      <w:pPr>
        <w:rPr>
          <w:rFonts w:cs="Arial"/>
        </w:rPr>
      </w:pPr>
      <w:r w:rsidRPr="008535F7">
        <w:rPr>
          <w:rFonts w:cs="Arial"/>
        </w:rPr>
        <w:t>Javaslatot fogalmaznak meg az egyes szaktanárok külön megbízásaira.</w:t>
      </w:r>
    </w:p>
    <w:p w:rsidR="004748E7" w:rsidRPr="008535F7" w:rsidRDefault="004748E7" w:rsidP="000F5185">
      <w:pPr>
        <w:rPr>
          <w:rFonts w:cs="Arial"/>
        </w:rPr>
      </w:pPr>
      <w:r w:rsidRPr="008535F7">
        <w:rPr>
          <w:rFonts w:cs="Arial"/>
        </w:rPr>
        <w:t>Javítják, koordinálják az intézményben folyó nevelő-oktató munka szakmai színvonalát, minőségét.</w:t>
      </w:r>
    </w:p>
    <w:p w:rsidR="004748E7" w:rsidRPr="008535F7" w:rsidRDefault="004748E7" w:rsidP="000F5185">
      <w:pPr>
        <w:rPr>
          <w:rFonts w:cs="Arial"/>
        </w:rPr>
      </w:pPr>
      <w:r w:rsidRPr="008535F7">
        <w:rPr>
          <w:rFonts w:cs="Arial"/>
        </w:rPr>
        <w:t>Javaslatot tesznek a szertárak és a szakkönyvtárak fejlesztésére.</w:t>
      </w:r>
    </w:p>
    <w:p w:rsidR="004748E7" w:rsidRPr="008535F7" w:rsidRDefault="004748E7" w:rsidP="000F5185">
      <w:pPr>
        <w:rPr>
          <w:rFonts w:cs="Arial"/>
        </w:rPr>
      </w:pPr>
      <w:r w:rsidRPr="008535F7">
        <w:rPr>
          <w:rFonts w:cs="Arial"/>
        </w:rPr>
        <w:t>Együttműködnek egymással az iskolai nevelő-oktató munka színvonalának javítása, a gyorsabb információáramlás biztosítása érdekében úgy, hogy a munkaközösség-vezetők rendszeresen konzultálnak egymással és az intézmény vezetőjével.</w:t>
      </w:r>
    </w:p>
    <w:p w:rsidR="004748E7" w:rsidRPr="008535F7" w:rsidRDefault="004748E7" w:rsidP="000F5185">
      <w:pPr>
        <w:rPr>
          <w:rFonts w:cs="Arial"/>
        </w:rPr>
      </w:pPr>
      <w:r w:rsidRPr="008535F7">
        <w:rPr>
          <w:rFonts w:cs="Arial"/>
        </w:rPr>
        <w:t xml:space="preserve">A munkaközösség a tanévre szóló munkaterv alapján részt vesz az intézményben folyó szakmai munka belső ellenőrzésében, a pedagógusok értékelési rendszerének működtetésével kapcsolatos feladatok ellátásában. </w:t>
      </w:r>
    </w:p>
    <w:p w:rsidR="004748E7" w:rsidRPr="008535F7" w:rsidRDefault="004748E7" w:rsidP="000F5185">
      <w:pPr>
        <w:rPr>
          <w:rFonts w:cs="Arial"/>
        </w:rPr>
      </w:pPr>
      <w:r w:rsidRPr="008535F7">
        <w:rPr>
          <w:rFonts w:cs="Arial"/>
        </w:rPr>
        <w:t>Fejlesztik a szaktárgyi oktatás tartalmát, tökéletesítik a módszertani eljárásokat.</w:t>
      </w:r>
    </w:p>
    <w:p w:rsidR="004748E7" w:rsidRPr="008535F7" w:rsidRDefault="004748E7" w:rsidP="000F5185">
      <w:pPr>
        <w:rPr>
          <w:rFonts w:cs="Arial"/>
        </w:rPr>
      </w:pPr>
      <w:r w:rsidRPr="008535F7">
        <w:rPr>
          <w:rFonts w:cs="Arial"/>
        </w:rPr>
        <w:t>Kezdeményezik a helyi pályázatok és tanulmányi versenyek kiírását, háziversenyeket szerveznek a tanulók tudásának fejlesztése céljából, propagálják a más szervezetek által meghirdetett versenyeket.</w:t>
      </w:r>
    </w:p>
    <w:p w:rsidR="004748E7" w:rsidRPr="008535F7" w:rsidRDefault="004748E7" w:rsidP="000F5185">
      <w:pPr>
        <w:rPr>
          <w:rFonts w:cs="Arial"/>
        </w:rPr>
      </w:pPr>
      <w:r w:rsidRPr="008535F7">
        <w:rPr>
          <w:rFonts w:cs="Arial"/>
        </w:rPr>
        <w:t xml:space="preserve">Felmérik és értékelik a tanulók tudásszintjét. </w:t>
      </w:r>
    </w:p>
    <w:p w:rsidR="004748E7" w:rsidRPr="008535F7" w:rsidRDefault="004748E7" w:rsidP="000F5185">
      <w:pPr>
        <w:rPr>
          <w:rFonts w:cs="Arial"/>
        </w:rPr>
      </w:pPr>
      <w:r w:rsidRPr="008535F7">
        <w:rPr>
          <w:rFonts w:cs="Arial"/>
        </w:rPr>
        <w:t>Szervezik a pedagógusok továbbképzését.</w:t>
      </w:r>
    </w:p>
    <w:p w:rsidR="004748E7" w:rsidRPr="008535F7" w:rsidRDefault="004748E7" w:rsidP="000F5185">
      <w:pPr>
        <w:rPr>
          <w:rFonts w:cs="Arial"/>
        </w:rPr>
      </w:pPr>
      <w:r w:rsidRPr="008535F7">
        <w:rPr>
          <w:rFonts w:cs="Arial"/>
        </w:rPr>
        <w:t>Összeállítják az osztályozó, a különbözeti, a javít</w:t>
      </w:r>
      <w:r w:rsidR="00C772C7" w:rsidRPr="008535F7">
        <w:rPr>
          <w:rFonts w:cs="Arial"/>
        </w:rPr>
        <w:t>ó</w:t>
      </w:r>
      <w:r w:rsidRPr="008535F7">
        <w:rPr>
          <w:rFonts w:cs="Arial"/>
        </w:rPr>
        <w:t xml:space="preserve"> vizsgák </w:t>
      </w:r>
      <w:r w:rsidR="00C772C7" w:rsidRPr="008535F7">
        <w:rPr>
          <w:rFonts w:cs="Arial"/>
        </w:rPr>
        <w:t>kérdéseit</w:t>
      </w:r>
      <w:r w:rsidRPr="008535F7">
        <w:rPr>
          <w:rFonts w:cs="Arial"/>
        </w:rPr>
        <w:t xml:space="preserve">, ezeket fejlesztik és értékelik. </w:t>
      </w:r>
    </w:p>
    <w:p w:rsidR="004748E7" w:rsidRPr="008535F7" w:rsidRDefault="004748E7" w:rsidP="000F5185">
      <w:pPr>
        <w:rPr>
          <w:rFonts w:cs="Arial"/>
        </w:rPr>
      </w:pPr>
      <w:r w:rsidRPr="008535F7">
        <w:rPr>
          <w:rFonts w:cs="Arial"/>
        </w:rPr>
        <w:t>Támogatják a pályakezdő pedagógusok munkáját, fejlesztik a munkatársi közösséget.</w:t>
      </w:r>
    </w:p>
    <w:p w:rsidR="004748E7" w:rsidRPr="008535F7" w:rsidRDefault="004748E7" w:rsidP="000F5185">
      <w:pPr>
        <w:rPr>
          <w:rFonts w:cs="Arial"/>
        </w:rPr>
      </w:pPr>
      <w:r w:rsidRPr="008535F7">
        <w:rPr>
          <w:rFonts w:cs="Arial"/>
        </w:rPr>
        <w:t>Az intézménybe kerülő, nem gyakornok pedagógusok számára azonos vagy hasonló szakos pedagógus mentort biztosítanak, aki figyelemmel kíséri az új kolléga munkáját, tapasztalatairól negyedévente beszámol az intézmény vezetőinek.</w:t>
      </w:r>
    </w:p>
    <w:p w:rsidR="004748E7" w:rsidRPr="008535F7" w:rsidRDefault="004748E7" w:rsidP="000F5185">
      <w:pPr>
        <w:rPr>
          <w:rFonts w:cs="Arial"/>
        </w:rPr>
      </w:pPr>
      <w:r w:rsidRPr="008535F7">
        <w:rPr>
          <w:rFonts w:cs="Arial"/>
        </w:rPr>
        <w:t>Figyelemmel kísérik az intézményvezető kijelölése alapján a gyakornokok munkáját támogató szakmai vezetők munkáját, segítik a gyakornokok beilleszkedését.</w:t>
      </w:r>
    </w:p>
    <w:p w:rsidR="004748E7" w:rsidRPr="008535F7" w:rsidRDefault="004748E7" w:rsidP="000F5185">
      <w:pPr>
        <w:rPr>
          <w:rFonts w:cs="Arial"/>
        </w:rPr>
      </w:pPr>
      <w:r w:rsidRPr="008535F7">
        <w:rPr>
          <w:rFonts w:cs="Arial"/>
        </w:rPr>
        <w:t>Javaslatot tesznek az oktatás tárgyi feltételeinek fejlesztésére.</w:t>
      </w:r>
    </w:p>
    <w:p w:rsidR="004748E7" w:rsidRPr="008535F7" w:rsidRDefault="004748E7" w:rsidP="000F5185">
      <w:pPr>
        <w:rPr>
          <w:rFonts w:cs="Arial"/>
        </w:rPr>
      </w:pPr>
      <w:r w:rsidRPr="008535F7">
        <w:rPr>
          <w:rFonts w:cs="Arial"/>
        </w:rPr>
        <w:t>Az osztályfőnöki munkaközösség segítséget nyújt az iskola vezetőségének az egységes nevelési alapelvek kialakításában és ezek gyakorlati megvalósításában.</w:t>
      </w:r>
    </w:p>
    <w:p w:rsidR="004748E7" w:rsidRPr="008535F7" w:rsidRDefault="004748E7" w:rsidP="00447C54">
      <w:pPr>
        <w:pStyle w:val="Cmsor2"/>
      </w:pPr>
      <w:bookmarkStart w:id="34" w:name="_Toc500357902"/>
      <w:r w:rsidRPr="008535F7">
        <w:t>A tanulók közösségei</w:t>
      </w:r>
      <w:bookmarkEnd w:id="34"/>
    </w:p>
    <w:p w:rsidR="004748E7" w:rsidRPr="008535F7" w:rsidRDefault="004748E7" w:rsidP="00447C54">
      <w:pPr>
        <w:pStyle w:val="Cmsor3"/>
      </w:pPr>
      <w:r w:rsidRPr="008535F7">
        <w:t xml:space="preserve"> </w:t>
      </w:r>
      <w:bookmarkStart w:id="35" w:name="_Toc500357903"/>
      <w:r w:rsidRPr="008535F7">
        <w:t>A diákönkormányzat</w:t>
      </w:r>
      <w:bookmarkEnd w:id="35"/>
    </w:p>
    <w:p w:rsidR="004748E7" w:rsidRPr="008535F7" w:rsidRDefault="004748E7" w:rsidP="000F5185">
      <w:pPr>
        <w:rPr>
          <w:rFonts w:cs="Arial"/>
        </w:rPr>
      </w:pPr>
      <w:r w:rsidRPr="008535F7">
        <w:rPr>
          <w:rFonts w:cs="Arial"/>
        </w:rPr>
        <w:t>A tanulók és a tanulóközösségek érdekeinek képviseletére, a tanulók tanórán kívüli szabadidős tevékenységének segítésére az iskolában diákönkormányzat működik. A diákönkormányzat vezető szerve a Diákközgyűlés, amelyen a tanulói közösségeket az osztályok ODB titkárai, az osztályok időszakos küldöttei és a diákkörök küldöttei képviselik. A közgyűlés választja saját vezetőségét és az iskolaszékbe delegált képviselőjét. A vezetőség irányítja az ODB-ket. A diákönkormányzat munkáját e feladatra kijelölt, felsőfokú végzettségű és pedagógus szakképzettségű személy segíti, akit a diákönkormányzat javaslatára az intézményvezető bíz meg ötéves időtartamra.</w:t>
      </w:r>
    </w:p>
    <w:p w:rsidR="004748E7" w:rsidRPr="008535F7" w:rsidRDefault="004748E7" w:rsidP="000F5185">
      <w:pPr>
        <w:rPr>
          <w:rFonts w:cs="Arial"/>
        </w:rPr>
      </w:pPr>
      <w:r w:rsidRPr="008535F7">
        <w:rPr>
          <w:rFonts w:cs="Arial"/>
        </w:rPr>
        <w:t>A diákönkormányzat döntési jogkört gyakorol:</w:t>
      </w:r>
    </w:p>
    <w:p w:rsidR="004748E7" w:rsidRPr="008535F7" w:rsidRDefault="004748E7" w:rsidP="00447C54">
      <w:pPr>
        <w:pStyle w:val="BAJUSZ-1"/>
        <w:rPr>
          <w:rFonts w:cs="Arial"/>
        </w:rPr>
      </w:pPr>
      <w:r w:rsidRPr="008535F7">
        <w:rPr>
          <w:rFonts w:cs="Arial"/>
        </w:rPr>
        <w:t>saját működéséről;</w:t>
      </w:r>
    </w:p>
    <w:p w:rsidR="004748E7" w:rsidRPr="008535F7" w:rsidRDefault="004748E7" w:rsidP="00447C54">
      <w:pPr>
        <w:pStyle w:val="BAJUSZ-1"/>
        <w:rPr>
          <w:rFonts w:cs="Arial"/>
        </w:rPr>
      </w:pPr>
      <w:r w:rsidRPr="008535F7">
        <w:rPr>
          <w:rFonts w:cs="Arial"/>
        </w:rPr>
        <w:t>a működéséhez biztosított anyagi eszközök felhasználásáról;</w:t>
      </w:r>
    </w:p>
    <w:p w:rsidR="004748E7" w:rsidRPr="008535F7" w:rsidRDefault="004748E7" w:rsidP="00447C54">
      <w:pPr>
        <w:pStyle w:val="BAJUSZ-1"/>
        <w:rPr>
          <w:rFonts w:cs="Arial"/>
        </w:rPr>
      </w:pPr>
      <w:r w:rsidRPr="008535F7">
        <w:rPr>
          <w:rFonts w:cs="Arial"/>
        </w:rPr>
        <w:t>hatáskörei gyakorlásáról;</w:t>
      </w:r>
    </w:p>
    <w:p w:rsidR="004748E7" w:rsidRPr="008535F7" w:rsidRDefault="004748E7" w:rsidP="00447C54">
      <w:pPr>
        <w:pStyle w:val="BAJUSZ-1"/>
        <w:rPr>
          <w:rFonts w:cs="Arial"/>
        </w:rPr>
      </w:pPr>
      <w:r w:rsidRPr="008535F7">
        <w:rPr>
          <w:rFonts w:cs="Arial"/>
        </w:rPr>
        <w:t>egy tanítás nélküli munkanap programjáról.</w:t>
      </w:r>
    </w:p>
    <w:p w:rsidR="004748E7" w:rsidRPr="008535F7" w:rsidRDefault="004748E7" w:rsidP="000F5185">
      <w:pPr>
        <w:rPr>
          <w:rFonts w:cs="Arial"/>
        </w:rPr>
      </w:pPr>
      <w:r w:rsidRPr="008535F7">
        <w:rPr>
          <w:rFonts w:cs="Arial"/>
        </w:rPr>
        <w:t>A diákönkormányzat véleményt nyilváníthat és javaslattal élhet az iskola működésével és a tanulókkal kapcsolatos valamennyi kérdésben.</w:t>
      </w:r>
    </w:p>
    <w:p w:rsidR="004748E7" w:rsidRPr="008535F7" w:rsidRDefault="004748E7" w:rsidP="000F5185">
      <w:pPr>
        <w:rPr>
          <w:rFonts w:cs="Arial"/>
        </w:rPr>
      </w:pPr>
      <w:r w:rsidRPr="008535F7">
        <w:rPr>
          <w:rFonts w:cs="Arial"/>
        </w:rPr>
        <w:t>Ki kell kérni a diákönkormányzat véleményét:</w:t>
      </w:r>
    </w:p>
    <w:p w:rsidR="004748E7" w:rsidRPr="008535F7" w:rsidRDefault="004748E7" w:rsidP="00C772C7">
      <w:pPr>
        <w:pStyle w:val="BAJUSZ-1"/>
        <w:rPr>
          <w:rFonts w:cs="Arial"/>
        </w:rPr>
      </w:pPr>
      <w:r w:rsidRPr="008535F7">
        <w:rPr>
          <w:rFonts w:cs="Arial"/>
        </w:rPr>
        <w:t>az iskolai SZMSZ jogszabályban meghatározott rendelkezéseinek elfogadása előtt,</w:t>
      </w:r>
      <w:bookmarkStart w:id="36" w:name="pr768"/>
      <w:bookmarkStart w:id="37" w:name="pr769"/>
      <w:bookmarkEnd w:id="36"/>
      <w:bookmarkEnd w:id="37"/>
    </w:p>
    <w:p w:rsidR="004748E7" w:rsidRPr="008535F7" w:rsidRDefault="004748E7" w:rsidP="00447C54">
      <w:pPr>
        <w:pStyle w:val="BAJUSZ-1"/>
        <w:rPr>
          <w:rFonts w:cs="Arial"/>
        </w:rPr>
      </w:pPr>
      <w:bookmarkStart w:id="38" w:name="pr770"/>
      <w:bookmarkEnd w:id="38"/>
      <w:r w:rsidRPr="008535F7">
        <w:rPr>
          <w:rFonts w:cs="Arial"/>
        </w:rPr>
        <w:t>a házirend elfogadása előtt.</w:t>
      </w:r>
    </w:p>
    <w:p w:rsidR="004748E7" w:rsidRPr="008535F7" w:rsidRDefault="004748E7" w:rsidP="000F5185">
      <w:pPr>
        <w:rPr>
          <w:rFonts w:cs="Arial"/>
        </w:rPr>
      </w:pPr>
      <w:r w:rsidRPr="008535F7">
        <w:rPr>
          <w:rFonts w:cs="Arial"/>
        </w:rPr>
        <w:t xml:space="preserve">A fenntartó a köznevelési törvény 83. §. (3) bekezdésében felsorolt döntések előtt kötelezően kikéri az iskolai diákönkormányzat véleményét. </w:t>
      </w:r>
    </w:p>
    <w:p w:rsidR="004748E7" w:rsidRPr="008535F7" w:rsidRDefault="004748E7" w:rsidP="000F5185">
      <w:pPr>
        <w:rPr>
          <w:rFonts w:cs="Arial"/>
        </w:rPr>
      </w:pPr>
      <w:r w:rsidRPr="008535F7">
        <w:rPr>
          <w:rFonts w:cs="Arial"/>
        </w:rPr>
        <w:t>A vélemények írásos vagy jegyzőkönyvi beszerzéséért az intézmény igazgatója felelős.</w:t>
      </w:r>
    </w:p>
    <w:p w:rsidR="004748E7" w:rsidRPr="008535F7" w:rsidRDefault="004748E7" w:rsidP="000F5185">
      <w:pPr>
        <w:rPr>
          <w:rFonts w:cs="Arial"/>
        </w:rPr>
      </w:pPr>
      <w:r w:rsidRPr="008535F7">
        <w:rPr>
          <w:rFonts w:cs="Arial"/>
        </w:rPr>
        <w:t xml:space="preserve">A diákönkormányzat működését saját szervezeti és működési szabályzata szabályozza. </w:t>
      </w:r>
    </w:p>
    <w:p w:rsidR="004748E7" w:rsidRPr="008535F7" w:rsidRDefault="004748E7" w:rsidP="00447C54">
      <w:pPr>
        <w:pStyle w:val="Cmsor3"/>
      </w:pPr>
      <w:bookmarkStart w:id="39" w:name="_Toc500357904"/>
      <w:r w:rsidRPr="008535F7">
        <w:t>Az iskolai sportkör</w:t>
      </w:r>
      <w:bookmarkEnd w:id="39"/>
    </w:p>
    <w:p w:rsidR="004748E7" w:rsidRPr="008535F7" w:rsidRDefault="004748E7" w:rsidP="000F5185">
      <w:pPr>
        <w:rPr>
          <w:rFonts w:cs="Arial"/>
        </w:rPr>
      </w:pPr>
      <w:r w:rsidRPr="008535F7">
        <w:rPr>
          <w:rFonts w:cs="Arial"/>
        </w:rPr>
        <w:t xml:space="preserve">Az intézményben működő sportkör feladata a tanulók napi testmozgásával, a mindennapos testnevelés céljaival összefüggő feladatok elvégzésének segítése. E célból sportköri foglalkozásokat tart a pedagógiai program helyi tantervében meghatározott időkeretben. </w:t>
      </w:r>
    </w:p>
    <w:p w:rsidR="004748E7" w:rsidRPr="008535F7" w:rsidRDefault="004748E7" w:rsidP="000F5185">
      <w:pPr>
        <w:rPr>
          <w:rFonts w:cs="Arial"/>
        </w:rPr>
      </w:pPr>
      <w:r w:rsidRPr="008535F7">
        <w:rPr>
          <w:rFonts w:cs="Arial"/>
        </w:rPr>
        <w:t>A sportkörnek tagja az iskola valamennyi tanulója.</w:t>
      </w:r>
    </w:p>
    <w:p w:rsidR="004748E7" w:rsidRPr="008535F7" w:rsidRDefault="004748E7" w:rsidP="000F5185">
      <w:pPr>
        <w:rPr>
          <w:rFonts w:cs="Arial"/>
        </w:rPr>
      </w:pPr>
      <w:r w:rsidRPr="008535F7">
        <w:rPr>
          <w:rFonts w:cs="Arial"/>
          <w:iCs/>
        </w:rPr>
        <w:t xml:space="preserve">A sportköri foglalkozásokat az iskola testnevelő tanárai tartják, valamint részt vehet olyan </w:t>
      </w:r>
      <w:r w:rsidRPr="008535F7">
        <w:rPr>
          <w:rFonts w:cs="Arial"/>
        </w:rPr>
        <w:t>szakedző, aki a felsőoktatási intézmény által szervezett, legalább 120 órás pedagógiai továbbképzésben vett részt.</w:t>
      </w:r>
    </w:p>
    <w:p w:rsidR="004748E7" w:rsidRPr="008535F7" w:rsidRDefault="004748E7" w:rsidP="000F5185">
      <w:pPr>
        <w:rPr>
          <w:rFonts w:cs="Arial"/>
        </w:rPr>
      </w:pPr>
      <w:r w:rsidRPr="008535F7">
        <w:rPr>
          <w:rFonts w:cs="Arial"/>
        </w:rPr>
        <w:t xml:space="preserve">A tanulók iskolai sportkörben végzett foglalkozásaiból heti két óra a mindennapos testnevelés óráihoz beszámítható. </w:t>
      </w:r>
    </w:p>
    <w:p w:rsidR="004748E7" w:rsidRPr="008535F7" w:rsidRDefault="004748E7" w:rsidP="000F5185">
      <w:pPr>
        <w:rPr>
          <w:rFonts w:cs="Arial"/>
        </w:rPr>
      </w:pPr>
      <w:r w:rsidRPr="008535F7">
        <w:rPr>
          <w:rFonts w:cs="Arial"/>
        </w:rPr>
        <w:t xml:space="preserve">A sportkör felelősét az igazgató bízza meg a nevelőtestület véleményének kikérésével. </w:t>
      </w:r>
    </w:p>
    <w:p w:rsidR="004748E7" w:rsidRPr="008535F7" w:rsidRDefault="004748E7" w:rsidP="00447C54">
      <w:pPr>
        <w:pStyle w:val="Cmsor2"/>
      </w:pPr>
      <w:bookmarkStart w:id="40" w:name="_Toc500357905"/>
      <w:r w:rsidRPr="008535F7">
        <w:t>A szülők közösségei</w:t>
      </w:r>
      <w:bookmarkEnd w:id="40"/>
    </w:p>
    <w:p w:rsidR="004748E7" w:rsidRPr="008535F7" w:rsidRDefault="004748E7" w:rsidP="000F5185">
      <w:pPr>
        <w:rPr>
          <w:rFonts w:cs="Arial"/>
        </w:rPr>
      </w:pPr>
      <w:r w:rsidRPr="008535F7">
        <w:rPr>
          <w:rFonts w:cs="Arial"/>
        </w:rPr>
        <w:t>Az iskolában a szülők jogaik érvényesítése, kötelességeik teljesítése érdekében az intézmény működését, munkáját érintő kérdésekben véleményezési, javaslattevő joggal rendelkező szülői szervezet működik. A szülői közösség saját szervezeti és működési szabályzatuk szerint működik. A szervezet alapegységei az osztály szülői közösségek. Küldötteik a Szülői Választmányban képviselik az osztályt.</w:t>
      </w:r>
    </w:p>
    <w:p w:rsidR="004748E7" w:rsidRPr="008535F7" w:rsidRDefault="004748E7" w:rsidP="000F5185">
      <w:pPr>
        <w:rPr>
          <w:rFonts w:cs="Arial"/>
        </w:rPr>
      </w:pPr>
      <w:r w:rsidRPr="008535F7">
        <w:rPr>
          <w:rFonts w:cs="Arial"/>
        </w:rPr>
        <w:t>A szülői szervezet figyelemmel kíséri az iskolában a tanulói jogok érvényesülését, a nevelő-oktató munka eredményességét. Tájékoztatást kérhet minden olyan esetben, amely a tanulók egy csoportját érinti. Ebbe a körbe tartozó ügyek tárgyalásakor képviselőjük részt vehet a nevelőtestületi értekezleten. Döntési joga van saját működési rendjéről és munkatervéről, valamint az iskolaszékbe delegált képviselő személyéről. Véleményt mond a pedagógiai program, a házirend és a szervezeti és működési szabályzat elfogadásakor és módosításakor.</w:t>
      </w:r>
    </w:p>
    <w:p w:rsidR="004748E7" w:rsidRPr="008535F7" w:rsidRDefault="004748E7" w:rsidP="000F5185">
      <w:pPr>
        <w:rPr>
          <w:rFonts w:cs="Arial"/>
        </w:rPr>
      </w:pPr>
      <w:r w:rsidRPr="008535F7">
        <w:rPr>
          <w:rFonts w:cs="Arial"/>
        </w:rPr>
        <w:t xml:space="preserve">A fenntartó a köznevelési törvény 83. §. (3) bekezdésében felsorolt döntések előtt kötelezően kikéri a szülői közösség véleményét. </w:t>
      </w:r>
    </w:p>
    <w:p w:rsidR="004748E7" w:rsidRPr="008535F7" w:rsidRDefault="00447C54" w:rsidP="0069047E">
      <w:pPr>
        <w:pStyle w:val="Cmsor1"/>
        <w:spacing w:before="0"/>
        <w:rPr>
          <w:rFonts w:ascii="Arial" w:hAnsi="Arial"/>
        </w:rPr>
      </w:pPr>
      <w:bookmarkStart w:id="41" w:name="_Toc406747142"/>
      <w:r w:rsidRPr="008535F7">
        <w:rPr>
          <w:rFonts w:ascii="Arial" w:hAnsi="Arial"/>
        </w:rPr>
        <w:br w:type="page"/>
      </w:r>
      <w:bookmarkStart w:id="42" w:name="_Toc500357906"/>
      <w:r w:rsidR="004748E7" w:rsidRPr="008535F7">
        <w:rPr>
          <w:rFonts w:ascii="Arial" w:hAnsi="Arial"/>
        </w:rPr>
        <w:t>A MŰKÖDÉS RENDJE</w:t>
      </w:r>
      <w:bookmarkEnd w:id="41"/>
      <w:bookmarkEnd w:id="42"/>
    </w:p>
    <w:p w:rsidR="004748E7" w:rsidRPr="008535F7" w:rsidRDefault="004748E7" w:rsidP="00447C54">
      <w:pPr>
        <w:pStyle w:val="Cmsor2"/>
      </w:pPr>
      <w:bookmarkStart w:id="43" w:name="_Toc500357907"/>
      <w:r w:rsidRPr="008535F7">
        <w:t>A tanulóknak a nevelési-oktatási intézményben való benntartózkodásának rendje</w:t>
      </w:r>
      <w:bookmarkEnd w:id="43"/>
      <w:r w:rsidRPr="008535F7">
        <w:t xml:space="preserve"> </w:t>
      </w:r>
    </w:p>
    <w:p w:rsidR="004748E7" w:rsidRPr="008535F7" w:rsidRDefault="004748E7" w:rsidP="000F5185">
      <w:pPr>
        <w:rPr>
          <w:rFonts w:cs="Arial"/>
        </w:rPr>
      </w:pPr>
      <w:r w:rsidRPr="008535F7">
        <w:rPr>
          <w:rFonts w:cs="Arial"/>
        </w:rPr>
        <w:t xml:space="preserve">Az iskola épülete a szorgalmi időszakban tanítási napokon 6.00-tól </w:t>
      </w:r>
      <w:r w:rsidR="00C772C7" w:rsidRPr="008535F7">
        <w:rPr>
          <w:rFonts w:cs="Arial"/>
        </w:rPr>
        <w:t>17</w:t>
      </w:r>
      <w:r w:rsidRPr="008535F7">
        <w:rPr>
          <w:rFonts w:cs="Arial"/>
        </w:rPr>
        <w:t xml:space="preserve"> óráig tart nyitva. Ettől való eltérést eseti kérések alapján az igazgató engedélyezhet. Szombaton és vasárnap, illetve tanítási szünetek alatt nyitva tartás csak az intézmény vezetője által engedélyezett programok időtartamára lehetséges. A tanítási szünetek alatt a nyitva tartást az előre közzétett ügyeleti rend határozza meg. Az intézményt egyébként zárva kell tartani. </w:t>
      </w:r>
    </w:p>
    <w:p w:rsidR="004748E7" w:rsidRPr="008535F7" w:rsidRDefault="004748E7" w:rsidP="000F5185">
      <w:pPr>
        <w:rPr>
          <w:rFonts w:cs="Arial"/>
        </w:rPr>
      </w:pPr>
      <w:r w:rsidRPr="008535F7">
        <w:rPr>
          <w:rFonts w:cs="Arial"/>
        </w:rPr>
        <w:t>A tanítási órák a házirend „Az iskola működési rendje” fejezetében meghatározott rend szerint zajlik. Az első elméleti óra kezdete 8.00 óra. A tanítási órát senki sem zavarhatja. Körözvények, óralátogatások stb. (egyéb indokolt esetek) esetében igazgatói vagy helyettesi engedély szükséges.</w:t>
      </w:r>
    </w:p>
    <w:p w:rsidR="004748E7" w:rsidRPr="008535F7" w:rsidRDefault="004748E7" w:rsidP="000F5185">
      <w:pPr>
        <w:rPr>
          <w:rFonts w:cs="Arial"/>
        </w:rPr>
      </w:pPr>
      <w:r w:rsidRPr="008535F7">
        <w:rPr>
          <w:rFonts w:cs="Arial"/>
        </w:rPr>
        <w:t>A tanár az órája alatt felelős a rendért, a terem állapotáért. A tantermet olyan állapotban kell átadnia a következő órára, hogy ott rendben megkezdődhessen a következő tanóra. Amennyiben a tanárnak a következő órája nem abban a teremben lesz, akkor azt be kell zárnia.</w:t>
      </w:r>
    </w:p>
    <w:p w:rsidR="004748E7" w:rsidRPr="008535F7" w:rsidRDefault="004748E7" w:rsidP="000F5185">
      <w:pPr>
        <w:rPr>
          <w:rFonts w:cs="Arial"/>
        </w:rPr>
      </w:pPr>
      <w:r w:rsidRPr="008535F7">
        <w:rPr>
          <w:rFonts w:cs="Arial"/>
        </w:rPr>
        <w:t>Az óraközi szünetekben, valamint a tanítási idő előtt és után az igazgatóhelyettes I. által kialakított ügyeleti rend biztosítja a tanulók felügyeletét.</w:t>
      </w:r>
      <w:r w:rsidRPr="008535F7">
        <w:rPr>
          <w:rFonts w:cs="Arial"/>
          <w:color w:val="000000"/>
        </w:rPr>
        <w:t xml:space="preserve"> A pedagógusok reggeli ügyelete 7 óra 00 perckor kezdődik. Az ügyeleti beosztást órarendhez igazodva</w:t>
      </w:r>
      <w:r w:rsidRPr="008535F7">
        <w:rPr>
          <w:rFonts w:cs="Arial"/>
        </w:rPr>
        <w:t xml:space="preserve"> kell meghatározni. Az ügyeletes tanár figyelemmel kíséri a tanulók viselkedését, a folyosókon a tisztaság megőrzését és a dohányzási tilalom megtartását. Baleset esetén intézkedik.</w:t>
      </w:r>
    </w:p>
    <w:p w:rsidR="004748E7" w:rsidRPr="008535F7" w:rsidRDefault="004748E7" w:rsidP="000F5185">
      <w:pPr>
        <w:rPr>
          <w:rFonts w:cs="Arial"/>
        </w:rPr>
      </w:pPr>
      <w:r w:rsidRPr="008535F7">
        <w:rPr>
          <w:rFonts w:cs="Arial"/>
        </w:rPr>
        <w:t>A tanítás nélküli munkanapok rendezvényein, tanulmányi kirándulásokon, múzeum- és színházlátogatásokon, valamint egyéb rendezvényeken a felügyelet szabályait szintén az igazgatóhelyettes I. határozza meg.</w:t>
      </w:r>
    </w:p>
    <w:p w:rsidR="004748E7" w:rsidRPr="008535F7" w:rsidRDefault="004748E7" w:rsidP="000F5185">
      <w:pPr>
        <w:rPr>
          <w:rFonts w:cs="Arial"/>
        </w:rPr>
      </w:pPr>
      <w:r w:rsidRPr="008535F7">
        <w:rPr>
          <w:rFonts w:cs="Arial"/>
        </w:rPr>
        <w:t>A tanulók munkarendjének részletes szabályait az iskola házirendje – önálló szabályozásként határozza meg. A házirend betartása a pedagógiai program céljainak megvalósítása miatt az intézmény valamennyi tanulójára nézve kötelező.</w:t>
      </w:r>
    </w:p>
    <w:p w:rsidR="004748E7" w:rsidRPr="008535F7" w:rsidRDefault="004748E7" w:rsidP="00447C54">
      <w:pPr>
        <w:pStyle w:val="Cmsor2"/>
      </w:pPr>
      <w:bookmarkStart w:id="44" w:name="_Toc500357908"/>
      <w:r w:rsidRPr="008535F7">
        <w:t>Az alkalmazottaknak a nevelési-oktatási intézményben való benntartózkodásának rendje</w:t>
      </w:r>
      <w:bookmarkEnd w:id="44"/>
      <w:r w:rsidRPr="008535F7">
        <w:t xml:space="preserve"> </w:t>
      </w:r>
    </w:p>
    <w:p w:rsidR="004748E7" w:rsidRPr="008535F7" w:rsidRDefault="004748E7" w:rsidP="000F5185">
      <w:pPr>
        <w:rPr>
          <w:rFonts w:cs="Arial"/>
        </w:rPr>
      </w:pPr>
      <w:r w:rsidRPr="008535F7">
        <w:rPr>
          <w:rFonts w:cs="Arial"/>
        </w:rPr>
        <w:t>A pedagógusok a 40 órás teljes munkaidejéből a neveléssel-oktatással lekötött munkaidejének beosztását az iskola órarendje és az egyéb foglalkozások programja határozza meg.</w:t>
      </w:r>
    </w:p>
    <w:p w:rsidR="004748E7" w:rsidRPr="008535F7" w:rsidRDefault="004748E7" w:rsidP="000F5185">
      <w:pPr>
        <w:rPr>
          <w:rFonts w:cs="Arial"/>
        </w:rPr>
      </w:pPr>
      <w:r w:rsidRPr="008535F7">
        <w:rPr>
          <w:rFonts w:cs="Arial"/>
        </w:rPr>
        <w:t xml:space="preserve">A neveléssel-oktatással lekötött munkaidő és a kötött munkaidő (32 óra) közötti órákban ellátandó feladatokat az igazgató határozza meg.  </w:t>
      </w:r>
    </w:p>
    <w:p w:rsidR="004748E7" w:rsidRPr="008535F7" w:rsidRDefault="004748E7" w:rsidP="000F5185">
      <w:pPr>
        <w:rPr>
          <w:rFonts w:cs="Arial"/>
        </w:rPr>
      </w:pPr>
      <w:r w:rsidRPr="008535F7">
        <w:rPr>
          <w:rFonts w:cs="Arial"/>
        </w:rPr>
        <w:t>A feladatok meghatározásának elve az arányos és egyenletes feladatelosztás a nevelőtestület tagjai között. Az ellátandó feladatokat az iskola munkaterve tartalmazza.</w:t>
      </w:r>
    </w:p>
    <w:p w:rsidR="004748E7" w:rsidRPr="008535F7" w:rsidRDefault="004748E7" w:rsidP="000F5185">
      <w:pPr>
        <w:rPr>
          <w:rFonts w:cs="Arial"/>
        </w:rPr>
      </w:pPr>
      <w:r w:rsidRPr="008535F7">
        <w:rPr>
          <w:rFonts w:cs="Arial"/>
        </w:rPr>
        <w:t>A kötött munkaidő feletti munkaidő részében a munkaideje beosztását vagy felhasználását a pedagógus maga jogosult meghatározni.</w:t>
      </w:r>
    </w:p>
    <w:p w:rsidR="004748E7" w:rsidRPr="008535F7" w:rsidRDefault="004748E7" w:rsidP="000F5185">
      <w:pPr>
        <w:rPr>
          <w:rFonts w:cs="Arial"/>
        </w:rPr>
      </w:pPr>
      <w:r w:rsidRPr="008535F7">
        <w:rPr>
          <w:rFonts w:cs="Arial"/>
        </w:rPr>
        <w:t>A tanár az órái kezdete előtt legalább 15 perccel köteles az iskolában megjelenni, és óráit a mindenkori csöngetési rend szerint felkészülten, pontosan kezdeni és befejezni. A reggeli ügyeletet ellátó tanárnak az ügyelet megkezdése előtt legalább 5 perccel meg kell érkeznie az iskolába.</w:t>
      </w:r>
    </w:p>
    <w:p w:rsidR="004748E7" w:rsidRPr="008535F7" w:rsidRDefault="004748E7" w:rsidP="000F5185">
      <w:pPr>
        <w:rPr>
          <w:rFonts w:cs="Arial"/>
        </w:rPr>
      </w:pPr>
      <w:r w:rsidRPr="008535F7">
        <w:rPr>
          <w:rFonts w:cs="Arial"/>
        </w:rPr>
        <w:t>A testnevelő tanárnak az öltözőt ki kell nyitnia a tanítás megkezdése előtt legalább 10 perccel és a tanórák alatt az öltözőket zárva kell tartania. A tanulók átadott értékeinek megőrzéséről az óra megkezdése előtt gondoskodnia kell.</w:t>
      </w:r>
    </w:p>
    <w:p w:rsidR="004748E7" w:rsidRPr="008535F7" w:rsidRDefault="004748E7" w:rsidP="000F5185">
      <w:pPr>
        <w:rPr>
          <w:rFonts w:cs="Arial"/>
        </w:rPr>
      </w:pPr>
      <w:r w:rsidRPr="008535F7">
        <w:rPr>
          <w:rFonts w:cs="Arial"/>
        </w:rPr>
        <w:t>Betegség, hiányzás esetén a munkakezdés előtt telefonálni kell a titkárságra. Az iskolatitkár értesíti a hiányzásról az ügyeletes vezetőt és a munkaközösség-vezetőt is, akik megszervezik a helyettesítést. Az újbóli munkába állást a titkárságon kell jelezni legkésőbb a megelőző munkanap 15 óráig.</w:t>
      </w:r>
    </w:p>
    <w:p w:rsidR="004748E7" w:rsidRPr="008535F7" w:rsidRDefault="004748E7" w:rsidP="00447C54">
      <w:pPr>
        <w:pStyle w:val="Cmsor2"/>
      </w:pPr>
      <w:bookmarkStart w:id="45" w:name="_Toc500357909"/>
      <w:r w:rsidRPr="008535F7">
        <w:t>A belépés és benntartózkodás rendje azok részére, akik nem állnak jogviszonyban a nevelési-oktatási intézménnyel</w:t>
      </w:r>
      <w:bookmarkEnd w:id="45"/>
    </w:p>
    <w:p w:rsidR="004748E7" w:rsidRPr="008535F7" w:rsidRDefault="004748E7" w:rsidP="000F5185">
      <w:pPr>
        <w:rPr>
          <w:rFonts w:cs="Arial"/>
        </w:rPr>
      </w:pPr>
      <w:r w:rsidRPr="008535F7">
        <w:rPr>
          <w:rFonts w:cs="Arial"/>
        </w:rPr>
        <w:t>Az iskola a zavartalan működés, a vagyonvédelem, valamint a tanulók és alkalmazottainak biztonsága érdekében szabályozza a belépés és benntartózkodás rendjét mindazon személyek esetében, akik nem állnak jogviszonyban az iskolával.</w:t>
      </w:r>
    </w:p>
    <w:p w:rsidR="004748E7" w:rsidRPr="008535F7" w:rsidRDefault="004748E7" w:rsidP="000F5185">
      <w:pPr>
        <w:rPr>
          <w:rFonts w:cs="Arial"/>
        </w:rPr>
      </w:pPr>
      <w:r w:rsidRPr="008535F7">
        <w:rPr>
          <w:rFonts w:cs="Arial"/>
        </w:rPr>
        <w:t xml:space="preserve">Az iskolába érkező idegeneket a portás fogadja és engedi be, illetve ki őket. Ha a portás úgy ítéli meg, hogy a látogató iskolában való tartózkodása nem kívánatos, akkor értesíti az ügyeletes vezetőt, és intézkedéséig megakadályozza a belépést. </w:t>
      </w:r>
    </w:p>
    <w:p w:rsidR="004748E7" w:rsidRPr="008535F7" w:rsidRDefault="004748E7" w:rsidP="000F5185">
      <w:pPr>
        <w:rPr>
          <w:rFonts w:cs="Arial"/>
        </w:rPr>
      </w:pPr>
      <w:r w:rsidRPr="008535F7">
        <w:rPr>
          <w:rFonts w:cs="Arial"/>
        </w:rPr>
        <w:t xml:space="preserve">Az iskola helyiségeinek bérlői a leadott névsor alapján léphetnek be az iskolába. Hétvégén, ünnepnapokon és tanítási szünetekben (a kijelölt ügyeleti napot kivéve), csak az intézmény vezetőjének </w:t>
      </w:r>
      <w:r w:rsidRPr="008535F7">
        <w:rPr>
          <w:rFonts w:cs="Arial"/>
          <w:bCs/>
        </w:rPr>
        <w:t>külön írásos engedél</w:t>
      </w:r>
      <w:r w:rsidRPr="008535F7">
        <w:rPr>
          <w:rFonts w:cs="Arial"/>
        </w:rPr>
        <w:t xml:space="preserve">yével lehet idegeneknek az intézmény területén tartózkodnia, a regisztráció ekkor is szükséges. Regisztráció nélkül léphetnek be az épületbe a szülők a fogadóórák, a szülői értekezletek és a szülői részvétellel zajló iskolai rendezvények esetén. </w:t>
      </w:r>
    </w:p>
    <w:p w:rsidR="004748E7" w:rsidRPr="008535F7" w:rsidRDefault="004748E7" w:rsidP="000F5185">
      <w:pPr>
        <w:rPr>
          <w:rFonts w:cs="Arial"/>
        </w:rPr>
      </w:pPr>
      <w:r w:rsidRPr="008535F7">
        <w:rPr>
          <w:rFonts w:cs="Arial"/>
        </w:rPr>
        <w:t>Az iskolában való tartózkodás szabályai:</w:t>
      </w:r>
    </w:p>
    <w:p w:rsidR="004748E7" w:rsidRPr="008535F7" w:rsidRDefault="004748E7" w:rsidP="00447C54">
      <w:pPr>
        <w:pStyle w:val="BAJUSZ-1"/>
        <w:rPr>
          <w:rFonts w:cs="Arial"/>
        </w:rPr>
      </w:pPr>
      <w:r w:rsidRPr="008535F7">
        <w:rPr>
          <w:rFonts w:cs="Arial"/>
        </w:rPr>
        <w:t xml:space="preserve">Az intézménybe lépő idegenek, vendégek csak </w:t>
      </w:r>
      <w:r w:rsidRPr="008535F7">
        <w:rPr>
          <w:rFonts w:cs="Arial"/>
          <w:bCs/>
        </w:rPr>
        <w:t xml:space="preserve">a belépéskor megjelölt helyen, személynél </w:t>
      </w:r>
      <w:r w:rsidRPr="008535F7">
        <w:rPr>
          <w:rFonts w:cs="Arial"/>
        </w:rPr>
        <w:t>tartózkodhatnak.</w:t>
      </w:r>
    </w:p>
    <w:p w:rsidR="004748E7" w:rsidRPr="008535F7" w:rsidRDefault="004748E7" w:rsidP="00447C54">
      <w:pPr>
        <w:pStyle w:val="BAJUSZ-1"/>
        <w:rPr>
          <w:rFonts w:cs="Arial"/>
        </w:rPr>
      </w:pPr>
      <w:r w:rsidRPr="008535F7">
        <w:rPr>
          <w:rFonts w:cs="Arial"/>
        </w:rPr>
        <w:t>A tanítási órák látogatására az igazgató vagy az ügyeletes vezető engedélyével kerülhet sor, az órák lényeges zavarása nélkül.</w:t>
      </w:r>
    </w:p>
    <w:p w:rsidR="004748E7" w:rsidRPr="008535F7" w:rsidRDefault="004748E7" w:rsidP="00447C54">
      <w:pPr>
        <w:pStyle w:val="BAJUSZ-1"/>
        <w:rPr>
          <w:rFonts w:cs="Arial"/>
          <w:bCs/>
        </w:rPr>
      </w:pPr>
      <w:r w:rsidRPr="008535F7">
        <w:rPr>
          <w:rFonts w:cs="Arial"/>
        </w:rPr>
        <w:t xml:space="preserve">A szülők, vendégek fogadása egy adott rendezvény, program esetén az erre </w:t>
      </w:r>
      <w:r w:rsidRPr="008535F7">
        <w:rPr>
          <w:rFonts w:cs="Arial"/>
          <w:bCs/>
        </w:rPr>
        <w:t>kijelölt tanteremben vagy az ünnepély helyszínén történik.</w:t>
      </w:r>
    </w:p>
    <w:p w:rsidR="004748E7" w:rsidRPr="008535F7" w:rsidRDefault="004748E7" w:rsidP="00447C54">
      <w:pPr>
        <w:pStyle w:val="BAJUSZ-1"/>
        <w:rPr>
          <w:rFonts w:cs="Arial"/>
          <w:bCs/>
        </w:rPr>
      </w:pPr>
      <w:r w:rsidRPr="008535F7">
        <w:rPr>
          <w:rFonts w:cs="Arial"/>
        </w:rPr>
        <w:t xml:space="preserve">Az intézményben tartózkodó idegenek (vendégek, javítási, karbantartási munkát végző szakemberek) esetében gondoskodni kell arról, hogy lehetőség szerint </w:t>
      </w:r>
      <w:r w:rsidRPr="008535F7">
        <w:rPr>
          <w:rFonts w:cs="Arial"/>
          <w:bCs/>
        </w:rPr>
        <w:t>ne zavarják meg az oktatómunka rendjét.</w:t>
      </w:r>
    </w:p>
    <w:p w:rsidR="004748E7" w:rsidRPr="008535F7" w:rsidRDefault="004748E7" w:rsidP="00447C54">
      <w:pPr>
        <w:pStyle w:val="Cmsor2"/>
      </w:pPr>
      <w:bookmarkStart w:id="46" w:name="_Toc500357910"/>
      <w:r w:rsidRPr="008535F7">
        <w:t>Helyiségek, berendezések használatának szabályai</w:t>
      </w:r>
      <w:bookmarkEnd w:id="46"/>
    </w:p>
    <w:p w:rsidR="004748E7" w:rsidRPr="008535F7" w:rsidRDefault="004748E7" w:rsidP="000F5185">
      <w:pPr>
        <w:rPr>
          <w:rFonts w:cs="Arial"/>
        </w:rPr>
      </w:pPr>
      <w:r w:rsidRPr="008535F7">
        <w:rPr>
          <w:rFonts w:cs="Arial"/>
        </w:rPr>
        <w:t xml:space="preserve">A helyiségek használatának rendjét a Házirend, illetve a termekben kifüggesztett használati rend tartalmazza. Az ebben foglaltakat az intézmény tanulóinak és alkalmazottainak be kell tartaniuk. </w:t>
      </w:r>
    </w:p>
    <w:p w:rsidR="00780F8B" w:rsidRPr="008535F7" w:rsidRDefault="00780F8B" w:rsidP="000F5185">
      <w:pPr>
        <w:rPr>
          <w:rFonts w:cs="Arial"/>
        </w:rPr>
      </w:pPr>
    </w:p>
    <w:p w:rsidR="004748E7" w:rsidRPr="008535F7" w:rsidRDefault="004748E7" w:rsidP="00447C54">
      <w:pPr>
        <w:pStyle w:val="Cmsor1"/>
        <w:rPr>
          <w:rFonts w:ascii="Arial" w:hAnsi="Arial"/>
        </w:rPr>
      </w:pPr>
      <w:bookmarkStart w:id="47" w:name="_Toc406747143"/>
      <w:bookmarkStart w:id="48" w:name="_Toc500357911"/>
      <w:r w:rsidRPr="008535F7">
        <w:rPr>
          <w:rFonts w:ascii="Arial" w:hAnsi="Arial"/>
        </w:rPr>
        <w:t>AZ EGYÉB FOGLALKOZÁSOK CÉLJA, SZERVEZETI FORMÁI, IDŐKERETEI</w:t>
      </w:r>
      <w:bookmarkEnd w:id="47"/>
      <w:bookmarkEnd w:id="48"/>
    </w:p>
    <w:p w:rsidR="00780F8B" w:rsidRPr="008535F7" w:rsidRDefault="00780F8B" w:rsidP="00780F8B">
      <w:pPr>
        <w:pStyle w:val="NormlSorkizrt"/>
        <w:rPr>
          <w:rFonts w:ascii="Arial" w:hAnsi="Arial" w:cs="Arial"/>
        </w:rPr>
      </w:pPr>
    </w:p>
    <w:p w:rsidR="004748E7" w:rsidRPr="008535F7" w:rsidRDefault="004748E7" w:rsidP="000F5185">
      <w:pPr>
        <w:rPr>
          <w:rFonts w:cs="Arial"/>
        </w:rPr>
      </w:pPr>
      <w:r w:rsidRPr="008535F7">
        <w:rPr>
          <w:rFonts w:cs="Arial"/>
        </w:rPr>
        <w:t xml:space="preserve">Az iskola a tanórai foglalkozások mellett a tanulók érdeklődése, igényei, szükségletei, valamint az intézmény lehetőségeinek figyelembevételével tanórán kívüli egyéb foglalkozásokat szervez. A foglakozásokat megfelelő számú jelentkező esetén az igazgató engedélyezi. A foglalkozások helyét és időtartamát az igazgató és helyettesei rögzítik, terembeosztással együtt a mindenkori tantárgyfelosztás lehetőségeihez igazodva. A foglalkozásokról naplót kell vezetni. </w:t>
      </w:r>
    </w:p>
    <w:p w:rsidR="004748E7" w:rsidRPr="008535F7" w:rsidRDefault="004748E7" w:rsidP="000F5185">
      <w:pPr>
        <w:rPr>
          <w:rFonts w:cs="Arial"/>
        </w:rPr>
      </w:pPr>
      <w:r w:rsidRPr="008535F7">
        <w:rPr>
          <w:rFonts w:cs="Arial"/>
        </w:rPr>
        <w:t xml:space="preserve">A </w:t>
      </w:r>
      <w:r w:rsidRPr="008535F7">
        <w:rPr>
          <w:rFonts w:cs="Arial"/>
          <w:b/>
        </w:rPr>
        <w:t>rendszeres tanórán kívüli foglakozásokat</w:t>
      </w:r>
      <w:r w:rsidRPr="008535F7">
        <w:rPr>
          <w:rFonts w:cs="Arial"/>
        </w:rPr>
        <w:t xml:space="preserve"> az igazgató szeptember 15-ig hirdeti meg a heti időbeosztással és a foglalkozást tartó tanár nevével. A jelentkezési határidő szeptember 30. A jelentkezés az osztályfőnöknél vagy a foglakozást tartó tanárnál lehetséges. A jelentkezés önkéntes, de felvétel esetén a foglakozásokon való részvétel kötelező.</w:t>
      </w:r>
    </w:p>
    <w:p w:rsidR="004748E7" w:rsidRPr="008535F7" w:rsidRDefault="004748E7" w:rsidP="000F5185">
      <w:pPr>
        <w:rPr>
          <w:rFonts w:cs="Arial"/>
        </w:rPr>
      </w:pPr>
      <w:r w:rsidRPr="008535F7">
        <w:rPr>
          <w:rFonts w:cs="Arial"/>
          <w:b/>
        </w:rPr>
        <w:t>Az egyéni foglakozások</w:t>
      </w:r>
      <w:r w:rsidRPr="008535F7">
        <w:rPr>
          <w:rFonts w:cs="Arial"/>
        </w:rPr>
        <w:t xml:space="preserve"> célja a hátrányos helyzetű tanulók felzárkóztatása és a tehetséggondozás, a gyengébb előképzettségű tanulók felzárkóztatása, a tananyag eredményes elsajátításának elősegítése. A tantárgyfelosztásban erre a célra rendelkezésre álló órakeret felhasználásáról az igazgató dönt a munkaközösség-vezetők és az igazgatóhelyettesek javaslata alapján.</w:t>
      </w:r>
    </w:p>
    <w:p w:rsidR="004748E7" w:rsidRPr="008535F7" w:rsidRDefault="004748E7" w:rsidP="000F5185">
      <w:pPr>
        <w:rPr>
          <w:rFonts w:cs="Arial"/>
        </w:rPr>
      </w:pPr>
      <w:r w:rsidRPr="008535F7">
        <w:rPr>
          <w:rFonts w:cs="Arial"/>
          <w:b/>
        </w:rPr>
        <w:t>Az egész napos iskola</w:t>
      </w:r>
      <w:r w:rsidRPr="008535F7">
        <w:rPr>
          <w:rFonts w:cs="Arial"/>
        </w:rPr>
        <w:t xml:space="preserve"> a diákok tanulmányi munkájának segítése csoportos foglakozás formájában. </w:t>
      </w:r>
    </w:p>
    <w:p w:rsidR="004748E7" w:rsidRPr="008535F7" w:rsidRDefault="004748E7" w:rsidP="000F5185">
      <w:pPr>
        <w:rPr>
          <w:rFonts w:cs="Arial"/>
        </w:rPr>
      </w:pPr>
      <w:r w:rsidRPr="008535F7">
        <w:rPr>
          <w:rFonts w:cs="Arial"/>
        </w:rPr>
        <w:t xml:space="preserve">A tanulók mindennapos testedzésének biztosítására az iskola a minden napos testnevelésórákon túl </w:t>
      </w:r>
      <w:r w:rsidRPr="008535F7">
        <w:rPr>
          <w:rFonts w:cs="Arial"/>
          <w:b/>
        </w:rPr>
        <w:t>sportköri foglalkozásokat</w:t>
      </w:r>
      <w:r w:rsidRPr="008535F7">
        <w:rPr>
          <w:rFonts w:cs="Arial"/>
        </w:rPr>
        <w:t xml:space="preserve"> is szervez. A foglakozások célja, hogy lehetőséget biztosítson a tanulók számára a különböző sportágak művelésére és versenyekre való felkészülésre. Az iskolai sportkörök foglakozásain való részvétellel a heti öt kötelező testnevelési órából két óra kiváltható. A részvétel igazolása a foglakozást tartó tanár által vezetett foglakozási napló részvételi adatai alapján történik.</w:t>
      </w:r>
    </w:p>
    <w:p w:rsidR="004748E7" w:rsidRPr="008535F7" w:rsidRDefault="004748E7" w:rsidP="000F5185">
      <w:pPr>
        <w:rPr>
          <w:rFonts w:cs="Arial"/>
        </w:rPr>
      </w:pPr>
      <w:r w:rsidRPr="008535F7">
        <w:rPr>
          <w:rFonts w:cs="Arial"/>
        </w:rPr>
        <w:t xml:space="preserve">A </w:t>
      </w:r>
      <w:r w:rsidRPr="008535F7">
        <w:rPr>
          <w:rFonts w:cs="Arial"/>
          <w:b/>
        </w:rPr>
        <w:t xml:space="preserve">diákkörök </w:t>
      </w:r>
      <w:r w:rsidRPr="008535F7">
        <w:rPr>
          <w:rFonts w:cs="Arial"/>
        </w:rPr>
        <w:t xml:space="preserve">célja a tanulók tudományos, technikai, szakmai, művészi, idegen nyelvi és egyéb érdeklődésének kielégítése, alkotó képességeinek fejlesztése. Diákkörnek tekinthető a szakkör, érdeklődési kör, önképzőkör, énekkar, művészeti csoport és egyszeri alkalomra alakult csoport. Közös jellemzőjük, hogy a foglakozások előre meghatározott tematika szerint zajlanak. A diákkör minimális létszáma 10 fő. Munkájuk anyagi feltételeit az iskola biztosítja, ezért indításukhoz igazgatói engedélyre van szükség. A diákkörök munkáját a tanulók által felkért pedagógusok, szülők vagy külső szakemberek, szakértők segíthetik. Valamennyi diákkör képviselőt delegálhat a Diákönkormányzatba. </w:t>
      </w:r>
    </w:p>
    <w:p w:rsidR="004748E7" w:rsidRPr="008535F7" w:rsidRDefault="004748E7" w:rsidP="000F5185">
      <w:pPr>
        <w:rPr>
          <w:rFonts w:cs="Arial"/>
        </w:rPr>
      </w:pPr>
      <w:r w:rsidRPr="008535F7">
        <w:rPr>
          <w:rFonts w:cs="Arial"/>
          <w:b/>
        </w:rPr>
        <w:t>Időszakos tanórán kívüli foglakozások</w:t>
      </w:r>
      <w:r w:rsidRPr="008535F7">
        <w:rPr>
          <w:rFonts w:cs="Arial"/>
        </w:rPr>
        <w:t xml:space="preserve"> indulnak a tanulmányi versenyekre való felkészítés céljából. A felkészítendő tanulók kiválasztása a szaktanárok javaslata vagy az iskolai háziversenyeken elért eredmények alapján történik.</w:t>
      </w:r>
    </w:p>
    <w:p w:rsidR="004748E7" w:rsidRPr="008535F7" w:rsidRDefault="00447C54" w:rsidP="0069047E">
      <w:pPr>
        <w:pStyle w:val="Cmsor1"/>
        <w:spacing w:before="0"/>
        <w:rPr>
          <w:rFonts w:ascii="Arial" w:hAnsi="Arial"/>
        </w:rPr>
      </w:pPr>
      <w:bookmarkStart w:id="49" w:name="_Toc406747144"/>
      <w:r w:rsidRPr="008535F7">
        <w:rPr>
          <w:rFonts w:ascii="Arial" w:hAnsi="Arial"/>
        </w:rPr>
        <w:br w:type="page"/>
      </w:r>
      <w:bookmarkStart w:id="50" w:name="_Toc500357912"/>
      <w:r w:rsidR="004748E7" w:rsidRPr="008535F7">
        <w:rPr>
          <w:rFonts w:ascii="Arial" w:hAnsi="Arial"/>
        </w:rPr>
        <w:t>AZ INTÉZMÉNY KAPCSOLATAI</w:t>
      </w:r>
      <w:bookmarkEnd w:id="49"/>
      <w:bookmarkEnd w:id="50"/>
    </w:p>
    <w:p w:rsidR="00780F8B" w:rsidRPr="008535F7" w:rsidRDefault="00780F8B" w:rsidP="00780F8B">
      <w:pPr>
        <w:pStyle w:val="NormlSorkizrt"/>
        <w:rPr>
          <w:rFonts w:ascii="Arial" w:hAnsi="Arial" w:cs="Arial"/>
        </w:rPr>
      </w:pPr>
    </w:p>
    <w:p w:rsidR="004748E7" w:rsidRPr="008535F7" w:rsidRDefault="004748E7" w:rsidP="00447C54">
      <w:pPr>
        <w:pStyle w:val="Cmsor2"/>
      </w:pPr>
      <w:bookmarkStart w:id="51" w:name="_Toc500357913"/>
      <w:r w:rsidRPr="008535F7">
        <w:t>A külső kapcsolatok rendszere, formája és módja</w:t>
      </w:r>
      <w:bookmarkEnd w:id="51"/>
    </w:p>
    <w:p w:rsidR="00780F8B" w:rsidRPr="008535F7" w:rsidRDefault="00780F8B" w:rsidP="00780F8B">
      <w:pPr>
        <w:pStyle w:val="NormlSorkizrt"/>
        <w:rPr>
          <w:rFonts w:ascii="Arial" w:hAnsi="Arial" w:cs="Arial"/>
        </w:rPr>
      </w:pPr>
    </w:p>
    <w:p w:rsidR="004748E7" w:rsidRPr="008535F7" w:rsidRDefault="004748E7" w:rsidP="000F5185">
      <w:pPr>
        <w:rPr>
          <w:rFonts w:cs="Arial"/>
        </w:rPr>
      </w:pPr>
      <w:r w:rsidRPr="008535F7">
        <w:rPr>
          <w:rFonts w:cs="Arial"/>
        </w:rPr>
        <w:t xml:space="preserve">Az intézmény különböző országos, megyei és városi szakmai szervezetekkel tart kapcsolatot, illetve tagja szakmai egyesületeknek. </w:t>
      </w:r>
    </w:p>
    <w:p w:rsidR="004748E7" w:rsidRPr="008535F7" w:rsidRDefault="004748E7" w:rsidP="000F5185">
      <w:pPr>
        <w:rPr>
          <w:rFonts w:cs="Arial"/>
          <w:bCs/>
        </w:rPr>
      </w:pPr>
      <w:r w:rsidRPr="008535F7">
        <w:rPr>
          <w:rFonts w:cs="Arial"/>
        </w:rPr>
        <w:t>Az intézményvezető és helyettesei szervezik a kapcsolattartást az intézmény egészével kapcsolatban álló intézményekkel, állami, önkormányzati, civil szervezetekkel és vállalkozásokkal.</w:t>
      </w:r>
    </w:p>
    <w:p w:rsidR="004748E7" w:rsidRPr="008535F7" w:rsidRDefault="004748E7" w:rsidP="000F5185">
      <w:pPr>
        <w:rPr>
          <w:rFonts w:cs="Arial"/>
        </w:rPr>
      </w:pPr>
      <w:r w:rsidRPr="008535F7">
        <w:rPr>
          <w:rFonts w:cs="Arial"/>
        </w:rPr>
        <w:t xml:space="preserve">A nevelési-oktatási intézmények szakmai fejlődésének támogatása érdekében az Oktatási Hivatal irányításával és a kormányhivatal operatív közreműködésével végrehajtandó pedagógiai-szakmai ellenőrzések során az intézmény vezetősége és pedagógusai együttműködnek az ellenőrzést végző tanfelügyelőkkel. Az együttműködés célja, hogy segítse a pedagógusok munkájának ellenőrzését és értékelését, a vezető munkájának ellenőrzését és értékelését, valamint az intézmény ellenőrzését és értékelését. </w:t>
      </w:r>
    </w:p>
    <w:p w:rsidR="00780F8B" w:rsidRPr="008535F7" w:rsidRDefault="00780F8B" w:rsidP="000F5185">
      <w:pPr>
        <w:rPr>
          <w:rFonts w:cs="Arial"/>
        </w:rPr>
      </w:pPr>
    </w:p>
    <w:p w:rsidR="004748E7" w:rsidRPr="008535F7" w:rsidRDefault="004748E7" w:rsidP="00447C54">
      <w:pPr>
        <w:pStyle w:val="Cmsor2"/>
      </w:pPr>
      <w:bookmarkStart w:id="52" w:name="_Toc500357914"/>
      <w:r w:rsidRPr="008535F7">
        <w:t>A vezetők és a partnerszervezetek közötti kapcsolattartás formája és rendje</w:t>
      </w:r>
      <w:bookmarkEnd w:id="52"/>
      <w:r w:rsidRPr="008535F7">
        <w:t xml:space="preserve"> </w:t>
      </w:r>
    </w:p>
    <w:p w:rsidR="004748E7" w:rsidRPr="008535F7" w:rsidRDefault="004748E7" w:rsidP="000F5185">
      <w:pPr>
        <w:rPr>
          <w:rFonts w:cs="Arial"/>
        </w:rPr>
      </w:pPr>
      <w:r w:rsidRPr="008535F7">
        <w:rPr>
          <w:rFonts w:cs="Arial"/>
        </w:rPr>
        <w:t>Az intézmény működése szempontjából az alábbi külső partnerek a legmeghatározóbbak:</w:t>
      </w:r>
    </w:p>
    <w:p w:rsidR="004748E7" w:rsidRPr="008535F7" w:rsidRDefault="004748E7" w:rsidP="000F5185">
      <w:pPr>
        <w:rPr>
          <w:rFonts w:cs="Arial"/>
        </w:rPr>
      </w:pPr>
      <w:r w:rsidRPr="008535F7">
        <w:rPr>
          <w:rFonts w:cs="Arial"/>
          <w:b/>
        </w:rPr>
        <w:t>Kapcsolatok:</w:t>
      </w:r>
      <w:r w:rsidR="00994DE0" w:rsidRPr="008535F7">
        <w:rPr>
          <w:rFonts w:cs="Arial"/>
        </w:rPr>
        <w:t xml:space="preserve"> fenntartó, a város önkormányzata,</w:t>
      </w:r>
      <w:r w:rsidR="00C772C7" w:rsidRPr="008535F7">
        <w:rPr>
          <w:rFonts w:cs="Arial"/>
        </w:rPr>
        <w:t xml:space="preserve"> óvodák, társintézmények, középiskolák, közművelődési intézmények</w:t>
      </w:r>
      <w:r w:rsidR="003D571B" w:rsidRPr="008535F7">
        <w:rPr>
          <w:rFonts w:cs="Arial"/>
        </w:rPr>
        <w:t>, társadalmi és gazdasági szervezetek, sportsze</w:t>
      </w:r>
      <w:r w:rsidR="00994DE0" w:rsidRPr="008535F7">
        <w:rPr>
          <w:rFonts w:cs="Arial"/>
        </w:rPr>
        <w:t>r</w:t>
      </w:r>
      <w:r w:rsidR="003D571B" w:rsidRPr="008535F7">
        <w:rPr>
          <w:rFonts w:cs="Arial"/>
        </w:rPr>
        <w:t>vek, egyesületek, stb.</w:t>
      </w:r>
    </w:p>
    <w:p w:rsidR="004748E7" w:rsidRPr="008535F7" w:rsidRDefault="004748E7" w:rsidP="000F5185">
      <w:pPr>
        <w:rPr>
          <w:rFonts w:cs="Arial"/>
        </w:rPr>
      </w:pPr>
      <w:r w:rsidRPr="00C40F07">
        <w:rPr>
          <w:rFonts w:cs="Arial"/>
          <w:b/>
        </w:rPr>
        <w:t>A kapcsolattartás formája és módja:</w:t>
      </w:r>
      <w:r w:rsidRPr="008535F7">
        <w:rPr>
          <w:rFonts w:cs="Arial"/>
        </w:rPr>
        <w:t xml:space="preserve"> </w:t>
      </w:r>
      <w:r w:rsidR="003D571B" w:rsidRPr="008535F7">
        <w:rPr>
          <w:rFonts w:cs="Arial"/>
        </w:rPr>
        <w:t>személyesen, telefonon, e-mail-be</w:t>
      </w:r>
      <w:r w:rsidR="00994DE0" w:rsidRPr="008535F7">
        <w:rPr>
          <w:rFonts w:cs="Arial"/>
        </w:rPr>
        <w:t>n,</w:t>
      </w:r>
    </w:p>
    <w:p w:rsidR="00994DE0" w:rsidRPr="008535F7" w:rsidRDefault="00994DE0" w:rsidP="000F5185">
      <w:pPr>
        <w:rPr>
          <w:rFonts w:cs="Arial"/>
        </w:rPr>
      </w:pPr>
      <w:r w:rsidRPr="008535F7">
        <w:rPr>
          <w:rFonts w:cs="Arial"/>
        </w:rPr>
        <w:t>postai levelezés formájában, közös rendezvényeken, pályázatokon.</w:t>
      </w:r>
    </w:p>
    <w:p w:rsidR="00994DE0" w:rsidRPr="008535F7" w:rsidRDefault="00994DE0" w:rsidP="000F5185">
      <w:pPr>
        <w:rPr>
          <w:rFonts w:cs="Arial"/>
        </w:rPr>
      </w:pPr>
    </w:p>
    <w:p w:rsidR="004748E7" w:rsidRPr="008535F7" w:rsidRDefault="004748E7" w:rsidP="00447C54">
      <w:pPr>
        <w:pStyle w:val="Cmsor2"/>
      </w:pPr>
      <w:bookmarkStart w:id="53" w:name="_Toc500357915"/>
      <w:r w:rsidRPr="008535F7">
        <w:t>Kapcsolattartás a pedagógiai szakszolgálatokkal, a pedagógiai szakmai szolgáltatókkal</w:t>
      </w:r>
      <w:bookmarkEnd w:id="53"/>
    </w:p>
    <w:p w:rsidR="004748E7" w:rsidRPr="008535F7" w:rsidRDefault="004748E7" w:rsidP="000F5185">
      <w:pPr>
        <w:rPr>
          <w:rFonts w:cs="Arial"/>
        </w:rPr>
      </w:pPr>
      <w:r w:rsidRPr="008535F7">
        <w:rPr>
          <w:rFonts w:cs="Arial"/>
        </w:rPr>
        <w:t>A pedagógiai szakszolgálattal való kapcsolattartásért és a pedagógiai szakmai szolgáltatások igénybevételéért az igazgatóhelyettes</w:t>
      </w:r>
      <w:r w:rsidR="00C772C7" w:rsidRPr="008535F7">
        <w:rPr>
          <w:rFonts w:cs="Arial"/>
        </w:rPr>
        <w:t>ek</w:t>
      </w:r>
      <w:r w:rsidRPr="008535F7">
        <w:rPr>
          <w:rFonts w:cs="Arial"/>
        </w:rPr>
        <w:t xml:space="preserve"> felelős</w:t>
      </w:r>
      <w:r w:rsidR="00C772C7" w:rsidRPr="008535F7">
        <w:rPr>
          <w:rFonts w:cs="Arial"/>
        </w:rPr>
        <w:t>ek.</w:t>
      </w:r>
      <w:r w:rsidRPr="008535F7">
        <w:rPr>
          <w:rFonts w:cs="Arial"/>
        </w:rPr>
        <w:t xml:space="preserve"> Munkája során segíti, hogy a szülők szükség esetén felvegyék a kapcsolatot a szakértői bizottsággal, igénybe vegyék a nevelési tanácsadás szolgáltatásait, illetve segítséget kérjenek a kiemelten tehetséges tanulók további fejlesztéséhez. Megszervezi továbbá a pedagógiai szakmai szolgáltatások igénybevételét a pedagógus továbbképzés, a pedagógiai értékelés, a tanügy-igazgatási szolgáltatások szükség szerinti igénybevételét, illetve a tanulmányi-, sport- és tehetséggondozó versenyeken való részvételt.</w:t>
      </w:r>
    </w:p>
    <w:p w:rsidR="004748E7" w:rsidRPr="008535F7" w:rsidRDefault="004748E7" w:rsidP="00447C54">
      <w:pPr>
        <w:pStyle w:val="Cmsor2"/>
      </w:pPr>
      <w:bookmarkStart w:id="54" w:name="_Toc500357916"/>
      <w:r w:rsidRPr="008535F7">
        <w:t>Kapcsolattartás a gyermekjóléti szolgálattal</w:t>
      </w:r>
      <w:bookmarkEnd w:id="54"/>
      <w:r w:rsidRPr="008535F7">
        <w:t xml:space="preserve"> </w:t>
      </w:r>
    </w:p>
    <w:p w:rsidR="004748E7" w:rsidRPr="008535F7" w:rsidRDefault="004748E7" w:rsidP="000F5185">
      <w:pPr>
        <w:rPr>
          <w:rFonts w:cs="Arial"/>
        </w:rPr>
      </w:pPr>
      <w:r w:rsidRPr="008535F7">
        <w:rPr>
          <w:rFonts w:cs="Arial"/>
        </w:rPr>
        <w:t>A gyermekjóléti szolgálatokkal a kapcsolatot a nevelési igazgatóhelyettes</w:t>
      </w:r>
      <w:r w:rsidR="00C772C7" w:rsidRPr="008535F7">
        <w:rPr>
          <w:rFonts w:cs="Arial"/>
        </w:rPr>
        <w:t>ek</w:t>
      </w:r>
      <w:r w:rsidRPr="008535F7">
        <w:rPr>
          <w:rFonts w:cs="Arial"/>
        </w:rPr>
        <w:t xml:space="preserve"> tartj</w:t>
      </w:r>
      <w:r w:rsidR="00C772C7" w:rsidRPr="008535F7">
        <w:rPr>
          <w:rFonts w:cs="Arial"/>
        </w:rPr>
        <w:t>ák</w:t>
      </w:r>
      <w:r w:rsidRPr="008535F7">
        <w:rPr>
          <w:rFonts w:cs="Arial"/>
        </w:rPr>
        <w:t>. Feladata, hogy megelőzze a tanulók veszélyeztetettségét, veszélyeztetés esetén eljárást kezdeményezzen. Feladata az osztályfőnökök jelzéseit követően a tanulói hiányzások jogszabályban rögzített mértéke után a gyermekjóléti szolgálatokkal való kapcsolat felvétele. Részt vesz továbbá a gyermekjóléti szolgálat által szervezett esetmegbeszéléseken. Szervezi a kapcsolatfelvételt a rászoruló tanulók (szüleik) és a gyermekjóléti szolgálatok között.</w:t>
      </w:r>
    </w:p>
    <w:p w:rsidR="004748E7" w:rsidRPr="008535F7" w:rsidRDefault="004748E7" w:rsidP="00447C54">
      <w:pPr>
        <w:pStyle w:val="Cmsor2"/>
      </w:pPr>
      <w:bookmarkStart w:id="55" w:name="_Toc500357917"/>
      <w:r w:rsidRPr="008535F7">
        <w:t>Kapcsolattartás az iskola-egészségügyi ellátást biztosító egészségügyi szolgáltatóval</w:t>
      </w:r>
      <w:bookmarkEnd w:id="55"/>
      <w:r w:rsidRPr="008535F7">
        <w:t xml:space="preserve"> </w:t>
      </w:r>
    </w:p>
    <w:p w:rsidR="004748E7" w:rsidRPr="008535F7" w:rsidRDefault="004748E7" w:rsidP="000F5185">
      <w:pPr>
        <w:rPr>
          <w:rFonts w:cs="Arial"/>
        </w:rPr>
      </w:pPr>
      <w:r w:rsidRPr="008535F7">
        <w:rPr>
          <w:rFonts w:cs="Arial"/>
        </w:rPr>
        <w:t>Az egészségügyi ellátást biztosító szolgáltatókkal való kapcsolat célja a nemzeti köznevelési törvényben előírt, évenként esedékes szűrővizsgálat lebonyolítása. A szolgáltatókkal a szűrővizsgálatok szervezéséhez és lebonyolításához szükséges kölcsönös kapcsolatért az igazgatóhelyettes I. felelős.</w:t>
      </w:r>
    </w:p>
    <w:p w:rsidR="004748E7" w:rsidRPr="008535F7" w:rsidRDefault="004748E7" w:rsidP="00447C54">
      <w:pPr>
        <w:pStyle w:val="Cmsor1"/>
        <w:rPr>
          <w:rFonts w:ascii="Arial" w:hAnsi="Arial"/>
        </w:rPr>
      </w:pPr>
      <w:bookmarkStart w:id="56" w:name="_Toc406747145"/>
      <w:bookmarkStart w:id="57" w:name="_Toc500357918"/>
      <w:r w:rsidRPr="008535F7">
        <w:rPr>
          <w:rFonts w:ascii="Arial" w:hAnsi="Arial"/>
        </w:rPr>
        <w:t>AZ ÜNNEPÉLYEK, MEGEMLÉKEZÉSEK RENDJE</w:t>
      </w:r>
      <w:bookmarkEnd w:id="56"/>
      <w:bookmarkEnd w:id="57"/>
      <w:r w:rsidRPr="008535F7">
        <w:rPr>
          <w:rFonts w:ascii="Arial" w:hAnsi="Arial"/>
        </w:rPr>
        <w:t xml:space="preserve"> </w:t>
      </w:r>
    </w:p>
    <w:p w:rsidR="004748E7" w:rsidRPr="008535F7" w:rsidRDefault="004748E7" w:rsidP="00447C54">
      <w:pPr>
        <w:pStyle w:val="Cmsor2"/>
      </w:pPr>
      <w:bookmarkStart w:id="58" w:name="_Toc500357919"/>
      <w:r w:rsidRPr="008535F7">
        <w:t>A hagyományok ápolásával kapcsolatos feladatok</w:t>
      </w:r>
      <w:bookmarkEnd w:id="58"/>
      <w:r w:rsidRPr="008535F7">
        <w:t xml:space="preserve"> </w:t>
      </w:r>
    </w:p>
    <w:p w:rsidR="004748E7" w:rsidRPr="008535F7" w:rsidRDefault="004748E7" w:rsidP="000F5185">
      <w:pPr>
        <w:rPr>
          <w:rFonts w:cs="Arial"/>
        </w:rPr>
      </w:pPr>
      <w:r w:rsidRPr="008535F7">
        <w:rPr>
          <w:rFonts w:cs="Arial"/>
        </w:rPr>
        <w:t xml:space="preserve">Az iskola hagyományainak ápolása, ezek fejlesztése és bővítése, valamint az iskola hírnevének megőrzése, öregbítése az iskolaközösség minden tagjának joga és kötelessége. </w:t>
      </w:r>
    </w:p>
    <w:p w:rsidR="004748E7" w:rsidRPr="008535F7" w:rsidRDefault="004748E7" w:rsidP="000F5185">
      <w:pPr>
        <w:rPr>
          <w:rFonts w:cs="Arial"/>
        </w:rPr>
      </w:pPr>
      <w:r w:rsidRPr="008535F7">
        <w:rPr>
          <w:rFonts w:cs="Arial"/>
        </w:rPr>
        <w:t xml:space="preserve">A hagyományok ápolásával kapcsolatos aktuális feladatokat, időpontokat, valamint felelősöket a nevelőtestület az iskola éves munkatervében határozza meg. Az intézményi szintű ünnepélyeken, rendezvényeken a pedagógusok és a tanulók részvétele kötelező. </w:t>
      </w:r>
    </w:p>
    <w:p w:rsidR="004748E7" w:rsidRPr="008535F7" w:rsidRDefault="004748E7" w:rsidP="000F5185">
      <w:pPr>
        <w:rPr>
          <w:rFonts w:cs="Arial"/>
        </w:rPr>
      </w:pPr>
      <w:r w:rsidRPr="008535F7">
        <w:rPr>
          <w:rFonts w:cs="Arial"/>
        </w:rPr>
        <w:t>A vendégek meghívásáról – a nevelőtestület és a diákönkormányzat javaslata alapján – az igazgató dönt.</w:t>
      </w:r>
    </w:p>
    <w:p w:rsidR="004748E7" w:rsidRPr="008535F7" w:rsidRDefault="004748E7" w:rsidP="000F5185">
      <w:pPr>
        <w:rPr>
          <w:rFonts w:cs="Arial"/>
        </w:rPr>
      </w:pPr>
      <w:r w:rsidRPr="008535F7">
        <w:rPr>
          <w:rFonts w:cs="Arial"/>
        </w:rPr>
        <w:t xml:space="preserve">Az ünnepélyekhez forgatókönyv készül, amelyből az osztályfőnökök is tájékozódhatnak. Az osztályfőnökök az ünnepélyeket megelőzően osztályaikkal ismertetik az ünnepéllyel kapcsolatos legfontosabb tudnivalókat, és felhívják a tanulók figyelmét az ünnepi öltözékben való megjelenés kötelezettségére. </w:t>
      </w:r>
    </w:p>
    <w:p w:rsidR="004748E7" w:rsidRPr="008535F7" w:rsidRDefault="004748E7" w:rsidP="000F5185">
      <w:pPr>
        <w:rPr>
          <w:rFonts w:cs="Arial"/>
          <w:i/>
        </w:rPr>
      </w:pPr>
      <w:r w:rsidRPr="008535F7">
        <w:rPr>
          <w:rFonts w:cs="Arial"/>
          <w:i/>
        </w:rPr>
        <w:t xml:space="preserve">Iskolai szintű ünnepélyek: </w:t>
      </w:r>
    </w:p>
    <w:p w:rsidR="004748E7" w:rsidRPr="008535F7" w:rsidRDefault="004748E7" w:rsidP="000F5185">
      <w:pPr>
        <w:rPr>
          <w:rFonts w:cs="Arial"/>
        </w:rPr>
      </w:pPr>
      <w:r w:rsidRPr="008535F7">
        <w:rPr>
          <w:rFonts w:cs="Arial"/>
        </w:rPr>
        <w:t>Tanévnyitó</w:t>
      </w:r>
    </w:p>
    <w:p w:rsidR="004748E7" w:rsidRPr="008535F7" w:rsidRDefault="004748E7" w:rsidP="000F5185">
      <w:pPr>
        <w:rPr>
          <w:rFonts w:cs="Arial"/>
        </w:rPr>
      </w:pPr>
      <w:r w:rsidRPr="008535F7">
        <w:rPr>
          <w:rFonts w:cs="Arial"/>
        </w:rPr>
        <w:t>Tanévzáró</w:t>
      </w:r>
    </w:p>
    <w:p w:rsidR="004748E7" w:rsidRPr="008535F7" w:rsidRDefault="004748E7" w:rsidP="000F5185">
      <w:pPr>
        <w:rPr>
          <w:rFonts w:cs="Arial"/>
        </w:rPr>
      </w:pPr>
      <w:r w:rsidRPr="008535F7">
        <w:rPr>
          <w:rFonts w:cs="Arial"/>
        </w:rPr>
        <w:t>Ballagás</w:t>
      </w:r>
    </w:p>
    <w:p w:rsidR="004748E7" w:rsidRPr="008535F7" w:rsidRDefault="004748E7" w:rsidP="000F5185">
      <w:pPr>
        <w:rPr>
          <w:rFonts w:cs="Arial"/>
        </w:rPr>
      </w:pPr>
      <w:r w:rsidRPr="008535F7">
        <w:rPr>
          <w:rFonts w:cs="Arial"/>
        </w:rPr>
        <w:t xml:space="preserve">Október 23. </w:t>
      </w:r>
    </w:p>
    <w:p w:rsidR="004748E7" w:rsidRPr="008535F7" w:rsidRDefault="004748E7" w:rsidP="000F5185">
      <w:pPr>
        <w:rPr>
          <w:rFonts w:cs="Arial"/>
        </w:rPr>
      </w:pPr>
      <w:r w:rsidRPr="008535F7">
        <w:rPr>
          <w:rFonts w:cs="Arial"/>
        </w:rPr>
        <w:t xml:space="preserve">Március 15. </w:t>
      </w:r>
    </w:p>
    <w:p w:rsidR="004748E7" w:rsidRPr="008535F7" w:rsidRDefault="004748E7" w:rsidP="000F5185">
      <w:pPr>
        <w:rPr>
          <w:rFonts w:cs="Arial"/>
          <w:i/>
        </w:rPr>
      </w:pPr>
      <w:r w:rsidRPr="008535F7">
        <w:rPr>
          <w:rFonts w:cs="Arial"/>
          <w:i/>
        </w:rPr>
        <w:t xml:space="preserve">Osztálykeretben megtartott ünnepélyek: </w:t>
      </w:r>
    </w:p>
    <w:p w:rsidR="004748E7" w:rsidRPr="008535F7" w:rsidRDefault="004748E7" w:rsidP="000F5185">
      <w:pPr>
        <w:rPr>
          <w:rFonts w:cs="Arial"/>
        </w:rPr>
      </w:pPr>
      <w:r w:rsidRPr="008535F7">
        <w:rPr>
          <w:rFonts w:cs="Arial"/>
        </w:rPr>
        <w:t xml:space="preserve">október 6. </w:t>
      </w:r>
    </w:p>
    <w:p w:rsidR="004748E7" w:rsidRPr="008535F7" w:rsidRDefault="004748E7" w:rsidP="000F5185">
      <w:pPr>
        <w:rPr>
          <w:rFonts w:cs="Arial"/>
        </w:rPr>
      </w:pPr>
      <w:r w:rsidRPr="008535F7">
        <w:rPr>
          <w:rFonts w:cs="Arial"/>
        </w:rPr>
        <w:t xml:space="preserve">február 25. </w:t>
      </w:r>
    </w:p>
    <w:p w:rsidR="004748E7" w:rsidRPr="008535F7" w:rsidRDefault="004748E7" w:rsidP="000F5185">
      <w:pPr>
        <w:rPr>
          <w:rFonts w:cs="Arial"/>
        </w:rPr>
      </w:pPr>
      <w:r w:rsidRPr="008535F7">
        <w:rPr>
          <w:rFonts w:cs="Arial"/>
        </w:rPr>
        <w:t xml:space="preserve">június 4. </w:t>
      </w:r>
    </w:p>
    <w:p w:rsidR="00C26AD1" w:rsidRPr="008535F7" w:rsidRDefault="004748E7" w:rsidP="000F5185">
      <w:pPr>
        <w:rPr>
          <w:rFonts w:cs="Arial"/>
          <w:i/>
        </w:rPr>
      </w:pPr>
      <w:r w:rsidRPr="008535F7">
        <w:rPr>
          <w:rFonts w:cs="Arial"/>
          <w:i/>
        </w:rPr>
        <w:t>Az iskola minden tanévben ünnepélyes keretek között ápolja hagyományait:</w:t>
      </w:r>
    </w:p>
    <w:p w:rsidR="00C26AD1" w:rsidRPr="008535F7" w:rsidRDefault="00C26AD1" w:rsidP="000F5185">
      <w:pPr>
        <w:rPr>
          <w:rFonts w:cs="Arial"/>
          <w:i/>
        </w:rPr>
      </w:pPr>
    </w:p>
    <w:p w:rsidR="00C26AD1" w:rsidRPr="008535F7" w:rsidRDefault="00C26AD1" w:rsidP="00680A9C">
      <w:pPr>
        <w:pStyle w:val="BAJUSZ-1"/>
        <w:numPr>
          <w:ilvl w:val="0"/>
          <w:numId w:val="22"/>
        </w:numPr>
        <w:rPr>
          <w:rFonts w:cs="Arial"/>
        </w:rPr>
      </w:pPr>
      <w:r w:rsidRPr="008535F7">
        <w:rPr>
          <w:rFonts w:cs="Arial"/>
        </w:rPr>
        <w:t>Csány évforduló,</w:t>
      </w:r>
    </w:p>
    <w:p w:rsidR="00C26AD1" w:rsidRPr="008535F7" w:rsidRDefault="00C26AD1" w:rsidP="00447C54">
      <w:pPr>
        <w:pStyle w:val="BAJUSZ-1"/>
        <w:rPr>
          <w:rFonts w:cs="Arial"/>
        </w:rPr>
      </w:pPr>
      <w:r w:rsidRPr="008535F7">
        <w:rPr>
          <w:rFonts w:cs="Arial"/>
        </w:rPr>
        <w:t>Mikulás Kupa,</w:t>
      </w:r>
    </w:p>
    <w:p w:rsidR="00C26AD1" w:rsidRPr="008535F7" w:rsidRDefault="00C26AD1" w:rsidP="00447C54">
      <w:pPr>
        <w:pStyle w:val="BAJUSZ-1"/>
        <w:rPr>
          <w:rFonts w:cs="Arial"/>
        </w:rPr>
      </w:pPr>
      <w:r w:rsidRPr="008535F7">
        <w:rPr>
          <w:rFonts w:cs="Arial"/>
        </w:rPr>
        <w:t>Iskolai Karácsony,</w:t>
      </w:r>
    </w:p>
    <w:p w:rsidR="004748E7" w:rsidRPr="008535F7" w:rsidRDefault="004748E7" w:rsidP="00447C54">
      <w:pPr>
        <w:pStyle w:val="BAJUSZ-1"/>
        <w:rPr>
          <w:rFonts w:cs="Arial"/>
        </w:rPr>
      </w:pPr>
      <w:r w:rsidRPr="008535F7">
        <w:rPr>
          <w:rFonts w:cs="Arial"/>
        </w:rPr>
        <w:t xml:space="preserve">a szülők bálja, </w:t>
      </w:r>
    </w:p>
    <w:p w:rsidR="00FD240A" w:rsidRPr="008535F7" w:rsidRDefault="00FD240A" w:rsidP="00447C54">
      <w:pPr>
        <w:pStyle w:val="BAJUSZ-1"/>
        <w:rPr>
          <w:rFonts w:cs="Arial"/>
        </w:rPr>
      </w:pPr>
      <w:r w:rsidRPr="008535F7">
        <w:rPr>
          <w:rFonts w:cs="Arial"/>
        </w:rPr>
        <w:t>Olvasó-Maraton,</w:t>
      </w:r>
    </w:p>
    <w:p w:rsidR="00C26AD1" w:rsidRPr="008535F7" w:rsidRDefault="00C26AD1" w:rsidP="00447C54">
      <w:pPr>
        <w:pStyle w:val="BAJUSZ-1"/>
        <w:rPr>
          <w:rFonts w:cs="Arial"/>
        </w:rPr>
      </w:pPr>
      <w:r w:rsidRPr="008535F7">
        <w:rPr>
          <w:rFonts w:cs="Arial"/>
        </w:rPr>
        <w:t>Iskolai farsang,</w:t>
      </w:r>
    </w:p>
    <w:p w:rsidR="00C26AD1" w:rsidRPr="008535F7" w:rsidRDefault="00C26AD1" w:rsidP="00447C54">
      <w:pPr>
        <w:pStyle w:val="BAJUSZ-1"/>
        <w:rPr>
          <w:rFonts w:cs="Arial"/>
        </w:rPr>
      </w:pPr>
      <w:r w:rsidRPr="008535F7">
        <w:rPr>
          <w:rFonts w:cs="Arial"/>
        </w:rPr>
        <w:t>Csokonai Alapműveleti verseny,</w:t>
      </w:r>
    </w:p>
    <w:p w:rsidR="004748E7" w:rsidRPr="008535F7" w:rsidRDefault="004748E7" w:rsidP="00C26AD1">
      <w:pPr>
        <w:pStyle w:val="BAJUSZ-1"/>
        <w:numPr>
          <w:ilvl w:val="0"/>
          <w:numId w:val="0"/>
        </w:numPr>
        <w:ind w:left="714"/>
        <w:rPr>
          <w:rFonts w:cs="Arial"/>
        </w:rPr>
      </w:pPr>
    </w:p>
    <w:p w:rsidR="00680A9C" w:rsidRPr="008535F7" w:rsidRDefault="004748E7" w:rsidP="00447C54">
      <w:pPr>
        <w:pStyle w:val="BAJUSZ-1"/>
        <w:rPr>
          <w:rFonts w:cs="Arial"/>
        </w:rPr>
      </w:pPr>
      <w:r w:rsidRPr="008535F7">
        <w:rPr>
          <w:rFonts w:cs="Arial"/>
        </w:rPr>
        <w:t>az iskolanap</w:t>
      </w:r>
      <w:r w:rsidR="00780F8B" w:rsidRPr="008535F7">
        <w:rPr>
          <w:rFonts w:cs="Arial"/>
        </w:rPr>
        <w:t>,</w:t>
      </w:r>
    </w:p>
    <w:p w:rsidR="00680A9C" w:rsidRPr="008535F7" w:rsidRDefault="00C26AD1" w:rsidP="00447C54">
      <w:pPr>
        <w:pStyle w:val="BAJUSZ-1"/>
        <w:rPr>
          <w:rFonts w:cs="Arial"/>
        </w:rPr>
      </w:pPr>
      <w:r w:rsidRPr="008535F7">
        <w:rPr>
          <w:rFonts w:cs="Arial"/>
        </w:rPr>
        <w:t xml:space="preserve"> </w:t>
      </w:r>
      <w:r w:rsidR="00FD240A" w:rsidRPr="008535F7">
        <w:rPr>
          <w:rFonts w:cs="Arial"/>
        </w:rPr>
        <w:t>Foci Kupa</w:t>
      </w:r>
      <w:r w:rsidR="00780F8B" w:rsidRPr="008535F7">
        <w:rPr>
          <w:rFonts w:cs="Arial"/>
        </w:rPr>
        <w:t>,</w:t>
      </w:r>
    </w:p>
    <w:p w:rsidR="004748E7" w:rsidRPr="008535F7" w:rsidRDefault="00780F8B" w:rsidP="00780F8B">
      <w:pPr>
        <w:pStyle w:val="BAJUSZ-1"/>
        <w:numPr>
          <w:ilvl w:val="0"/>
          <w:numId w:val="0"/>
        </w:numPr>
        <w:ind w:left="357"/>
        <w:rPr>
          <w:rFonts w:cs="Arial"/>
        </w:rPr>
      </w:pPr>
      <w:r w:rsidRPr="008535F7">
        <w:rPr>
          <w:rFonts w:cs="Arial"/>
        </w:rPr>
        <w:t>A t</w:t>
      </w:r>
      <w:r w:rsidR="00FD240A" w:rsidRPr="008535F7">
        <w:rPr>
          <w:rFonts w:cs="Arial"/>
        </w:rPr>
        <w:t xml:space="preserve">ovábbi </w:t>
      </w:r>
      <w:r w:rsidRPr="008535F7">
        <w:rPr>
          <w:rFonts w:cs="Arial"/>
        </w:rPr>
        <w:t xml:space="preserve">iskolai rendezvények, </w:t>
      </w:r>
      <w:r w:rsidR="00FD240A" w:rsidRPr="008535F7">
        <w:rPr>
          <w:rFonts w:cs="Arial"/>
        </w:rPr>
        <w:t>események megtalálhatók az iskola éves munkatervében.</w:t>
      </w:r>
    </w:p>
    <w:p w:rsidR="00780F8B" w:rsidRPr="008535F7" w:rsidRDefault="00780F8B" w:rsidP="00780F8B">
      <w:pPr>
        <w:pStyle w:val="BAJUSZ-1"/>
        <w:numPr>
          <w:ilvl w:val="0"/>
          <w:numId w:val="0"/>
        </w:numPr>
        <w:ind w:left="357"/>
        <w:rPr>
          <w:rFonts w:cs="Arial"/>
        </w:rPr>
      </w:pPr>
    </w:p>
    <w:p w:rsidR="004748E7" w:rsidRPr="008535F7" w:rsidRDefault="004748E7" w:rsidP="00447C54">
      <w:pPr>
        <w:pStyle w:val="Cmsor1"/>
        <w:rPr>
          <w:rFonts w:ascii="Arial" w:hAnsi="Arial"/>
        </w:rPr>
      </w:pPr>
      <w:bookmarkStart w:id="59" w:name="_Toc406747146"/>
      <w:bookmarkStart w:id="60" w:name="_Toc500357920"/>
      <w:r w:rsidRPr="008535F7">
        <w:rPr>
          <w:rFonts w:ascii="Arial" w:hAnsi="Arial"/>
        </w:rPr>
        <w:t>AZ INTÉZMÉNYI VÉDŐ, ÓVÓ ELŐÍRÁSOK</w:t>
      </w:r>
      <w:bookmarkEnd w:id="59"/>
      <w:bookmarkEnd w:id="60"/>
    </w:p>
    <w:p w:rsidR="00780F8B" w:rsidRPr="008535F7" w:rsidRDefault="00780F8B" w:rsidP="00780F8B">
      <w:pPr>
        <w:pStyle w:val="NormlSorkizrt"/>
        <w:rPr>
          <w:rFonts w:ascii="Arial" w:hAnsi="Arial" w:cs="Arial"/>
        </w:rPr>
      </w:pPr>
    </w:p>
    <w:p w:rsidR="004748E7" w:rsidRPr="008535F7" w:rsidRDefault="004748E7" w:rsidP="00447C54">
      <w:pPr>
        <w:pStyle w:val="Cmsor2"/>
      </w:pPr>
      <w:bookmarkStart w:id="61" w:name="_Toc500357921"/>
      <w:r w:rsidRPr="008535F7">
        <w:t>Védő, óvó előírások, amelyeket a gyermekeknek, tanulóknak az intézményben való tartózkodás során meg kell tartaniuk</w:t>
      </w:r>
      <w:bookmarkEnd w:id="61"/>
    </w:p>
    <w:p w:rsidR="004748E7" w:rsidRPr="008535F7" w:rsidRDefault="004748E7" w:rsidP="000F5185">
      <w:pPr>
        <w:rPr>
          <w:rFonts w:cs="Arial"/>
        </w:rPr>
      </w:pPr>
      <w:r w:rsidRPr="008535F7">
        <w:rPr>
          <w:rFonts w:cs="Arial"/>
          <w:bCs/>
        </w:rPr>
        <w:t xml:space="preserve">Védelmet biztosít </w:t>
      </w:r>
      <w:r w:rsidRPr="008535F7">
        <w:rPr>
          <w:rFonts w:cs="Arial"/>
        </w:rPr>
        <w:t xml:space="preserve">számára </w:t>
      </w:r>
      <w:r w:rsidRPr="008535F7">
        <w:rPr>
          <w:rFonts w:cs="Arial"/>
          <w:bCs/>
        </w:rPr>
        <w:t>a fizikai és lelki erőszakkal szemben</w:t>
      </w:r>
      <w:r w:rsidRPr="008535F7">
        <w:rPr>
          <w:rFonts w:cs="Arial"/>
        </w:rPr>
        <w:t>. A tanárok és a tanulók együttesen felelősek az egészség megőrzéséért és a biztonságos munkavégzést előíró rendelkezések betartásáért. A tanulók egészségének megőrzésével és az egészséges iskolai környezet kialakításával kapcsolatos feladatok végrehajtásában részt vesz az iskolaorvos és a védőnő.</w:t>
      </w:r>
    </w:p>
    <w:p w:rsidR="004748E7" w:rsidRPr="008535F7" w:rsidRDefault="004748E7" w:rsidP="000F5185">
      <w:pPr>
        <w:rPr>
          <w:rFonts w:cs="Arial"/>
        </w:rPr>
      </w:pPr>
      <w:r w:rsidRPr="008535F7">
        <w:rPr>
          <w:rFonts w:cs="Arial"/>
        </w:rPr>
        <w:t>Az iskolai alkalmazottak feladatai a tanulói balesetek megelőzésében és baleset esetén:</w:t>
      </w:r>
    </w:p>
    <w:p w:rsidR="004748E7" w:rsidRPr="008535F7" w:rsidRDefault="004748E7" w:rsidP="000F5185">
      <w:pPr>
        <w:rPr>
          <w:rFonts w:cs="Arial"/>
        </w:rPr>
      </w:pPr>
      <w:r w:rsidRPr="008535F7">
        <w:rPr>
          <w:rFonts w:cs="Arial"/>
        </w:rPr>
        <w:t xml:space="preserve"> </w:t>
      </w:r>
      <w:r w:rsidR="00FD240A" w:rsidRPr="008535F7">
        <w:rPr>
          <w:rFonts w:cs="Arial"/>
        </w:rPr>
        <w:t>K</w:t>
      </w:r>
      <w:r w:rsidRPr="008535F7">
        <w:rPr>
          <w:rFonts w:cs="Arial"/>
        </w:rPr>
        <w:t>ísérlet</w:t>
      </w:r>
      <w:r w:rsidR="00FD240A" w:rsidRPr="008535F7">
        <w:rPr>
          <w:rFonts w:cs="Arial"/>
        </w:rPr>
        <w:t>et bemutató órák előtt a</w:t>
      </w:r>
      <w:r w:rsidRPr="008535F7">
        <w:rPr>
          <w:rFonts w:cs="Arial"/>
        </w:rPr>
        <w:t xml:space="preserve"> tevékenységet irányító tanár köteles a munka kezdetekor általános, a tevékenységek során pedig a konkrét feladatra vonatkozó baleset-megelőzési és munkavédelmi előírásokat ismertetni. A tanárnak meg kell győződnie arról, hogy tanulók megértették-e az oktatás során elhangzottakat és azokat tudják-e alkalmazni. A munkavédelmi, tűzvédelmi oktatás megtörténtét írásban rögzíteni kell a balesetvédelmi naplóban és az osztálynaplóban. Az oktatásban részt vevő tanulókról nyilvántartást kell vezetni, amelyben a tanulók aláírásukkal igazolják az oktatást.</w:t>
      </w:r>
    </w:p>
    <w:p w:rsidR="004748E7" w:rsidRPr="008535F7" w:rsidRDefault="004748E7" w:rsidP="000F5185">
      <w:pPr>
        <w:rPr>
          <w:rFonts w:cs="Arial"/>
        </w:rPr>
      </w:pPr>
      <w:r w:rsidRPr="008535F7">
        <w:rPr>
          <w:rFonts w:cs="Arial"/>
        </w:rPr>
        <w:t>Az osztályfőnökök minden tanév első osztályfőnöki óráján a tanulókat általános baleset-megelőzési, munka- és tűzvédelmi oktatásban részesítik. Ezt az osztálynaplóban is dokumentálni kell.</w:t>
      </w:r>
    </w:p>
    <w:p w:rsidR="004748E7" w:rsidRPr="008535F7" w:rsidRDefault="004748E7" w:rsidP="000F5185">
      <w:pPr>
        <w:rPr>
          <w:rFonts w:cs="Arial"/>
        </w:rPr>
      </w:pPr>
      <w:r w:rsidRPr="008535F7">
        <w:rPr>
          <w:rFonts w:cs="Arial"/>
        </w:rPr>
        <w:t>A tanuló köteles a tevékenységével kapcsolatos baleset-megelőzési, munkavédelmi és tűzvédelmi ismereteket elsajátítani és alkalmazni.</w:t>
      </w:r>
    </w:p>
    <w:p w:rsidR="004748E7" w:rsidRPr="008535F7" w:rsidRDefault="004748E7" w:rsidP="000F5185">
      <w:pPr>
        <w:rPr>
          <w:rFonts w:cs="Arial"/>
        </w:rPr>
      </w:pPr>
      <w:r w:rsidRPr="008535F7">
        <w:rPr>
          <w:rFonts w:cs="Arial"/>
        </w:rPr>
        <w:t>A tanuló köteles megtartani a fegyelmet, a rendet és a tisztaságot.</w:t>
      </w:r>
    </w:p>
    <w:p w:rsidR="004748E7" w:rsidRPr="008535F7" w:rsidRDefault="004748E7" w:rsidP="000F5185">
      <w:pPr>
        <w:rPr>
          <w:rFonts w:cs="Arial"/>
        </w:rPr>
      </w:pPr>
      <w:r w:rsidRPr="008535F7">
        <w:rPr>
          <w:rFonts w:cs="Arial"/>
        </w:rPr>
        <w:t>A tanulók csak olyan felszerelésekkel, eszközökkel végezhetnek munkát</w:t>
      </w:r>
      <w:r w:rsidR="00FD240A" w:rsidRPr="008535F7">
        <w:rPr>
          <w:rFonts w:cs="Arial"/>
        </w:rPr>
        <w:t xml:space="preserve"> </w:t>
      </w:r>
      <w:r w:rsidRPr="008535F7">
        <w:rPr>
          <w:rFonts w:cs="Arial"/>
        </w:rPr>
        <w:t xml:space="preserve"> testnevelési órán, szaktanteremben stb.</w:t>
      </w:r>
      <w:r w:rsidRPr="008535F7">
        <w:rPr>
          <w:rFonts w:cs="Arial"/>
        </w:rPr>
        <w:noBreakHyphen/>
        <w:t>, amelyek a biztonsági előírásoknak minden tekintetben megfelelnek.</w:t>
      </w:r>
    </w:p>
    <w:p w:rsidR="004748E7" w:rsidRPr="008535F7" w:rsidRDefault="004748E7" w:rsidP="000F5185">
      <w:pPr>
        <w:rPr>
          <w:rFonts w:cs="Arial"/>
        </w:rPr>
      </w:pPr>
      <w:r w:rsidRPr="008535F7">
        <w:rPr>
          <w:rFonts w:cs="Arial"/>
        </w:rPr>
        <w:t>A tanulók csak folyamatos felügyelet mellett végezhetnek munkát.</w:t>
      </w:r>
    </w:p>
    <w:p w:rsidR="004748E7" w:rsidRPr="008535F7" w:rsidRDefault="004748E7" w:rsidP="000F5185">
      <w:pPr>
        <w:rPr>
          <w:rFonts w:cs="Arial"/>
        </w:rPr>
      </w:pPr>
      <w:r w:rsidRPr="008535F7">
        <w:rPr>
          <w:rFonts w:cs="Arial"/>
        </w:rPr>
        <w:t xml:space="preserve">A tanulók nem viselhetnek a foglalkozás alatt olyan ruházatot </w:t>
      </w:r>
      <w:r w:rsidRPr="008535F7">
        <w:rPr>
          <w:rFonts w:cs="Arial"/>
        </w:rPr>
        <w:noBreakHyphen/>
        <w:t xml:space="preserve"> gyűrűt, karkötőt, nyakláncot stb. </w:t>
      </w:r>
      <w:r w:rsidRPr="008535F7">
        <w:rPr>
          <w:rFonts w:cs="Arial"/>
        </w:rPr>
        <w:noBreakHyphen/>
        <w:t>, amely baleseti veszélyforrás lehet.</w:t>
      </w:r>
    </w:p>
    <w:p w:rsidR="004748E7" w:rsidRPr="008535F7" w:rsidRDefault="004748E7" w:rsidP="000F5185">
      <w:pPr>
        <w:rPr>
          <w:rFonts w:cs="Arial"/>
        </w:rPr>
      </w:pPr>
      <w:r w:rsidRPr="008535F7">
        <w:rPr>
          <w:rFonts w:cs="Arial"/>
        </w:rPr>
        <w:t>A tanulók az iskola épületét tanítási időben csak szervezett formában, tanár vezetésével hagyhatják el.</w:t>
      </w:r>
    </w:p>
    <w:p w:rsidR="004748E7" w:rsidRPr="008535F7" w:rsidRDefault="004748E7" w:rsidP="000F5185">
      <w:pPr>
        <w:rPr>
          <w:rFonts w:cs="Arial"/>
        </w:rPr>
      </w:pPr>
      <w:r w:rsidRPr="008535F7">
        <w:rPr>
          <w:rFonts w:cs="Arial"/>
        </w:rPr>
        <w:t>Baleset esetén mindenki köteles a tőle elvárható módon elsősegélyt nyújtani és a sérültek további ellátását elősegíteni, az ehhez szükséges elsősegélynyújtó ládák a laboratóriumokban, az elsősegélynyújtó helyen, az orvosi rendelőben és a titkárságon vannak elhelyezve.</w:t>
      </w:r>
    </w:p>
    <w:p w:rsidR="004748E7" w:rsidRPr="008535F7" w:rsidRDefault="004748E7" w:rsidP="000F5185">
      <w:pPr>
        <w:rPr>
          <w:rFonts w:cs="Arial"/>
        </w:rPr>
      </w:pPr>
      <w:r w:rsidRPr="008535F7">
        <w:rPr>
          <w:rFonts w:cs="Arial"/>
        </w:rPr>
        <w:t>Az itt nem szabályozott esetekben a munkavédelmi és tűzvédelmi szabályzat előírásai érvényesek.</w:t>
      </w:r>
    </w:p>
    <w:p w:rsidR="004748E7" w:rsidRPr="008535F7" w:rsidRDefault="004748E7" w:rsidP="000F5185">
      <w:pPr>
        <w:rPr>
          <w:rFonts w:cs="Arial"/>
        </w:rPr>
      </w:pPr>
      <w:r w:rsidRPr="008535F7">
        <w:rPr>
          <w:rFonts w:cs="Arial"/>
        </w:rPr>
        <w:t>A pedagógus által készített a tanulás hatékonyságát növelő, segítő eszköz vagy felszerelés az iskolába csak az igazgatóhelyettesek engedélyével hozható be. Kivételt képeznek az írásvetítőhöz készült fóliák, rögzített felvételek, a CD-k, videók, multimédiás anyagok. A felhasznált anyagok jogtisztaságáért, vírusmentességéért a pedagógus felel. A bevitt eszközök közül a gyári készítésűeket csak a magyar nyelvű használati utasításnak megfelelően szabad használni. A tanár által készített szemléltető és egyéb eszközök balesetmentességéről a bevitel és engedélyezés előtt az igazgatóhelyetteseknek meg kell győződnie.</w:t>
      </w:r>
    </w:p>
    <w:p w:rsidR="004748E7" w:rsidRPr="008535F7" w:rsidRDefault="004748E7" w:rsidP="000F5185">
      <w:pPr>
        <w:rPr>
          <w:rFonts w:cs="Arial"/>
        </w:rPr>
      </w:pPr>
      <w:r w:rsidRPr="008535F7">
        <w:rPr>
          <w:rFonts w:cs="Arial"/>
        </w:rPr>
        <w:t xml:space="preserve">A munkavédelemmel kapcsolatos részletes szabályokat az iskola Munkavédelmi Szabályzata tartalmazza. </w:t>
      </w:r>
    </w:p>
    <w:p w:rsidR="004748E7" w:rsidRPr="008535F7" w:rsidRDefault="004748E7" w:rsidP="000F5185">
      <w:pPr>
        <w:rPr>
          <w:rFonts w:cs="Arial"/>
        </w:rPr>
      </w:pPr>
      <w:r w:rsidRPr="008535F7">
        <w:rPr>
          <w:rFonts w:cs="Arial"/>
        </w:rPr>
        <w:t>Az iskolával tanulói jogviszonyban lévő</w:t>
      </w:r>
      <w:r w:rsidR="00FD240A" w:rsidRPr="008535F7">
        <w:rPr>
          <w:rFonts w:cs="Arial"/>
        </w:rPr>
        <w:t>k</w:t>
      </w:r>
      <w:r w:rsidRPr="008535F7">
        <w:rPr>
          <w:rFonts w:cs="Arial"/>
        </w:rPr>
        <w:t xml:space="preserve"> az iskola által kötött biztosítás alapján rendelkeznek tanulóbiztosítással.</w:t>
      </w:r>
    </w:p>
    <w:p w:rsidR="00780F8B" w:rsidRPr="008535F7" w:rsidRDefault="00780F8B" w:rsidP="000F5185">
      <w:pPr>
        <w:rPr>
          <w:rFonts w:cs="Arial"/>
        </w:rPr>
      </w:pPr>
    </w:p>
    <w:p w:rsidR="004748E7" w:rsidRPr="008535F7" w:rsidRDefault="004748E7" w:rsidP="00447C54">
      <w:pPr>
        <w:pStyle w:val="Cmsor2"/>
      </w:pPr>
      <w:bookmarkStart w:id="62" w:name="_Toc500357922"/>
      <w:r w:rsidRPr="008535F7">
        <w:t>A rendszeres egészségügyi felügyelet és ellátás rendje</w:t>
      </w:r>
      <w:bookmarkEnd w:id="62"/>
    </w:p>
    <w:p w:rsidR="00780F8B" w:rsidRPr="008535F7" w:rsidRDefault="00780F8B" w:rsidP="00780F8B">
      <w:pPr>
        <w:pStyle w:val="NormlSorkizrt"/>
        <w:rPr>
          <w:rFonts w:ascii="Arial" w:hAnsi="Arial" w:cs="Arial"/>
        </w:rPr>
      </w:pPr>
    </w:p>
    <w:p w:rsidR="004748E7" w:rsidRPr="008535F7" w:rsidRDefault="004748E7" w:rsidP="000F5185">
      <w:pPr>
        <w:rPr>
          <w:rFonts w:cs="Arial"/>
        </w:rPr>
      </w:pPr>
      <w:r w:rsidRPr="008535F7">
        <w:rPr>
          <w:rFonts w:cs="Arial"/>
        </w:rPr>
        <w:t xml:space="preserve">Az iskolában heti </w:t>
      </w:r>
      <w:r w:rsidR="00FD240A" w:rsidRPr="008535F7">
        <w:rPr>
          <w:rFonts w:cs="Arial"/>
        </w:rPr>
        <w:t>egy</w:t>
      </w:r>
      <w:r w:rsidRPr="008535F7">
        <w:rPr>
          <w:rFonts w:cs="Arial"/>
        </w:rPr>
        <w:t xml:space="preserve"> alkalommal orvos, a hét </w:t>
      </w:r>
      <w:r w:rsidR="00FD240A" w:rsidRPr="008535F7">
        <w:rPr>
          <w:rFonts w:cs="Arial"/>
        </w:rPr>
        <w:t>további</w:t>
      </w:r>
      <w:r w:rsidRPr="008535F7">
        <w:rPr>
          <w:rFonts w:cs="Arial"/>
        </w:rPr>
        <w:t xml:space="preserve"> napj</w:t>
      </w:r>
      <w:r w:rsidR="00FD240A" w:rsidRPr="008535F7">
        <w:rPr>
          <w:rFonts w:cs="Arial"/>
        </w:rPr>
        <w:t>ai</w:t>
      </w:r>
      <w:r w:rsidRPr="008535F7">
        <w:rPr>
          <w:rFonts w:cs="Arial"/>
        </w:rPr>
        <w:t xml:space="preserve">n pedig védőnő rendel. A rendelések az orvosi szoba ajtaján kifüggesztett rendelési időben vehetők igénybe. A tanköteles tanulók évenként </w:t>
      </w:r>
      <w:r w:rsidR="00FD240A" w:rsidRPr="008535F7">
        <w:rPr>
          <w:rFonts w:cs="Arial"/>
        </w:rPr>
        <w:t>több</w:t>
      </w:r>
      <w:r w:rsidRPr="008535F7">
        <w:rPr>
          <w:rFonts w:cs="Arial"/>
        </w:rPr>
        <w:t xml:space="preserve"> alkalommal külön beosztás szerint fogászati, szemészeti és általános szűrővizsgálaton vesznek részt. Ennek időpontjáról a tanulókat és a szülőket az osztályfőnök értesíti. A vizsgálatokon való részvétel kötelező. A hiányzók egyénileg kötelesek a pótlásról gondoskodni.</w:t>
      </w:r>
    </w:p>
    <w:p w:rsidR="00780F8B" w:rsidRPr="008535F7" w:rsidRDefault="00780F8B" w:rsidP="000F5185">
      <w:pPr>
        <w:rPr>
          <w:rFonts w:cs="Arial"/>
        </w:rPr>
      </w:pPr>
    </w:p>
    <w:p w:rsidR="004748E7" w:rsidRPr="008535F7" w:rsidRDefault="004748E7" w:rsidP="00447C54">
      <w:pPr>
        <w:pStyle w:val="Cmsor2"/>
      </w:pPr>
      <w:bookmarkStart w:id="63" w:name="_Toc500357923"/>
      <w:r w:rsidRPr="008535F7">
        <w:t>Rendkívüli esemény esetén szükséges teendők</w:t>
      </w:r>
      <w:bookmarkEnd w:id="63"/>
      <w:r w:rsidRPr="008535F7">
        <w:t xml:space="preserve"> </w:t>
      </w:r>
    </w:p>
    <w:p w:rsidR="004748E7" w:rsidRPr="008535F7" w:rsidRDefault="004748E7" w:rsidP="000F5185">
      <w:pPr>
        <w:rPr>
          <w:rFonts w:cs="Arial"/>
        </w:rPr>
      </w:pPr>
      <w:r w:rsidRPr="008535F7">
        <w:rPr>
          <w:rFonts w:cs="Arial"/>
        </w:rPr>
        <w:t>Az intézkedések azokra az eseményekre vonatkoznak, amelyek természeti, technikai, társadalmi, egészségügyi eredetűek, vagy egyéb más események, ha azok várható vagy valós következményeire nézve rendkívülinek tekinthetők.</w:t>
      </w:r>
    </w:p>
    <w:p w:rsidR="004748E7" w:rsidRPr="008535F7" w:rsidRDefault="004748E7" w:rsidP="000F5185">
      <w:pPr>
        <w:rPr>
          <w:rFonts w:cs="Arial"/>
        </w:rPr>
      </w:pPr>
      <w:r w:rsidRPr="008535F7">
        <w:rPr>
          <w:rFonts w:cs="Arial"/>
        </w:rPr>
        <w:t xml:space="preserve">Ilyen esetekben az igazgató vagy az ügyeletes vezető intézkedései arra irányulnak, hogy a tanulók és az alkalmazottak testi épsége, illetve az iskola épülete, az épületben és környezetében lévő vagyontárgyak védelme a lehetőségekhez képest a legnagyobb mértékben biztosítva legyen. A rendkívüli események körébe tartozik a bombariadó is. </w:t>
      </w:r>
    </w:p>
    <w:p w:rsidR="004748E7" w:rsidRPr="008535F7" w:rsidRDefault="004748E7" w:rsidP="000F5185">
      <w:pPr>
        <w:rPr>
          <w:rFonts w:cs="Arial"/>
        </w:rPr>
      </w:pPr>
      <w:r w:rsidRPr="008535F7">
        <w:rPr>
          <w:rFonts w:cs="Arial"/>
        </w:rPr>
        <w:t xml:space="preserve">Az esemény bekövetkezésekor </w:t>
      </w:r>
      <w:r w:rsidRPr="008535F7">
        <w:rPr>
          <w:rFonts w:cs="Arial"/>
        </w:rPr>
        <w:noBreakHyphen/>
        <w:t xml:space="preserve"> amennyiben annak jellege indokolja </w:t>
      </w:r>
      <w:r w:rsidRPr="008535F7">
        <w:rPr>
          <w:rFonts w:cs="Arial"/>
        </w:rPr>
        <w:noBreakHyphen/>
        <w:t xml:space="preserve"> az első feladat az iskola kiürítése, amelyet az igazgató vagy az ügyeletes vezető rendelhet el. A kiürítésről szóban, az iskolarádión keresztül, a csengő szaggatott jelzéséből értesülnek az alkalmazottak és a tanulók. A kiürítés alatt az osztályok azonnali, rendezett elvonulását az órát tartó tanárok felügyelik, a náluk lévő iskolai dokumentumok mentésével együtt. A kiürítést, a tűzriadó esetére minden helyiségben kifüggesztett elvonulási útvonalon kell végrehajtani. A kiürítés után az épületbe semmilyen indokkal nem lehet visszatérni. A kiürítés kezdetén és az épületből való kiérkezéskor létszámellenőrzést kell tartani. A kiürítéssel párhuzamosan az iskola igazgatója vagy ügyeletes vezetője szükség esetén értesíti az illetékes hatóságot és az iskola fenntartóját. </w:t>
      </w:r>
    </w:p>
    <w:p w:rsidR="004748E7" w:rsidRPr="008535F7" w:rsidRDefault="004748E7" w:rsidP="000F5185">
      <w:pPr>
        <w:rPr>
          <w:rFonts w:cs="Arial"/>
        </w:rPr>
      </w:pPr>
      <w:r w:rsidRPr="008535F7">
        <w:rPr>
          <w:rFonts w:cs="Arial"/>
        </w:rPr>
        <w:t>Bombariadó esetén, amennyiben az telefonon érkezik, az ügyeletes vezető bejelentés valóságtartalmának vizsgálata nélkül köteles elrendelni a bombariadót. A bombariadóról a rendőrséget kell értesíteni. Engedélyük nélkül az épületbe visszatérni nem lehet.</w:t>
      </w:r>
    </w:p>
    <w:p w:rsidR="004748E7" w:rsidRPr="008535F7" w:rsidRDefault="004748E7" w:rsidP="000F5185">
      <w:pPr>
        <w:rPr>
          <w:rFonts w:cs="Arial"/>
        </w:rPr>
      </w:pPr>
      <w:r w:rsidRPr="008535F7">
        <w:rPr>
          <w:rFonts w:cs="Arial"/>
        </w:rPr>
        <w:t>A kiesett tanítási órák pótlására az általános szabály az, hogy a kiürítés időpontjától számított három óra múlva a megszakított órával folytatódik a tanítás. Amennyiben valamilyen nyomós ok miatt az általános szabály nem alkalmazható, akkor az igazgató intézkedik a pótlás módjáról.</w:t>
      </w:r>
    </w:p>
    <w:p w:rsidR="004748E7" w:rsidRPr="008535F7" w:rsidRDefault="004748E7" w:rsidP="00447C54">
      <w:pPr>
        <w:pStyle w:val="Cmsor1"/>
        <w:rPr>
          <w:rFonts w:ascii="Arial" w:hAnsi="Arial"/>
        </w:rPr>
      </w:pPr>
      <w:bookmarkStart w:id="64" w:name="_Toc406747147"/>
      <w:bookmarkStart w:id="65" w:name="_Toc500357924"/>
      <w:r w:rsidRPr="008535F7">
        <w:rPr>
          <w:rFonts w:ascii="Arial" w:hAnsi="Arial"/>
        </w:rPr>
        <w:t>A PEDAGÓGIAI MUNKA BELSŐ ELLENŐRZÉSÉNEK RENDJE</w:t>
      </w:r>
      <w:bookmarkEnd w:id="64"/>
      <w:bookmarkEnd w:id="65"/>
    </w:p>
    <w:p w:rsidR="00780F8B" w:rsidRPr="008535F7" w:rsidRDefault="00780F8B" w:rsidP="00780F8B">
      <w:pPr>
        <w:pStyle w:val="NormlSorkizrt"/>
        <w:rPr>
          <w:rFonts w:ascii="Arial" w:hAnsi="Arial" w:cs="Arial"/>
        </w:rPr>
      </w:pPr>
    </w:p>
    <w:p w:rsidR="004748E7" w:rsidRPr="008535F7" w:rsidRDefault="004748E7" w:rsidP="000F5185">
      <w:pPr>
        <w:rPr>
          <w:rFonts w:cs="Arial"/>
        </w:rPr>
      </w:pPr>
      <w:r w:rsidRPr="008535F7">
        <w:rPr>
          <w:rFonts w:cs="Arial"/>
        </w:rPr>
        <w:t xml:space="preserve">A pedagógiai munka belső ellenőrzésének célja az intézményben folyó nevelő-oktató munka átfogó ellenőrzése, az esetlegesen felmerülő hibák észlelése és korrigálása, a munka hatékonyságának emelése. A folyamatos ellenőrzés megszervezéséért, s hatékony működtetéséért az intézmény vezetője felelős. </w:t>
      </w:r>
    </w:p>
    <w:p w:rsidR="004748E7" w:rsidRPr="008535F7" w:rsidRDefault="004748E7" w:rsidP="000F5185">
      <w:pPr>
        <w:rPr>
          <w:rFonts w:cs="Arial"/>
        </w:rPr>
      </w:pPr>
      <w:r w:rsidRPr="008535F7">
        <w:rPr>
          <w:rFonts w:cs="Arial"/>
        </w:rPr>
        <w:t xml:space="preserve">Az ellenőrzés éves ütemezését az iskola munkaterve tartalmazza a felelősök megnevezésével. Ellenőrzést végez az iskola egészét illetően az igazgató, saját hatáskörükben az igazgatóhelyettesek és a munkaközösség-vezetők. Az osztályfőnökök ellenőrzési jogköre az osztályukban folyó oktató-nevelő munkára terjed ki. </w:t>
      </w:r>
    </w:p>
    <w:p w:rsidR="004748E7" w:rsidRPr="008535F7" w:rsidRDefault="004748E7" w:rsidP="000F5185">
      <w:pPr>
        <w:rPr>
          <w:rFonts w:cs="Arial"/>
        </w:rPr>
      </w:pPr>
      <w:r w:rsidRPr="008535F7">
        <w:rPr>
          <w:rFonts w:cs="Arial"/>
        </w:rPr>
        <w:t>Minden tanévben ellenőrzött területek:</w:t>
      </w:r>
    </w:p>
    <w:p w:rsidR="004748E7" w:rsidRPr="008535F7" w:rsidRDefault="004748E7" w:rsidP="00946D14">
      <w:pPr>
        <w:pStyle w:val="BAJUSZ-1"/>
        <w:rPr>
          <w:rFonts w:cs="Arial"/>
        </w:rPr>
      </w:pPr>
      <w:r w:rsidRPr="008535F7">
        <w:rPr>
          <w:rFonts w:cs="Arial"/>
        </w:rPr>
        <w:t>A tanítási órák. Az ellenőrzést az igazgató, az igazgatóhelyettesek, a munkaközösség-vezetők, saját osztályukban az osztályfőnökök végzik óralátogatással.</w:t>
      </w:r>
    </w:p>
    <w:p w:rsidR="004748E7" w:rsidRPr="008535F7" w:rsidRDefault="004748E7" w:rsidP="00946D14">
      <w:pPr>
        <w:pStyle w:val="BAJUSZ-1"/>
        <w:rPr>
          <w:rFonts w:cs="Arial"/>
        </w:rPr>
      </w:pPr>
      <w:r w:rsidRPr="008535F7">
        <w:rPr>
          <w:rFonts w:cs="Arial"/>
        </w:rPr>
        <w:t>A munkaközösségek munkája. Az éves munkatervben rögzített ütemezés szerint a munkaközösség-vezető iskola vezetősége előtti beszámoltatásával történik.</w:t>
      </w:r>
    </w:p>
    <w:p w:rsidR="004748E7" w:rsidRPr="008535F7" w:rsidRDefault="004748E7" w:rsidP="00946D14">
      <w:pPr>
        <w:pStyle w:val="BAJUSZ-1"/>
        <w:rPr>
          <w:rFonts w:cs="Arial"/>
        </w:rPr>
      </w:pPr>
      <w:r w:rsidRPr="008535F7">
        <w:rPr>
          <w:rFonts w:cs="Arial"/>
        </w:rPr>
        <w:t>A tanítási órák kezdésének és befejezésének ellenőrzése. Az ügyeletes vezető rendszeresen az igazgató alkalomszerűen ellenőrzi.</w:t>
      </w:r>
    </w:p>
    <w:p w:rsidR="004748E7" w:rsidRPr="008535F7" w:rsidRDefault="005E633C" w:rsidP="00946D14">
      <w:pPr>
        <w:pStyle w:val="BAJUSZ-1"/>
        <w:rPr>
          <w:rFonts w:cs="Arial"/>
        </w:rPr>
      </w:pPr>
      <w:r w:rsidRPr="008535F7">
        <w:rPr>
          <w:rFonts w:cs="Arial"/>
        </w:rPr>
        <w:t>A</w:t>
      </w:r>
      <w:r w:rsidR="004748E7" w:rsidRPr="008535F7">
        <w:rPr>
          <w:rFonts w:cs="Arial"/>
        </w:rPr>
        <w:t xml:space="preserve"> napló</w:t>
      </w:r>
      <w:r w:rsidRPr="008535F7">
        <w:rPr>
          <w:rFonts w:cs="Arial"/>
        </w:rPr>
        <w:t>k</w:t>
      </w:r>
      <w:r w:rsidR="004748E7" w:rsidRPr="008535F7">
        <w:rPr>
          <w:rFonts w:cs="Arial"/>
        </w:rPr>
        <w:t xml:space="preserve"> vezetése. Az ellenőrzést az osztályfőnökök folyamatosan végzik, míg az igazgatóhelyettesek havonta kísérik figyelemmel a rendszeres osztályozást és a mulasztások beírását, igazolását. Az ellenőrzés az országos pedagógia szakmai ellenőrzés helyszíni vizsgálatának területeit érinti hangsúlyosan.</w:t>
      </w:r>
    </w:p>
    <w:p w:rsidR="004748E7" w:rsidRPr="008535F7" w:rsidRDefault="004748E7" w:rsidP="00946D14">
      <w:pPr>
        <w:pStyle w:val="BAJUSZ-1"/>
        <w:rPr>
          <w:rFonts w:cs="Arial"/>
        </w:rPr>
      </w:pPr>
      <w:r w:rsidRPr="008535F7">
        <w:rPr>
          <w:rFonts w:cs="Arial"/>
        </w:rPr>
        <w:t>A szülői értekezletek, fogadóórák rendjét az igazgató és helyettesei ellenőrzik.</w:t>
      </w:r>
    </w:p>
    <w:p w:rsidR="004748E7" w:rsidRPr="008535F7" w:rsidRDefault="004748E7" w:rsidP="00946D14">
      <w:pPr>
        <w:pStyle w:val="BAJUSZ-1"/>
        <w:rPr>
          <w:rFonts w:cs="Arial"/>
        </w:rPr>
      </w:pPr>
      <w:r w:rsidRPr="008535F7">
        <w:rPr>
          <w:rFonts w:cs="Arial"/>
        </w:rPr>
        <w:t>Az igazolatlan hiányzások számának alakulása. Az ellenőrzést az osztályfőnökök folyamatosan végzik.</w:t>
      </w:r>
    </w:p>
    <w:p w:rsidR="004748E7" w:rsidRPr="008535F7" w:rsidRDefault="004748E7" w:rsidP="000F5185">
      <w:pPr>
        <w:rPr>
          <w:rFonts w:cs="Arial"/>
        </w:rPr>
      </w:pPr>
      <w:r w:rsidRPr="008535F7">
        <w:rPr>
          <w:rFonts w:cs="Arial"/>
        </w:rPr>
        <w:t xml:space="preserve">Az igazgató rendkívüli ellenőrzést is elrendelhet. Kérheti a rendkívüli ellenőrzés megtartását a szakmai munkaközösség, az iskolaszék és a szülői közösség is. </w:t>
      </w:r>
    </w:p>
    <w:p w:rsidR="004748E7" w:rsidRPr="008535F7" w:rsidRDefault="004748E7" w:rsidP="000F5185">
      <w:pPr>
        <w:rPr>
          <w:rFonts w:cs="Arial"/>
        </w:rPr>
      </w:pPr>
      <w:r w:rsidRPr="008535F7">
        <w:rPr>
          <w:rFonts w:cs="Arial"/>
        </w:rPr>
        <w:t>Az ellenőrzés tapasztalatait az ellenőrzést végző ismerteti az érintett pedagógussal, munkaközösség-vezetővel, illetve a munkaközösséggel. Az értékeléshez az esetlegesen feltárt hibák, hiányosságok kiküszöbölésére, pótlására vonatkozó határidős feladat vagy utasítás is kapcsolódik. Az általánosítható tapasztalatok összegzésére nevelőtestületi vagy munkaközösségi értekezleten kerül sor.</w:t>
      </w:r>
    </w:p>
    <w:p w:rsidR="00780F8B" w:rsidRPr="008535F7" w:rsidRDefault="00780F8B" w:rsidP="000F5185">
      <w:pPr>
        <w:rPr>
          <w:rFonts w:cs="Arial"/>
        </w:rPr>
      </w:pPr>
    </w:p>
    <w:p w:rsidR="004748E7" w:rsidRPr="008535F7" w:rsidRDefault="004748E7" w:rsidP="00946D14">
      <w:pPr>
        <w:pStyle w:val="Cmsor1"/>
        <w:ind w:left="567" w:hanging="567"/>
        <w:rPr>
          <w:rFonts w:ascii="Arial" w:hAnsi="Arial"/>
        </w:rPr>
      </w:pPr>
      <w:bookmarkStart w:id="66" w:name="_Toc406747148"/>
      <w:bookmarkStart w:id="67" w:name="_Toc500357925"/>
      <w:r w:rsidRPr="008535F7">
        <w:rPr>
          <w:rFonts w:ascii="Arial" w:hAnsi="Arial"/>
        </w:rPr>
        <w:t>A TANULÓVAL SZEMBEN LEFOLYTATÁSRA KERÜLŐ FEGYELMI ELJÁRÁS RÉSZLETES SZABÁLYAI</w:t>
      </w:r>
      <w:bookmarkEnd w:id="66"/>
      <w:bookmarkEnd w:id="67"/>
    </w:p>
    <w:p w:rsidR="004748E7" w:rsidRPr="008535F7" w:rsidRDefault="004748E7" w:rsidP="00946D14">
      <w:pPr>
        <w:pStyle w:val="Cmsor2"/>
      </w:pPr>
      <w:r w:rsidRPr="008535F7">
        <w:t xml:space="preserve"> </w:t>
      </w:r>
      <w:bookmarkStart w:id="68" w:name="_Toc500357926"/>
      <w:r w:rsidRPr="008535F7">
        <w:t>Az egyeztető eljárás részletes szabályai</w:t>
      </w:r>
      <w:bookmarkEnd w:id="68"/>
    </w:p>
    <w:p w:rsidR="00DC2C9D" w:rsidRPr="008535F7" w:rsidRDefault="004748E7" w:rsidP="000F5185">
      <w:pPr>
        <w:rPr>
          <w:rFonts w:cs="Arial"/>
        </w:rPr>
      </w:pPr>
      <w:r w:rsidRPr="008535F7">
        <w:rPr>
          <w:rFonts w:cs="Arial"/>
        </w:rPr>
        <w:t xml:space="preserve">Ezeket a szabályokat kell alkalmazni az iskolával tanulói jogviszonyban állókra, a tanulói jogviszonyukból fakadó kötelezettségük vétkes megszegése és/vagy az iskolának okozott kár megtérítésének megállapítása során. A tanulói fegyelmi eljárás és a fegyelmi tárgyalás pedagógiai célokat szolgál. </w:t>
      </w:r>
    </w:p>
    <w:p w:rsidR="004748E7" w:rsidRPr="008535F7" w:rsidRDefault="00DC2C9D" w:rsidP="000F5185">
      <w:pPr>
        <w:rPr>
          <w:rFonts w:cs="Arial"/>
        </w:rPr>
      </w:pPr>
      <w:r w:rsidRPr="008535F7">
        <w:rPr>
          <w:rFonts w:cs="Arial"/>
        </w:rPr>
        <w:br w:type="page"/>
      </w:r>
      <w:r w:rsidR="004748E7" w:rsidRPr="008535F7">
        <w:rPr>
          <w:rFonts w:cs="Arial"/>
        </w:rPr>
        <w:t>Fegyelmi eljárást kezdeményezhet:</w:t>
      </w:r>
    </w:p>
    <w:p w:rsidR="005E633C" w:rsidRPr="008535F7" w:rsidRDefault="004748E7" w:rsidP="00946D14">
      <w:pPr>
        <w:pStyle w:val="BAJUSZ-1"/>
        <w:rPr>
          <w:rFonts w:cs="Arial"/>
        </w:rPr>
      </w:pPr>
      <w:r w:rsidRPr="008535F7">
        <w:rPr>
          <w:rFonts w:cs="Arial"/>
        </w:rPr>
        <w:t>az igazgató;</w:t>
      </w:r>
    </w:p>
    <w:p w:rsidR="004748E7" w:rsidRPr="008535F7" w:rsidRDefault="005E633C" w:rsidP="00946D14">
      <w:pPr>
        <w:pStyle w:val="BAJUSZ-1"/>
        <w:rPr>
          <w:rFonts w:cs="Arial"/>
        </w:rPr>
      </w:pPr>
      <w:r w:rsidRPr="008535F7">
        <w:rPr>
          <w:rFonts w:cs="Arial"/>
        </w:rPr>
        <w:t xml:space="preserve"> </w:t>
      </w:r>
      <w:r w:rsidR="004748E7" w:rsidRPr="008535F7">
        <w:rPr>
          <w:rFonts w:cs="Arial"/>
        </w:rPr>
        <w:t>az igazgatóhelyettes</w:t>
      </w:r>
      <w:r w:rsidRPr="008535F7">
        <w:rPr>
          <w:rFonts w:cs="Arial"/>
        </w:rPr>
        <w:t>ek,</w:t>
      </w:r>
    </w:p>
    <w:p w:rsidR="004748E7" w:rsidRPr="008535F7" w:rsidRDefault="004748E7" w:rsidP="00946D14">
      <w:pPr>
        <w:pStyle w:val="BAJUSZ-1"/>
        <w:rPr>
          <w:rFonts w:cs="Arial"/>
        </w:rPr>
      </w:pPr>
      <w:r w:rsidRPr="008535F7">
        <w:rPr>
          <w:rFonts w:cs="Arial"/>
        </w:rPr>
        <w:t>az osztályfőnök az osztálya tanulója ellen;</w:t>
      </w:r>
    </w:p>
    <w:p w:rsidR="004748E7" w:rsidRPr="008535F7" w:rsidRDefault="004748E7" w:rsidP="00946D14">
      <w:pPr>
        <w:pStyle w:val="BAJUSZ-1"/>
        <w:rPr>
          <w:rFonts w:cs="Arial"/>
        </w:rPr>
      </w:pPr>
      <w:r w:rsidRPr="008535F7">
        <w:rPr>
          <w:rFonts w:cs="Arial"/>
        </w:rPr>
        <w:t>a szaktanár.</w:t>
      </w:r>
    </w:p>
    <w:p w:rsidR="004748E7" w:rsidRPr="008535F7" w:rsidRDefault="004748E7" w:rsidP="000F5185">
      <w:pPr>
        <w:rPr>
          <w:rFonts w:cs="Arial"/>
        </w:rPr>
      </w:pPr>
      <w:r w:rsidRPr="008535F7">
        <w:rPr>
          <w:rFonts w:cs="Arial"/>
        </w:rPr>
        <w:t xml:space="preserve">Amennyiben a fegyelmi eljárást nem az osztályfőnök kezdeményezte, a fegyelmi eljárás kezdeményezője köteles arról az osztályfőnököt haladéktalanul értesíteni. </w:t>
      </w:r>
    </w:p>
    <w:p w:rsidR="004748E7" w:rsidRPr="008535F7" w:rsidRDefault="004748E7" w:rsidP="000F5185">
      <w:pPr>
        <w:rPr>
          <w:rFonts w:cs="Arial"/>
        </w:rPr>
      </w:pPr>
      <w:r w:rsidRPr="008535F7">
        <w:rPr>
          <w:rFonts w:cs="Arial"/>
        </w:rPr>
        <w:t>Az elsőfokú fegyelmi jogkör gyakorlója a nevelőtestület, melynek nevében az igazgató jár el.</w:t>
      </w:r>
    </w:p>
    <w:p w:rsidR="004748E7" w:rsidRPr="008535F7" w:rsidRDefault="004748E7" w:rsidP="000F5185">
      <w:pPr>
        <w:rPr>
          <w:rFonts w:cs="Arial"/>
        </w:rPr>
      </w:pPr>
      <w:r w:rsidRPr="008535F7">
        <w:rPr>
          <w:rFonts w:cs="Arial"/>
        </w:rPr>
        <w:t xml:space="preserve">A fegyelmi eljárás megindításáról az igazgató három hónapon belül dönt, amelyet határozat formájában írásba kell foglalni. </w:t>
      </w:r>
    </w:p>
    <w:p w:rsidR="004748E7" w:rsidRPr="008535F7" w:rsidRDefault="004748E7" w:rsidP="000F5185">
      <w:pPr>
        <w:rPr>
          <w:rFonts w:cs="Arial"/>
        </w:rPr>
      </w:pPr>
      <w:r w:rsidRPr="008535F7">
        <w:rPr>
          <w:rFonts w:cs="Arial"/>
        </w:rPr>
        <w:t xml:space="preserve">A szülői szervezet és a diákönkormányzat közös kezdeményezésére biztosítani kell, hogy az Intézményben a szülői szervezet és a diákönkormányzat közösen működtesse a </w:t>
      </w:r>
      <w:r w:rsidRPr="008535F7">
        <w:rPr>
          <w:rFonts w:cs="Arial"/>
          <w:bCs/>
        </w:rPr>
        <w:t>fegyelmi eljárás lefolytatását megelőző egyeztető eljárás</w:t>
      </w:r>
      <w:r w:rsidRPr="008535F7">
        <w:rPr>
          <w:rFonts w:cs="Arial"/>
        </w:rPr>
        <w:t xml:space="preserve">t. Az egyeztető eljárás célja a kötelességszegéshez elvezető események feldolgozása, értékelése, ennek alapján a kötelességszegő és a sértett közötti megállapodás létrehozása a sérelem orvoslása érdekében. </w:t>
      </w:r>
    </w:p>
    <w:p w:rsidR="004748E7" w:rsidRPr="008535F7" w:rsidRDefault="004748E7" w:rsidP="000F5185">
      <w:pPr>
        <w:rPr>
          <w:rFonts w:cs="Arial"/>
        </w:rPr>
      </w:pPr>
      <w:r w:rsidRPr="008535F7">
        <w:rPr>
          <w:rFonts w:cs="Arial"/>
        </w:rPr>
        <w:t xml:space="preserve">A fegyelmi eljárás lefolytatásáért az iskola tanulói fegyelmi bizottsága felelős, amelynek mindenkori elnöke az igazgatóhelyettes I. </w:t>
      </w:r>
    </w:p>
    <w:p w:rsidR="004748E7" w:rsidRPr="008535F7" w:rsidRDefault="004748E7" w:rsidP="000F5185">
      <w:pPr>
        <w:rPr>
          <w:rFonts w:cs="Arial"/>
        </w:rPr>
      </w:pPr>
      <w:r w:rsidRPr="008535F7">
        <w:rPr>
          <w:rFonts w:cs="Arial"/>
        </w:rPr>
        <w:t xml:space="preserve">Amennyiben a bizottság elnöke úgy ítéli meg, hogy lehetőség van eredményes egyeztető tárgyalásra, akkor kezdeményezheti annak megindítását. Egyeztető eljárás lefolytatására akkor van lehetőség, ha azzal a sérelmet elszenvedő fél, kiskorú sérelmet elszenvedő fél esetén a szülő, valamint a kötelességszegéssel gyanúsított tanuló, kiskorú kötelességszegéssel gyanúsított tanuló esetén a szülő egyetért. Amennyiben az egyeztető eljárás lefolytatására lehetőség van, arról a fegyelmi bizottság vezetője írásban tájékoztatja a kötelességszegéssel gyanúsított tanulót (kiskorú tanuló esetén a szülőt), az egyeztető eljárás igénybevételének lehetőségére. </w:t>
      </w:r>
    </w:p>
    <w:p w:rsidR="004748E7" w:rsidRPr="008535F7" w:rsidRDefault="004748E7" w:rsidP="000F5185">
      <w:pPr>
        <w:rPr>
          <w:rFonts w:cs="Arial"/>
        </w:rPr>
      </w:pPr>
      <w:r w:rsidRPr="008535F7">
        <w:rPr>
          <w:rFonts w:cs="Arial"/>
        </w:rPr>
        <w:t xml:space="preserve">A tanuló </w:t>
      </w:r>
      <w:r w:rsidRPr="008535F7">
        <w:rPr>
          <w:rFonts w:cs="Arial"/>
        </w:rPr>
        <w:noBreakHyphen/>
        <w:t xml:space="preserve"> kiskorú tanuló esetén a szülő </w:t>
      </w:r>
      <w:r w:rsidRPr="008535F7">
        <w:rPr>
          <w:rFonts w:cs="Arial"/>
        </w:rPr>
        <w:noBreakHyphen/>
        <w:t xml:space="preserve"> az értesítés kézhezvételétől számított öt tanítási napon belül írásban jelentheti be, ha kéri az egyeztető eljárás lefolytatását. Amennyiben az egyeztető eljárás lefolytatását nem kérik, továbbá az egyeztető eljárás nem vezetett eredményre, a fegyelmi eljárást folytatni kell. Amennyiben a kötelességszegés már legalább harmadik esetben ismétlődik ugyanannál a tanulónál, a fegyelmi jogkör gyakorlója az egyeztető eljárás alkalmazását elutasíthatja. </w:t>
      </w:r>
    </w:p>
    <w:p w:rsidR="004748E7" w:rsidRPr="008535F7" w:rsidRDefault="004748E7" w:rsidP="000F5185">
      <w:pPr>
        <w:rPr>
          <w:rFonts w:cs="Arial"/>
        </w:rPr>
      </w:pPr>
      <w:r w:rsidRPr="008535F7">
        <w:rPr>
          <w:rFonts w:cs="Arial"/>
        </w:rPr>
        <w:t xml:space="preserve">Ha a kötelességszegéssel gyanúsított tanuló és a sérelmet elszenvedő fél az egyeztető eljárásban írásban megállapodott a sérelem orvoslásáról, bármelyik fél kezdeményezésére az írásbeli megállapodás mellékelésével a fegyelmi eljárást a sérelem orvoslásához szükséges időre, de legfeljebb három hónapra fel kell függeszteni. Ha a felfüggesztés ideje alatt a sérelmet elszenvedő fél, kiskorú sérelmet elszenvedő fél esetén a szülő nem kérte a fegyelmi eljárás folytatását, a fegyelmi eljárást meg kell szüntetni. Ha a sérelem orvoslásáról kötött írásbeli megállapodásban a felek kikötik, az egyeztető eljárás megállapításait és a megállapodásban foglaltakat a kötelességszegő tanuló osztályközösségében meg lehet vitatni, továbbá az írásbeli megállapodásban meghatározott körben nyilvánosságra lehet hozni. </w:t>
      </w:r>
    </w:p>
    <w:p w:rsidR="004748E7" w:rsidRPr="008535F7" w:rsidRDefault="004748E7" w:rsidP="000F5185">
      <w:pPr>
        <w:rPr>
          <w:rFonts w:cs="Arial"/>
        </w:rPr>
      </w:pPr>
      <w:r w:rsidRPr="008535F7">
        <w:rPr>
          <w:rFonts w:cs="Arial"/>
        </w:rPr>
        <w:t>Az egyeztető eljárás vezetője a fegyelmi bizottságnak az a tagja, akit mindkét fél elfogad. Személyét az igazgató közreműködésével jelölik ki. Szükség esetén az oktatásügyi közvetítői szolgálat közvetítője is felkérhető az egyeztetés levezetésére.</w:t>
      </w:r>
    </w:p>
    <w:p w:rsidR="004748E7" w:rsidRPr="008535F7" w:rsidRDefault="004748E7" w:rsidP="000F5185">
      <w:pPr>
        <w:rPr>
          <w:rFonts w:cs="Arial"/>
        </w:rPr>
      </w:pPr>
      <w:r w:rsidRPr="008535F7">
        <w:rPr>
          <w:rFonts w:cs="Arial"/>
        </w:rPr>
        <w:t xml:space="preserve">Az egyeztető eljárás részletes iskolai szabályai az alábbiak: </w:t>
      </w:r>
    </w:p>
    <w:p w:rsidR="004748E7" w:rsidRPr="008535F7" w:rsidRDefault="004748E7" w:rsidP="000F5185">
      <w:pPr>
        <w:rPr>
          <w:rFonts w:cs="Arial"/>
        </w:rPr>
      </w:pPr>
      <w:r w:rsidRPr="008535F7">
        <w:rPr>
          <w:rFonts w:cs="Arial"/>
        </w:rPr>
        <w:t>Az egyeztető eljárás időpontját – az érdekeltekkel egyeztetve – az igazgató tűzi ki, az egyeztető eljárás időpontjáról és helyszínéről, az egyeztető eljárás vezetésével megbízott pedagógus személyéről elektronikus úton és írásban értesíti az érintett feleket.</w:t>
      </w:r>
    </w:p>
    <w:p w:rsidR="004748E7" w:rsidRPr="008535F7" w:rsidRDefault="004748E7" w:rsidP="000F5185">
      <w:pPr>
        <w:rPr>
          <w:rFonts w:cs="Arial"/>
        </w:rPr>
      </w:pPr>
      <w:r w:rsidRPr="008535F7">
        <w:rPr>
          <w:rFonts w:cs="Arial"/>
        </w:rPr>
        <w:t xml:space="preserve">Az egyeztető eljárás lefolytatására az intézmény vezetője olyan helyiséget jelöl ki, ahol biztosíthatók a zavartalan tárgyalás feltételei. </w:t>
      </w:r>
    </w:p>
    <w:p w:rsidR="004748E7" w:rsidRPr="008535F7" w:rsidRDefault="004748E7" w:rsidP="000F5185">
      <w:pPr>
        <w:rPr>
          <w:rFonts w:cs="Arial"/>
        </w:rPr>
      </w:pPr>
      <w:r w:rsidRPr="008535F7">
        <w:rPr>
          <w:rFonts w:cs="Arial"/>
        </w:rPr>
        <w:t>Az egyeztetéssel megbízott pedagógus az egyeztető eljárás előtt legalább egy-egy alkalommal köteles a sértett és a sérelmet elszenvedő féllel külön-külön egyeztetést folytatni, amelynek célja az álláspontok tisztázása és a felek álláspontjának közelítése.</w:t>
      </w:r>
    </w:p>
    <w:p w:rsidR="004748E7" w:rsidRPr="008535F7" w:rsidRDefault="004748E7" w:rsidP="000F5185">
      <w:pPr>
        <w:rPr>
          <w:rFonts w:cs="Arial"/>
        </w:rPr>
      </w:pPr>
      <w:r w:rsidRPr="008535F7">
        <w:rPr>
          <w:rFonts w:cs="Arial"/>
        </w:rPr>
        <w:t>Az egyeztetést vezetőnek és az intézmény vezetőjének arra kell törekednie, hogy az egyeztető eljárás, lehetőség szerint 30 napon belül írásos megállapodással lezáruljon.</w:t>
      </w:r>
    </w:p>
    <w:p w:rsidR="004748E7" w:rsidRPr="008535F7" w:rsidRDefault="004748E7" w:rsidP="000F5185">
      <w:pPr>
        <w:rPr>
          <w:rFonts w:cs="Arial"/>
        </w:rPr>
      </w:pPr>
      <w:r w:rsidRPr="008535F7">
        <w:rPr>
          <w:rFonts w:cs="Arial"/>
        </w:rPr>
        <w:t>Az egyeztető eljárás lezárásakor a sérelem orvoslásáról írásos megállapodás készül, amelyet az érdekelt felek és az egyeztetést vezető pedagógus írnak alá.</w:t>
      </w:r>
    </w:p>
    <w:p w:rsidR="004748E7" w:rsidRPr="008535F7" w:rsidRDefault="004748E7" w:rsidP="000F5185">
      <w:pPr>
        <w:rPr>
          <w:rFonts w:cs="Arial"/>
        </w:rPr>
      </w:pPr>
      <w:r w:rsidRPr="008535F7">
        <w:rPr>
          <w:rFonts w:cs="Arial"/>
        </w:rPr>
        <w:t>Az egyeztető eljárás időszakában annak folyamatáról a sértett és a sérelmet okozó tanuló osztályközösségében kizárólag tájékoztatási céllal és az ennek megfelelő mélységben lehet információt adni, hogy elkerülhető legyen a két fél közötti nézetkülönbség fokozódása.</w:t>
      </w:r>
    </w:p>
    <w:p w:rsidR="004748E7" w:rsidRPr="008535F7" w:rsidRDefault="004748E7" w:rsidP="000F5185">
      <w:pPr>
        <w:rPr>
          <w:rFonts w:cs="Arial"/>
        </w:rPr>
      </w:pPr>
      <w:r w:rsidRPr="008535F7">
        <w:rPr>
          <w:rFonts w:cs="Arial"/>
        </w:rPr>
        <w:t>Az egyeztető eljárás során jegyzőkönyv vezetésétől el lehet tekinteni, ha a jegyzőkönyvezéshez egyik fél sem ragaszkodik.</w:t>
      </w:r>
    </w:p>
    <w:p w:rsidR="004748E7" w:rsidRPr="008535F7" w:rsidRDefault="004748E7" w:rsidP="000F5185">
      <w:pPr>
        <w:rPr>
          <w:rFonts w:cs="Arial"/>
        </w:rPr>
      </w:pPr>
      <w:r w:rsidRPr="008535F7">
        <w:rPr>
          <w:rFonts w:cs="Arial"/>
        </w:rPr>
        <w:t>Amennyiben egyeztető tárgyalásra nem kerülhetett sor vagy az nem vezetett eredményre, akkor a fegyelmi eljárást le kell folytatni, kivéve, ha a kötelezettségszegés óta három hónap már eltelt. A fegyelmi eljárás megindítása és lefolytatása kötelező, ha a tanuló maga ellen kéri. Kiskorú tanuló esetén e jogot a szülő gyakorolja.</w:t>
      </w:r>
    </w:p>
    <w:p w:rsidR="004748E7" w:rsidRPr="008535F7" w:rsidRDefault="004748E7" w:rsidP="000F5185">
      <w:pPr>
        <w:rPr>
          <w:rFonts w:cs="Arial"/>
        </w:rPr>
      </w:pPr>
      <w:r w:rsidRPr="008535F7">
        <w:rPr>
          <w:rFonts w:cs="Arial"/>
        </w:rPr>
        <w:t xml:space="preserve">A fegyelmi eljárást az intézmény a 20/2012. (VIII. 31.) EMMI rendelet előírásai szerint folytatja le. </w:t>
      </w:r>
    </w:p>
    <w:p w:rsidR="004748E7" w:rsidRPr="008535F7" w:rsidRDefault="004748E7" w:rsidP="00946D14">
      <w:pPr>
        <w:pStyle w:val="Cmsor1"/>
        <w:ind w:left="567" w:hanging="567"/>
        <w:rPr>
          <w:rFonts w:ascii="Arial" w:hAnsi="Arial"/>
        </w:rPr>
      </w:pPr>
      <w:r w:rsidRPr="008535F7">
        <w:rPr>
          <w:rFonts w:ascii="Arial" w:hAnsi="Arial"/>
        </w:rPr>
        <w:t xml:space="preserve"> </w:t>
      </w:r>
      <w:bookmarkStart w:id="69" w:name="_Toc406747149"/>
      <w:bookmarkStart w:id="70" w:name="_Toc500357927"/>
      <w:r w:rsidRPr="008535F7">
        <w:rPr>
          <w:rFonts w:ascii="Arial" w:hAnsi="Arial"/>
        </w:rPr>
        <w:t>AZ INTÉZMÉNYI ADMINISZTRÁCIÓ</w:t>
      </w:r>
      <w:bookmarkEnd w:id="69"/>
      <w:bookmarkEnd w:id="70"/>
    </w:p>
    <w:p w:rsidR="00780F8B" w:rsidRPr="008535F7" w:rsidRDefault="00780F8B" w:rsidP="00780F8B">
      <w:pPr>
        <w:pStyle w:val="NormlSorkizrt"/>
        <w:rPr>
          <w:rFonts w:ascii="Arial" w:hAnsi="Arial" w:cs="Arial"/>
        </w:rPr>
      </w:pPr>
    </w:p>
    <w:p w:rsidR="004748E7" w:rsidRPr="008535F7" w:rsidRDefault="004748E7" w:rsidP="000F5185">
      <w:pPr>
        <w:rPr>
          <w:rFonts w:cs="Arial"/>
        </w:rPr>
      </w:pPr>
      <w:r w:rsidRPr="008535F7">
        <w:rPr>
          <w:rFonts w:cs="Arial"/>
        </w:rPr>
        <w:t>Intézményünkben az alábbi elektronikusan előállított dokumentumokat használjuk.</w:t>
      </w:r>
    </w:p>
    <w:p w:rsidR="004748E7" w:rsidRPr="008535F7" w:rsidRDefault="004748E7" w:rsidP="005E633C">
      <w:pPr>
        <w:ind w:left="720"/>
        <w:rPr>
          <w:rFonts w:cs="Arial"/>
        </w:rPr>
      </w:pPr>
      <w:r w:rsidRPr="008535F7">
        <w:rPr>
          <w:rFonts w:cs="Arial"/>
        </w:rPr>
        <w:t>Az intézményben elektronikus úton előállított papíralapú nyomtatványok:</w:t>
      </w:r>
    </w:p>
    <w:p w:rsidR="004748E7" w:rsidRPr="008535F7" w:rsidRDefault="004748E7" w:rsidP="00946D14">
      <w:pPr>
        <w:pStyle w:val="BAJUSZ-1"/>
        <w:ind w:left="1134"/>
        <w:rPr>
          <w:rFonts w:cs="Arial"/>
        </w:rPr>
      </w:pPr>
      <w:r w:rsidRPr="008535F7">
        <w:rPr>
          <w:rFonts w:cs="Arial"/>
        </w:rPr>
        <w:t>a tanulóbalesetek elektronikus úton történő bejelentése,</w:t>
      </w:r>
    </w:p>
    <w:p w:rsidR="004748E7" w:rsidRPr="008535F7" w:rsidRDefault="004748E7" w:rsidP="00946D14">
      <w:pPr>
        <w:pStyle w:val="BAJUSZ-1"/>
        <w:ind w:left="1134"/>
        <w:rPr>
          <w:rFonts w:cs="Arial"/>
        </w:rPr>
      </w:pPr>
      <w:r w:rsidRPr="008535F7">
        <w:rPr>
          <w:rFonts w:cs="Arial"/>
        </w:rPr>
        <w:t>a KIR rendszerből kinyomtatandó dokumentumok,</w:t>
      </w:r>
    </w:p>
    <w:p w:rsidR="004748E7" w:rsidRPr="008535F7" w:rsidRDefault="004748E7" w:rsidP="00946D14">
      <w:pPr>
        <w:pStyle w:val="BAJUSZ-1"/>
        <w:ind w:left="1134"/>
        <w:rPr>
          <w:rFonts w:cs="Arial"/>
        </w:rPr>
      </w:pPr>
      <w:r w:rsidRPr="008535F7">
        <w:rPr>
          <w:rFonts w:cs="Arial"/>
        </w:rPr>
        <w:t>az elektronikus napló</w:t>
      </w:r>
      <w:r w:rsidR="005E633C" w:rsidRPr="008535F7">
        <w:rPr>
          <w:rFonts w:cs="Arial"/>
        </w:rPr>
        <w:t>, csak a 2017/2018-as tanévtől kerül bevezetésre.</w:t>
      </w:r>
    </w:p>
    <w:p w:rsidR="004748E7" w:rsidRPr="008535F7" w:rsidRDefault="004748E7" w:rsidP="005E633C">
      <w:pPr>
        <w:pStyle w:val="BAJUSZ-1"/>
        <w:numPr>
          <w:ilvl w:val="0"/>
          <w:numId w:val="0"/>
        </w:numPr>
        <w:ind w:left="777"/>
        <w:rPr>
          <w:rFonts w:cs="Arial"/>
        </w:rPr>
      </w:pPr>
    </w:p>
    <w:p w:rsidR="004748E7" w:rsidRPr="008535F7" w:rsidRDefault="004748E7" w:rsidP="005E633C">
      <w:pPr>
        <w:rPr>
          <w:rFonts w:cs="Arial"/>
        </w:rPr>
      </w:pPr>
    </w:p>
    <w:p w:rsidR="004748E7" w:rsidRPr="008535F7" w:rsidRDefault="004748E7" w:rsidP="00946D14">
      <w:pPr>
        <w:pStyle w:val="Cmsor2"/>
      </w:pPr>
      <w:bookmarkStart w:id="71" w:name="_Toc500357928"/>
      <w:r w:rsidRPr="008535F7">
        <w:t>Az elektronikus úton előállított papíralapú nyomtatványok hitelesítésének rendje</w:t>
      </w:r>
      <w:bookmarkEnd w:id="71"/>
    </w:p>
    <w:p w:rsidR="004748E7" w:rsidRPr="008535F7" w:rsidRDefault="004748E7" w:rsidP="000F5185">
      <w:pPr>
        <w:rPr>
          <w:rFonts w:cs="Arial"/>
        </w:rPr>
      </w:pPr>
      <w:r w:rsidRPr="008535F7">
        <w:rPr>
          <w:rFonts w:cs="Arial"/>
        </w:rPr>
        <w:t>Az elektronikus úton előállított papíralapú</w:t>
      </w:r>
      <w:r w:rsidRPr="008535F7">
        <w:rPr>
          <w:rFonts w:cs="Arial"/>
          <w:b/>
        </w:rPr>
        <w:t xml:space="preserve"> </w:t>
      </w:r>
      <w:r w:rsidRPr="008535F7">
        <w:rPr>
          <w:rFonts w:cs="Arial"/>
        </w:rPr>
        <w:t xml:space="preserve">nyomtatványt – az igazgató utasítása szerinti gyakorisággal – papíralapon is hozzáférhetővé kell tenni, azaz ki kell nyomtatni. </w:t>
      </w:r>
    </w:p>
    <w:p w:rsidR="004748E7" w:rsidRPr="008535F7" w:rsidRDefault="004748E7" w:rsidP="00946D14">
      <w:pPr>
        <w:pStyle w:val="BAJUSZ-1"/>
        <w:rPr>
          <w:rFonts w:cs="Arial"/>
        </w:rPr>
      </w:pPr>
      <w:r w:rsidRPr="008535F7">
        <w:rPr>
          <w:rFonts w:cs="Arial"/>
        </w:rPr>
        <w:t>A papíralapú nyomtatványt kinyomtatását követően:</w:t>
      </w:r>
    </w:p>
    <w:p w:rsidR="004748E7" w:rsidRPr="008535F7" w:rsidRDefault="004748E7" w:rsidP="00946D14">
      <w:pPr>
        <w:pStyle w:val="BAJUSZ-1"/>
        <w:rPr>
          <w:rFonts w:cs="Arial"/>
        </w:rPr>
      </w:pPr>
      <w:r w:rsidRPr="008535F7">
        <w:rPr>
          <w:rFonts w:cs="Arial"/>
        </w:rPr>
        <w:t>el kell látni az igazgató eredeti aláírásával és az intézmény bélyegzőjével,</w:t>
      </w:r>
    </w:p>
    <w:p w:rsidR="004748E7" w:rsidRPr="008535F7" w:rsidRDefault="004748E7" w:rsidP="00946D14">
      <w:pPr>
        <w:pStyle w:val="BAJUSZ-1"/>
        <w:rPr>
          <w:rFonts w:cs="Arial"/>
        </w:rPr>
      </w:pPr>
      <w:r w:rsidRPr="008535F7">
        <w:rPr>
          <w:rFonts w:cs="Arial"/>
        </w:rPr>
        <w:t>az vonatkozó jogszabályi rendelkezés szerint meghatározott ideig az irattárazási szabályzat alapján irattári dokumentumként kell megőrizni.</w:t>
      </w:r>
    </w:p>
    <w:p w:rsidR="004748E7" w:rsidRPr="008535F7" w:rsidRDefault="004748E7" w:rsidP="000F5185">
      <w:pPr>
        <w:rPr>
          <w:rFonts w:cs="Arial"/>
        </w:rPr>
      </w:pPr>
      <w:r w:rsidRPr="008535F7">
        <w:rPr>
          <w:rFonts w:cs="Arial"/>
        </w:rPr>
        <w:t>A papíralapú irattárazás tekintetében a személyiségi, adatvédelmi és biztonságvédelmi követelmények megtartásáért az intézményvezető felel, valamint a hitelesítésről is az intézményvezetőnek kell gondoskodnia.</w:t>
      </w:r>
    </w:p>
    <w:p w:rsidR="004748E7" w:rsidRPr="008535F7" w:rsidRDefault="004748E7" w:rsidP="000F5185">
      <w:pPr>
        <w:rPr>
          <w:rFonts w:cs="Arial"/>
        </w:rPr>
      </w:pPr>
      <w:r w:rsidRPr="008535F7">
        <w:rPr>
          <w:rFonts w:cs="Arial"/>
        </w:rPr>
        <w:t>A tanulóbalesetek elektronikus úton történő bejelentőlapja papíralapú nyomtatványának hitelesítésére és tárolására a fent írt eljárásrend vonatkozik.</w:t>
      </w:r>
    </w:p>
    <w:p w:rsidR="004748E7" w:rsidRPr="008535F7" w:rsidRDefault="004748E7" w:rsidP="000F5185">
      <w:pPr>
        <w:rPr>
          <w:rFonts w:cs="Arial"/>
          <w:b/>
        </w:rPr>
      </w:pPr>
      <w:r w:rsidRPr="008535F7">
        <w:rPr>
          <w:rFonts w:cs="Arial"/>
          <w:b/>
        </w:rPr>
        <w:t>A KIR rendszerből kinyomtatandó dokumentumok hitelesítése</w:t>
      </w:r>
    </w:p>
    <w:p w:rsidR="004748E7" w:rsidRPr="008535F7" w:rsidRDefault="004748E7" w:rsidP="000F5185">
      <w:pPr>
        <w:rPr>
          <w:rFonts w:cs="Arial"/>
        </w:rPr>
      </w:pPr>
      <w:r w:rsidRPr="008535F7">
        <w:rPr>
          <w:rFonts w:cs="Arial"/>
        </w:rPr>
        <w:t>A szükség esetén kinyomtatott elektronikus okiratnak minősülő dokumentumok hitelesítési rendje:</w:t>
      </w:r>
    </w:p>
    <w:p w:rsidR="004748E7" w:rsidRPr="008535F7" w:rsidRDefault="004748E7" w:rsidP="00946D14">
      <w:pPr>
        <w:pStyle w:val="BAJUSZ-1"/>
        <w:rPr>
          <w:rFonts w:cs="Arial"/>
        </w:rPr>
      </w:pPr>
      <w:r w:rsidRPr="008535F7">
        <w:rPr>
          <w:rFonts w:cs="Arial"/>
        </w:rPr>
        <w:t>El kell helyezni a papíralapú dokumentumon a hitelesítési záradékot, amely tartalmazza a hitelesítés időpontját, a hitelesítő aláírását és az intézmény hivatalos körbélyegző lenyomatát, és „elektronikus nyomtatvány” felirattal kell ellátni.</w:t>
      </w:r>
    </w:p>
    <w:p w:rsidR="004748E7" w:rsidRPr="008535F7" w:rsidRDefault="004748E7" w:rsidP="00946D14">
      <w:pPr>
        <w:pStyle w:val="BAJUSZ-1"/>
        <w:rPr>
          <w:rFonts w:cs="Arial"/>
        </w:rPr>
      </w:pPr>
      <w:r w:rsidRPr="008535F7">
        <w:rPr>
          <w:rFonts w:cs="Arial"/>
        </w:rPr>
        <w:t xml:space="preserve">A füzet jelleggel összetűzött, kapcsozott dokumentumok esetén a füzet külső lapján vagy annak belső oldalán kell elhelyezni a hitelesítési záradékot, ahol fel kell tüntetni azt is, hogy a dokumentum hány lapból, illetve oldalból áll. Ez esetben a hitelesítés szövege: </w:t>
      </w:r>
    </w:p>
    <w:p w:rsidR="004748E7" w:rsidRPr="008535F7" w:rsidRDefault="004748E7" w:rsidP="000F5185">
      <w:pPr>
        <w:rPr>
          <w:rFonts w:cs="Arial"/>
        </w:rPr>
      </w:pPr>
      <w:r w:rsidRPr="008535F7">
        <w:rPr>
          <w:rFonts w:cs="Arial"/>
        </w:rPr>
        <w:t>Hitelesítési záradék</w:t>
      </w:r>
    </w:p>
    <w:p w:rsidR="004748E7" w:rsidRPr="008535F7" w:rsidRDefault="004748E7" w:rsidP="00946D14">
      <w:pPr>
        <w:pStyle w:val="BAJUSZ-1"/>
        <w:rPr>
          <w:rFonts w:cs="Arial"/>
        </w:rPr>
      </w:pPr>
      <w:r w:rsidRPr="008535F7">
        <w:rPr>
          <w:rFonts w:cs="Arial"/>
        </w:rPr>
        <w:t xml:space="preserve">az iraton fel kell tüntetni a dokumentum eredeti adathordozójára való utalást: „elektronikus nyomtatvány”, </w:t>
      </w:r>
    </w:p>
    <w:p w:rsidR="004748E7" w:rsidRPr="008535F7" w:rsidRDefault="004748E7" w:rsidP="00946D14">
      <w:pPr>
        <w:pStyle w:val="BAJUSZ-1"/>
        <w:rPr>
          <w:rFonts w:cs="Arial"/>
        </w:rPr>
      </w:pPr>
      <w:r w:rsidRPr="008535F7">
        <w:rPr>
          <w:rFonts w:cs="Arial"/>
        </w:rPr>
        <w:t>az elektronikus és a nyomtatott (hitelesített) kiállítás dátumát.</w:t>
      </w:r>
    </w:p>
    <w:p w:rsidR="004748E7" w:rsidRPr="008535F7" w:rsidRDefault="004748E7" w:rsidP="000F5185">
      <w:pPr>
        <w:rPr>
          <w:rFonts w:cs="Arial"/>
        </w:rPr>
      </w:pPr>
      <w:r w:rsidRPr="008535F7">
        <w:rPr>
          <w:rFonts w:cs="Arial"/>
        </w:rPr>
        <w:t>Ez a dokumentum ....... folyamatosan sorszámozott oldalból/lapból áll.</w:t>
      </w:r>
    </w:p>
    <w:p w:rsidR="004748E7" w:rsidRPr="008535F7" w:rsidRDefault="004748E7" w:rsidP="000F5185">
      <w:pPr>
        <w:rPr>
          <w:rFonts w:cs="Arial"/>
        </w:rPr>
      </w:pPr>
      <w:r w:rsidRPr="008535F7">
        <w:rPr>
          <w:rFonts w:cs="Arial"/>
        </w:rPr>
        <w:t>Kelt: ................................................</w:t>
      </w:r>
    </w:p>
    <w:p w:rsidR="004748E7" w:rsidRPr="008535F7" w:rsidRDefault="004748E7" w:rsidP="00946D14">
      <w:pPr>
        <w:jc w:val="center"/>
        <w:rPr>
          <w:rFonts w:cs="Arial"/>
        </w:rPr>
      </w:pPr>
      <w:r w:rsidRPr="008535F7">
        <w:rPr>
          <w:rFonts w:cs="Arial"/>
        </w:rPr>
        <w:t>PH</w:t>
      </w:r>
    </w:p>
    <w:p w:rsidR="004748E7" w:rsidRPr="008535F7" w:rsidRDefault="004748E7" w:rsidP="00D56E91">
      <w:pPr>
        <w:pStyle w:val="ALAIRAS"/>
        <w:rPr>
          <w:rFonts w:cs="Arial"/>
        </w:rPr>
      </w:pPr>
      <w:r w:rsidRPr="008535F7">
        <w:rPr>
          <w:rFonts w:cs="Arial"/>
        </w:rPr>
        <w:t>..........................................</w:t>
      </w:r>
    </w:p>
    <w:p w:rsidR="004748E7" w:rsidRPr="008535F7" w:rsidRDefault="004748E7" w:rsidP="00D56E91">
      <w:pPr>
        <w:pStyle w:val="ALAIRAS"/>
        <w:rPr>
          <w:rFonts w:cs="Arial"/>
        </w:rPr>
      </w:pPr>
      <w:r w:rsidRPr="008535F7">
        <w:rPr>
          <w:rFonts w:cs="Arial"/>
        </w:rPr>
        <w:t>hitelesítő</w:t>
      </w:r>
    </w:p>
    <w:p w:rsidR="00780F8B" w:rsidRPr="008535F7" w:rsidRDefault="00780F8B" w:rsidP="00D56E91">
      <w:pPr>
        <w:pStyle w:val="ALAIRAS"/>
        <w:rPr>
          <w:rFonts w:cs="Arial"/>
        </w:rPr>
      </w:pPr>
    </w:p>
    <w:p w:rsidR="004748E7" w:rsidRPr="008535F7" w:rsidRDefault="004748E7" w:rsidP="000F5185">
      <w:pPr>
        <w:rPr>
          <w:rFonts w:cs="Arial"/>
          <w:b/>
        </w:rPr>
      </w:pPr>
      <w:r w:rsidRPr="008535F7">
        <w:rPr>
          <w:rFonts w:cs="Arial"/>
          <w:b/>
        </w:rPr>
        <w:t>Az elektronikus napló hitelesítésének rendje</w:t>
      </w:r>
      <w:r w:rsidR="002F034B" w:rsidRPr="008535F7">
        <w:rPr>
          <w:rFonts w:cs="Arial"/>
          <w:b/>
        </w:rPr>
        <w:t>, mely iskolánkban a 2017/2018-as tanévtől működik:</w:t>
      </w:r>
      <w:r w:rsidRPr="008535F7">
        <w:rPr>
          <w:rFonts w:cs="Arial"/>
          <w:b/>
        </w:rPr>
        <w:t xml:space="preserve"> </w:t>
      </w:r>
    </w:p>
    <w:p w:rsidR="004748E7" w:rsidRPr="008535F7" w:rsidRDefault="004748E7" w:rsidP="000F5185">
      <w:pPr>
        <w:rPr>
          <w:rFonts w:cs="Arial"/>
        </w:rPr>
      </w:pPr>
      <w:r w:rsidRPr="008535F7">
        <w:rPr>
          <w:rFonts w:cs="Arial"/>
        </w:rPr>
        <w:t xml:space="preserve"> Az adatok tárolása a napló használata során átmenetileg az iskola szerverén történik, a frissítés a biztonsági előírásoknak megfelelő gyakorisággal történik. A digitális napló elektronikus úton tárolja a tanulók adatait, a foglalkozások tananyagát, a hiányzókat, valamint a tanulókkal kapcsolatos intézkedéseket, a szülők értesítését és egyéb, a tanárok munkáját segítő információkat. A tárolt adatok közül:</w:t>
      </w:r>
    </w:p>
    <w:p w:rsidR="004748E7" w:rsidRPr="008535F7" w:rsidRDefault="004748E7" w:rsidP="00D56E91">
      <w:pPr>
        <w:pStyle w:val="BAJUSZ-1"/>
        <w:rPr>
          <w:rFonts w:cs="Arial"/>
        </w:rPr>
      </w:pPr>
      <w:r w:rsidRPr="008535F7">
        <w:rPr>
          <w:rFonts w:cs="Arial"/>
        </w:rPr>
        <w:t>Havi gyakorisággal ki kell nyomtatni a pedagógusok által az adott hónapban megtartott órák, helyettesítések stb. számáról készített kimutatást, azt az igazgató vagy az igazgatóhelyettes aláírja, az intézmény körbélyegzőjével lepecsételi. A továbbiakban az iratkezelési szabályoknak megfelelően kell tárolni.</w:t>
      </w:r>
    </w:p>
    <w:p w:rsidR="004748E7" w:rsidRPr="008535F7" w:rsidRDefault="004748E7" w:rsidP="00D56E91">
      <w:pPr>
        <w:pStyle w:val="BAJUSZ-1"/>
        <w:rPr>
          <w:rFonts w:cs="Arial"/>
        </w:rPr>
      </w:pPr>
      <w:r w:rsidRPr="008535F7">
        <w:rPr>
          <w:rFonts w:cs="Arial"/>
        </w:rPr>
        <w:t>A tanuló félévi osztályzatairól az iskola köteles papíralapú értesítőt küldeni az iskola körbélyegzőjével és az osztályfőnök aláírásával ellátva.</w:t>
      </w:r>
    </w:p>
    <w:p w:rsidR="004748E7" w:rsidRPr="008535F7" w:rsidRDefault="004748E7" w:rsidP="00D56E91">
      <w:pPr>
        <w:pStyle w:val="BAJUSZ-1"/>
        <w:rPr>
          <w:rFonts w:cs="Arial"/>
        </w:rPr>
      </w:pPr>
      <w:r w:rsidRPr="008535F7">
        <w:rPr>
          <w:rFonts w:cs="Arial"/>
        </w:rPr>
        <w:t xml:space="preserve">Féléves gyakorisággal kell kinyomtatni a tanulók igazolt és igazolatlan óráit, a tanulói záradékokat. Ezt az igazgató vagy az igazgatóhelyettes aláírja, az intézmény körbélyegzőjével lepecsételi. A továbbiakban az iratkezelési szabályoknak megfelelően kell tárolni. </w:t>
      </w:r>
    </w:p>
    <w:p w:rsidR="004748E7" w:rsidRPr="008535F7" w:rsidRDefault="004748E7" w:rsidP="00D56E91">
      <w:pPr>
        <w:pStyle w:val="BAJUSZ-1"/>
        <w:rPr>
          <w:rFonts w:cs="Arial"/>
        </w:rPr>
      </w:pPr>
      <w:r w:rsidRPr="008535F7">
        <w:rPr>
          <w:rFonts w:cs="Arial"/>
        </w:rPr>
        <w:t>A tanév végén a digitális napló által generált anyakönyvből papíralapú törzskönyvet kell kiállítani, amelynek adattartalmát és formáját jogszabály határozza meg. A megjelölt személyek aláírásával és az intézmény kör alakú pecsétjével ellátva válik hitelessé. A továbbiakban az iratkezelési szabályoknak megfelelően kell tárolni.</w:t>
      </w:r>
    </w:p>
    <w:p w:rsidR="004748E7" w:rsidRPr="008535F7" w:rsidRDefault="004748E7" w:rsidP="00D56E91">
      <w:pPr>
        <w:pStyle w:val="BAJUSZ-1"/>
        <w:rPr>
          <w:rFonts w:cs="Arial"/>
        </w:rPr>
      </w:pPr>
      <w:r w:rsidRPr="008535F7">
        <w:rPr>
          <w:rFonts w:cs="Arial"/>
        </w:rPr>
        <w:t xml:space="preserve">Eseti gyakorisággal kell kinyomtatni a tanuló által elért eredményeket, az igazolt és igazolatlan órák számát, a záradékokat tartalmazó iratot kollégiumváltás vagy a tanulói jogviszony más megszűnésének eseteiben. </w:t>
      </w:r>
    </w:p>
    <w:p w:rsidR="004748E7" w:rsidRPr="008535F7" w:rsidRDefault="004748E7" w:rsidP="00D56E91">
      <w:pPr>
        <w:pStyle w:val="BAJUSZ-1"/>
        <w:rPr>
          <w:rFonts w:cs="Arial"/>
        </w:rPr>
      </w:pPr>
      <w:r w:rsidRPr="008535F7">
        <w:rPr>
          <w:rFonts w:cs="Arial"/>
        </w:rPr>
        <w:t>Tanév végén a végleges osztálynapló fájlokat külső adathordozóra kell menteni, az adathordozót az iratkezelési szabályzatban rögzítettek szerint archiválni szükséges.</w:t>
      </w:r>
    </w:p>
    <w:p w:rsidR="004748E7" w:rsidRPr="008535F7" w:rsidRDefault="004748E7" w:rsidP="00D56E91">
      <w:pPr>
        <w:pStyle w:val="Cmsor2"/>
      </w:pPr>
      <w:bookmarkStart w:id="72" w:name="_Toc500357929"/>
      <w:r w:rsidRPr="008535F7">
        <w:t>Az elektronikus úton előállított, hitelesített és tárolt dokumentumok kezelési rendje</w:t>
      </w:r>
      <w:bookmarkEnd w:id="72"/>
      <w:r w:rsidRPr="008535F7">
        <w:t xml:space="preserve"> </w:t>
      </w:r>
    </w:p>
    <w:p w:rsidR="004748E7" w:rsidRPr="008535F7" w:rsidRDefault="004748E7" w:rsidP="000F5185">
      <w:pPr>
        <w:rPr>
          <w:rFonts w:cs="Arial"/>
        </w:rPr>
      </w:pPr>
      <w:r w:rsidRPr="008535F7">
        <w:rPr>
          <w:rFonts w:cs="Arial"/>
        </w:rPr>
        <w:t>A Közoktatási Információs Rendszerben (KIR) elektronikusan előállított, hitelesített és tárolt dokumentumokon elektronikus aláírást (amennyiben van az intézményben erre lehetőség) kizárólag az intézmény igazgatója alkalmazhat.</w:t>
      </w:r>
    </w:p>
    <w:p w:rsidR="004748E7" w:rsidRPr="008535F7" w:rsidRDefault="004748E7" w:rsidP="000F5185">
      <w:pPr>
        <w:rPr>
          <w:rFonts w:cs="Arial"/>
        </w:rPr>
      </w:pPr>
      <w:bookmarkStart w:id="73" w:name="pr238"/>
      <w:bookmarkEnd w:id="73"/>
      <w:r w:rsidRPr="008535F7">
        <w:rPr>
          <w:rFonts w:cs="Arial"/>
        </w:rPr>
        <w:t>A KIR eléréséhez felhasználói nevek, szükséges jelszavak megadása, a telephely szintű jogok beállításai az intézményvezetői mesterjelszó kezelő rendszerben történik.</w:t>
      </w:r>
    </w:p>
    <w:p w:rsidR="004748E7" w:rsidRPr="008535F7" w:rsidRDefault="004748E7" w:rsidP="000F5185">
      <w:pPr>
        <w:rPr>
          <w:rFonts w:cs="Arial"/>
        </w:rPr>
      </w:pPr>
      <w:r w:rsidRPr="008535F7">
        <w:rPr>
          <w:rFonts w:cs="Arial"/>
        </w:rPr>
        <w:t xml:space="preserve">A KIR egyes alrendszereihez való hozzáférés egyedi felhasználói névvel és ehhez tartozó, kizárólag a felhasználó által ismert </w:t>
      </w:r>
      <w:bookmarkStart w:id="74" w:name="pr239"/>
      <w:bookmarkEnd w:id="74"/>
      <w:r w:rsidRPr="008535F7">
        <w:rPr>
          <w:rFonts w:cs="Arial"/>
        </w:rPr>
        <w:t>jelszóval történik. Több felhasználóra azonos felhasználónév nem engedélyezhető. A felhasználónevet, a hozzátartozó jelszót lezárt borítékban az iskolatitkár őrzi. A mások által megismert jelszót azonnal le kell cserélni.</w:t>
      </w:r>
    </w:p>
    <w:p w:rsidR="004748E7" w:rsidRPr="008535F7" w:rsidRDefault="004748E7" w:rsidP="000F5185">
      <w:pPr>
        <w:rPr>
          <w:rFonts w:cs="Arial"/>
        </w:rPr>
      </w:pPr>
      <w:r w:rsidRPr="008535F7">
        <w:rPr>
          <w:rFonts w:cs="Arial"/>
        </w:rPr>
        <w:t xml:space="preserve">A belépéseket a KIR naplózza. Jogosulatlan (más adataival való) hozzáférés esetén az okozott kárért – az intézményvezető által kezdeményezett vizsgálat eredménye alapján </w:t>
      </w:r>
      <w:r w:rsidRPr="008535F7">
        <w:rPr>
          <w:rFonts w:cs="Arial"/>
        </w:rPr>
        <w:noBreakHyphen/>
        <w:t xml:space="preserve"> a kárt okozó személyesen felel.</w:t>
      </w:r>
    </w:p>
    <w:p w:rsidR="00DA7DD7" w:rsidRPr="008535F7" w:rsidRDefault="00DA7DD7" w:rsidP="000F5185">
      <w:pPr>
        <w:rPr>
          <w:rFonts w:cs="Arial"/>
        </w:rPr>
      </w:pPr>
    </w:p>
    <w:p w:rsidR="004748E7" w:rsidRPr="008535F7" w:rsidRDefault="004748E7" w:rsidP="00D56E91">
      <w:pPr>
        <w:pStyle w:val="Cmsor1"/>
        <w:ind w:left="567" w:hanging="567"/>
        <w:rPr>
          <w:rFonts w:ascii="Arial" w:hAnsi="Arial"/>
        </w:rPr>
      </w:pPr>
      <w:bookmarkStart w:id="75" w:name="_Toc406747150"/>
      <w:bookmarkStart w:id="76" w:name="_Toc500357930"/>
      <w:r w:rsidRPr="008535F7">
        <w:rPr>
          <w:rFonts w:ascii="Arial" w:hAnsi="Arial"/>
        </w:rPr>
        <w:t>A pedagógiai programról való tájékozódás rendje</w:t>
      </w:r>
      <w:bookmarkEnd w:id="75"/>
      <w:bookmarkEnd w:id="76"/>
    </w:p>
    <w:p w:rsidR="00DA7DD7" w:rsidRPr="008535F7" w:rsidRDefault="00DA7DD7" w:rsidP="00DA7DD7">
      <w:pPr>
        <w:pStyle w:val="NormlSorkizrt"/>
        <w:rPr>
          <w:rFonts w:ascii="Arial" w:hAnsi="Arial" w:cs="Arial"/>
        </w:rPr>
      </w:pPr>
    </w:p>
    <w:p w:rsidR="004748E7" w:rsidRPr="008535F7" w:rsidRDefault="004748E7" w:rsidP="000F5185">
      <w:pPr>
        <w:rPr>
          <w:rFonts w:cs="Arial"/>
        </w:rPr>
      </w:pPr>
      <w:r w:rsidRPr="008535F7">
        <w:rPr>
          <w:rFonts w:cs="Arial"/>
        </w:rPr>
        <w:t xml:space="preserve">Az intézményi dokumentumok nyilvánosak, azt minden érintett (tanuló, szülő, valamint az iskola alkalmazottai) megismerheti. Valamennyi dokumentum hozzáférhető az iskola honlapján, a „Dokumentumok” menüpont alatt. </w:t>
      </w:r>
    </w:p>
    <w:p w:rsidR="004748E7" w:rsidRPr="008535F7" w:rsidRDefault="004748E7" w:rsidP="000F5185">
      <w:pPr>
        <w:rPr>
          <w:rFonts w:cs="Arial"/>
          <w:b/>
          <w:color w:val="000000"/>
        </w:rPr>
      </w:pPr>
      <w:r w:rsidRPr="008535F7">
        <w:rPr>
          <w:rFonts w:cs="Arial"/>
        </w:rPr>
        <w:t>A Pedagógiai Program, a Házirend és a Szervezeti és Működési Szabályzat egy-egy nyomtatott példánya megtalálható a fenntartónál, az iskola titkárságán és az iskola könyvtárában. Itt, a könyvtár nyitva tartása alatt, minden érdeklődő helyben tanulmányozhatja a dokumentumokat.</w:t>
      </w:r>
    </w:p>
    <w:p w:rsidR="004748E7" w:rsidRPr="008535F7" w:rsidRDefault="004748E7" w:rsidP="000F5185">
      <w:pPr>
        <w:rPr>
          <w:rFonts w:cs="Arial"/>
        </w:rPr>
      </w:pPr>
      <w:r w:rsidRPr="008535F7">
        <w:rPr>
          <w:rFonts w:cs="Arial"/>
        </w:rPr>
        <w:t>Valamennyi dokumentummal kapcsolatban az érdeklődők felvilágosítást kérhetnek az iskola igazgatójától és a nevelési-oktatási igazgatóhelyettestől, előzetesen egyeztetett időpontban.</w:t>
      </w:r>
    </w:p>
    <w:p w:rsidR="004748E7" w:rsidRPr="008535F7" w:rsidRDefault="004748E7" w:rsidP="002F034B">
      <w:pPr>
        <w:pStyle w:val="Cmsor1"/>
        <w:numPr>
          <w:ilvl w:val="0"/>
          <w:numId w:val="0"/>
        </w:numPr>
        <w:ind w:left="360" w:hanging="360"/>
        <w:rPr>
          <w:rFonts w:ascii="Arial" w:hAnsi="Arial"/>
        </w:rPr>
      </w:pPr>
    </w:p>
    <w:p w:rsidR="004748E7" w:rsidRPr="008535F7" w:rsidRDefault="004748E7" w:rsidP="002F034B">
      <w:pPr>
        <w:pStyle w:val="Cmsor1"/>
        <w:numPr>
          <w:ilvl w:val="0"/>
          <w:numId w:val="0"/>
        </w:numPr>
        <w:spacing w:before="0"/>
        <w:rPr>
          <w:rFonts w:ascii="Arial" w:hAnsi="Arial"/>
        </w:rPr>
      </w:pPr>
      <w:r w:rsidRPr="008535F7">
        <w:rPr>
          <w:rFonts w:ascii="Arial" w:hAnsi="Arial"/>
        </w:rPr>
        <w:br w:type="page"/>
      </w:r>
      <w:bookmarkStart w:id="77" w:name="_Toc384500090"/>
      <w:bookmarkStart w:id="78" w:name="_Toc384645454"/>
      <w:bookmarkStart w:id="79" w:name="_Toc406747151"/>
      <w:bookmarkStart w:id="80" w:name="_Toc500357931"/>
      <w:r w:rsidRPr="008535F7">
        <w:rPr>
          <w:rFonts w:ascii="Arial" w:hAnsi="Arial"/>
        </w:rPr>
        <w:t>Záró rendelkezések</w:t>
      </w:r>
      <w:bookmarkEnd w:id="77"/>
      <w:bookmarkEnd w:id="78"/>
      <w:bookmarkEnd w:id="79"/>
      <w:bookmarkEnd w:id="80"/>
    </w:p>
    <w:p w:rsidR="00DA7DD7" w:rsidRPr="008535F7" w:rsidRDefault="00DA7DD7" w:rsidP="00DA7DD7">
      <w:pPr>
        <w:pStyle w:val="NormlSorkizrt"/>
        <w:rPr>
          <w:rFonts w:ascii="Arial" w:hAnsi="Arial" w:cs="Arial"/>
        </w:rPr>
      </w:pPr>
    </w:p>
    <w:p w:rsidR="004748E7" w:rsidRPr="008535F7" w:rsidRDefault="004748E7" w:rsidP="00D56E91">
      <w:pPr>
        <w:pStyle w:val="Cmsor2"/>
      </w:pPr>
      <w:bookmarkStart w:id="81" w:name="_Toc384500091"/>
      <w:bookmarkStart w:id="82" w:name="_Toc384645455"/>
      <w:bookmarkStart w:id="83" w:name="_Toc406747152"/>
      <w:bookmarkStart w:id="84" w:name="_Toc500357932"/>
      <w:r w:rsidRPr="008535F7">
        <w:t>Az SZMSZ hatálybalépése</w:t>
      </w:r>
      <w:bookmarkEnd w:id="81"/>
      <w:bookmarkEnd w:id="82"/>
      <w:bookmarkEnd w:id="83"/>
      <w:bookmarkEnd w:id="84"/>
    </w:p>
    <w:p w:rsidR="004748E7" w:rsidRPr="008535F7" w:rsidRDefault="004748E7" w:rsidP="000F5185">
      <w:pPr>
        <w:rPr>
          <w:rFonts w:cs="Arial"/>
        </w:rPr>
      </w:pPr>
      <w:r w:rsidRPr="008535F7">
        <w:rPr>
          <w:rFonts w:cs="Arial"/>
        </w:rPr>
        <w:t>A SZMSZ ......... év .................. hó ........ napján a nevelőtestület általi elfogadásával lép hatályba, és visszavonásig érvényes. A felülvizsgált szervezeti és működési szabályzat hatálybalépésével egyidejűleg érvényét veszti a ......... év .................. hó ........ napján készített (előző) SZMSZ.</w:t>
      </w:r>
    </w:p>
    <w:p w:rsidR="004748E7" w:rsidRPr="008535F7" w:rsidRDefault="004748E7" w:rsidP="00D56E91">
      <w:pPr>
        <w:pStyle w:val="Cmsor2"/>
      </w:pPr>
      <w:bookmarkStart w:id="85" w:name="_Toc384500092"/>
      <w:bookmarkStart w:id="86" w:name="_Toc384645456"/>
      <w:bookmarkStart w:id="87" w:name="_Toc406747153"/>
      <w:bookmarkStart w:id="88" w:name="_Toc500357933"/>
      <w:r w:rsidRPr="008535F7">
        <w:t>Az SZMSZ felülvizsgálata</w:t>
      </w:r>
      <w:bookmarkEnd w:id="85"/>
      <w:bookmarkEnd w:id="86"/>
      <w:bookmarkEnd w:id="87"/>
      <w:bookmarkEnd w:id="88"/>
    </w:p>
    <w:p w:rsidR="004748E7" w:rsidRPr="008535F7" w:rsidRDefault="004748E7" w:rsidP="000F5185">
      <w:pPr>
        <w:rPr>
          <w:rFonts w:cs="Arial"/>
        </w:rPr>
      </w:pPr>
      <w:r w:rsidRPr="008535F7">
        <w:rPr>
          <w:rFonts w:cs="Arial"/>
        </w:rPr>
        <w:t>A SZMSZ felülvizsgálatára sor kerül jogszabályi előírás alapján, illetve jogszabályváltozás esetén, vagy ha módosítását kezdeményezi az intézmény nevelőtestülete, a diákönkormányzat, az iskolaszék, a szülői szervezet. A kezdeményezést és a javasolt módosítást az intézményvezetőhöz kell beterjeszteni. A SZMSZ módosítási eljárása megegyezik megalkotásának szabályaival.</w:t>
      </w:r>
    </w:p>
    <w:p w:rsidR="004748E7" w:rsidRPr="008535F7" w:rsidRDefault="004748E7" w:rsidP="000F5185">
      <w:pPr>
        <w:rPr>
          <w:rFonts w:cs="Arial"/>
        </w:rPr>
      </w:pPr>
    </w:p>
    <w:p w:rsidR="004748E7" w:rsidRPr="008535F7" w:rsidRDefault="004748E7" w:rsidP="000F5185">
      <w:pPr>
        <w:rPr>
          <w:rFonts w:cs="Arial"/>
        </w:rPr>
      </w:pPr>
    </w:p>
    <w:p w:rsidR="004748E7" w:rsidRPr="008535F7" w:rsidRDefault="004748E7" w:rsidP="000F5185">
      <w:pPr>
        <w:rPr>
          <w:rFonts w:cs="Arial"/>
        </w:rPr>
      </w:pPr>
      <w:r w:rsidRPr="008535F7">
        <w:rPr>
          <w:rFonts w:cs="Arial"/>
        </w:rPr>
        <w:t>Kelt: .............................., ......... év .................. hónap ...... nap</w:t>
      </w:r>
    </w:p>
    <w:p w:rsidR="004748E7" w:rsidRPr="008535F7" w:rsidRDefault="004748E7" w:rsidP="000F5185">
      <w:pPr>
        <w:rPr>
          <w:rFonts w:cs="Arial"/>
        </w:rPr>
      </w:pPr>
    </w:p>
    <w:p w:rsidR="004748E7" w:rsidRPr="008535F7" w:rsidRDefault="004748E7" w:rsidP="000F5185">
      <w:pPr>
        <w:rPr>
          <w:rFonts w:cs="Arial"/>
        </w:rPr>
      </w:pPr>
    </w:p>
    <w:p w:rsidR="004748E7" w:rsidRPr="008535F7" w:rsidRDefault="004748E7" w:rsidP="00D56E91">
      <w:pPr>
        <w:pStyle w:val="ALAIRAS"/>
        <w:rPr>
          <w:rFonts w:cs="Arial"/>
        </w:rPr>
      </w:pPr>
      <w:r w:rsidRPr="008535F7">
        <w:rPr>
          <w:rFonts w:cs="Arial"/>
        </w:rPr>
        <w:t>.............................................</w:t>
      </w:r>
    </w:p>
    <w:p w:rsidR="004748E7" w:rsidRPr="008535F7" w:rsidRDefault="004748E7" w:rsidP="00D56E91">
      <w:pPr>
        <w:pStyle w:val="ALAIRAS"/>
        <w:rPr>
          <w:rFonts w:cs="Arial"/>
        </w:rPr>
      </w:pPr>
      <w:r w:rsidRPr="008535F7">
        <w:rPr>
          <w:rFonts w:cs="Arial"/>
        </w:rPr>
        <w:t>igazgató</w:t>
      </w:r>
    </w:p>
    <w:p w:rsidR="004748E7" w:rsidRPr="008535F7" w:rsidRDefault="004748E7" w:rsidP="00D56E91">
      <w:pPr>
        <w:jc w:val="center"/>
        <w:rPr>
          <w:rFonts w:cs="Arial"/>
        </w:rPr>
      </w:pPr>
      <w:r w:rsidRPr="008535F7">
        <w:rPr>
          <w:rFonts w:cs="Arial"/>
        </w:rPr>
        <w:t>P.H.</w:t>
      </w:r>
    </w:p>
    <w:p w:rsidR="004748E7" w:rsidRPr="008535F7" w:rsidRDefault="004748E7" w:rsidP="000F5185">
      <w:pPr>
        <w:rPr>
          <w:rFonts w:cs="Arial"/>
        </w:rPr>
      </w:pPr>
    </w:p>
    <w:p w:rsidR="004748E7" w:rsidRPr="008535F7" w:rsidRDefault="004748E7" w:rsidP="00D56E91">
      <w:pPr>
        <w:pStyle w:val="Cmsor2"/>
      </w:pPr>
      <w:bookmarkStart w:id="89" w:name="_Toc384500093"/>
      <w:bookmarkStart w:id="90" w:name="_Toc384645457"/>
      <w:bookmarkStart w:id="91" w:name="_Toc406747154"/>
      <w:bookmarkStart w:id="92" w:name="_Toc500357934"/>
      <w:r w:rsidRPr="008535F7">
        <w:t>Az intézményben működő egyeztető fórumok nyilatkozatai</w:t>
      </w:r>
      <w:bookmarkEnd w:id="89"/>
      <w:bookmarkEnd w:id="90"/>
      <w:bookmarkEnd w:id="91"/>
      <w:bookmarkEnd w:id="92"/>
    </w:p>
    <w:p w:rsidR="004748E7" w:rsidRPr="008535F7" w:rsidRDefault="004748E7" w:rsidP="000F5185">
      <w:pPr>
        <w:rPr>
          <w:rFonts w:cs="Arial"/>
        </w:rPr>
      </w:pPr>
      <w:bookmarkStart w:id="93" w:name="_Toc406747155"/>
      <w:bookmarkEnd w:id="93"/>
      <w:r w:rsidRPr="008535F7">
        <w:rPr>
          <w:rFonts w:cs="Arial"/>
        </w:rPr>
        <w:t xml:space="preserve">A szervezeti és működési szabályzatot az intézmény diákönkormányzata ......... év .................. hó ......... napján tartott ülésén megtárgyalta. Aláírásommal tanúsítom, hogy a diákönkormányzat véleményezési jogát jelen szervezeti és működési szabályzat felülvizsgálata során, a jogszabályban meghatározott ügyekben gyakorolta. </w:t>
      </w:r>
    </w:p>
    <w:p w:rsidR="004748E7" w:rsidRPr="008535F7" w:rsidRDefault="004748E7" w:rsidP="000F5185">
      <w:pPr>
        <w:rPr>
          <w:rFonts w:cs="Arial"/>
        </w:rPr>
      </w:pPr>
    </w:p>
    <w:p w:rsidR="004748E7" w:rsidRPr="008535F7" w:rsidRDefault="004748E7" w:rsidP="000F5185">
      <w:pPr>
        <w:rPr>
          <w:rFonts w:cs="Arial"/>
        </w:rPr>
      </w:pPr>
      <w:r w:rsidRPr="008535F7">
        <w:rPr>
          <w:rFonts w:cs="Arial"/>
        </w:rPr>
        <w:t>Kelt: .............................., ......... év .................. hónap ...... nap</w:t>
      </w:r>
    </w:p>
    <w:p w:rsidR="004748E7" w:rsidRPr="008535F7" w:rsidRDefault="004748E7" w:rsidP="000F5185">
      <w:pPr>
        <w:rPr>
          <w:rFonts w:cs="Arial"/>
        </w:rPr>
      </w:pPr>
    </w:p>
    <w:p w:rsidR="004748E7" w:rsidRPr="008535F7" w:rsidRDefault="004748E7" w:rsidP="000F5185">
      <w:pPr>
        <w:rPr>
          <w:rFonts w:cs="Arial"/>
        </w:rPr>
      </w:pPr>
    </w:p>
    <w:p w:rsidR="004748E7" w:rsidRPr="008535F7" w:rsidRDefault="004748E7" w:rsidP="00D56E91">
      <w:pPr>
        <w:pStyle w:val="ALAIRAS"/>
        <w:rPr>
          <w:rFonts w:cs="Arial"/>
        </w:rPr>
      </w:pPr>
      <w:r w:rsidRPr="008535F7">
        <w:rPr>
          <w:rFonts w:cs="Arial"/>
        </w:rPr>
        <w:t>.............................................</w:t>
      </w:r>
    </w:p>
    <w:p w:rsidR="004748E7" w:rsidRPr="008535F7" w:rsidRDefault="00C40F07" w:rsidP="00D56E91">
      <w:pPr>
        <w:pStyle w:val="ALAIRAS"/>
        <w:rPr>
          <w:rFonts w:cs="Arial"/>
        </w:rPr>
      </w:pPr>
      <w:r>
        <w:rPr>
          <w:rFonts w:cs="Arial"/>
        </w:rPr>
        <w:t xml:space="preserve">a </w:t>
      </w:r>
      <w:r w:rsidR="004748E7" w:rsidRPr="008535F7">
        <w:rPr>
          <w:rFonts w:cs="Arial"/>
        </w:rPr>
        <w:t>diákönkormányzat vezetője</w:t>
      </w:r>
    </w:p>
    <w:p w:rsidR="004748E7" w:rsidRPr="008535F7" w:rsidRDefault="004748E7" w:rsidP="000F5185">
      <w:pPr>
        <w:rPr>
          <w:rFonts w:cs="Arial"/>
        </w:rPr>
      </w:pPr>
      <w:r w:rsidRPr="008535F7">
        <w:rPr>
          <w:rFonts w:cs="Arial"/>
        </w:rPr>
        <w:t xml:space="preserve">A szervezeti és működési szabályzatot az iskolaszék ......... év .................. hó ........ napján tartott ülésén megtárgyalta. Aláírásommal tanúsítom, hogy az iskolaszék véleményezési jogát jelen szervezeti és működési szabályzat felülvizsgálata során, a jogszabályban meghatározott ügyekben gyakorolta.  </w:t>
      </w:r>
    </w:p>
    <w:p w:rsidR="004748E7" w:rsidRPr="008535F7" w:rsidRDefault="004748E7" w:rsidP="000F5185">
      <w:pPr>
        <w:rPr>
          <w:rFonts w:cs="Arial"/>
        </w:rPr>
      </w:pPr>
    </w:p>
    <w:p w:rsidR="004748E7" w:rsidRPr="008535F7" w:rsidRDefault="004748E7" w:rsidP="000F5185">
      <w:pPr>
        <w:rPr>
          <w:rFonts w:cs="Arial"/>
        </w:rPr>
      </w:pPr>
      <w:r w:rsidRPr="008535F7">
        <w:rPr>
          <w:rFonts w:cs="Arial"/>
        </w:rPr>
        <w:t>Kelt: .............................., ......... év .................. hónap ...... nap</w:t>
      </w:r>
    </w:p>
    <w:p w:rsidR="004748E7" w:rsidRPr="008535F7" w:rsidRDefault="004748E7" w:rsidP="000F5185">
      <w:pPr>
        <w:rPr>
          <w:rFonts w:cs="Arial"/>
        </w:rPr>
      </w:pPr>
    </w:p>
    <w:p w:rsidR="004748E7" w:rsidRPr="008535F7" w:rsidRDefault="004748E7" w:rsidP="000F5185">
      <w:pPr>
        <w:rPr>
          <w:rFonts w:cs="Arial"/>
        </w:rPr>
      </w:pPr>
    </w:p>
    <w:p w:rsidR="004748E7" w:rsidRPr="008535F7" w:rsidRDefault="004748E7" w:rsidP="00D56E91">
      <w:pPr>
        <w:pStyle w:val="ALAIRAS"/>
        <w:rPr>
          <w:rFonts w:cs="Arial"/>
        </w:rPr>
      </w:pPr>
      <w:r w:rsidRPr="008535F7">
        <w:rPr>
          <w:rFonts w:cs="Arial"/>
        </w:rPr>
        <w:t>.............................................</w:t>
      </w:r>
    </w:p>
    <w:p w:rsidR="004748E7" w:rsidRPr="008535F7" w:rsidRDefault="00C40F07" w:rsidP="00D56E91">
      <w:pPr>
        <w:pStyle w:val="ALAIRAS"/>
        <w:rPr>
          <w:rFonts w:cs="Arial"/>
        </w:rPr>
      </w:pPr>
      <w:r>
        <w:rPr>
          <w:rFonts w:cs="Arial"/>
        </w:rPr>
        <w:t xml:space="preserve">az </w:t>
      </w:r>
      <w:r w:rsidR="004748E7" w:rsidRPr="008535F7">
        <w:rPr>
          <w:rFonts w:cs="Arial"/>
        </w:rPr>
        <w:t>iskolaszék képviselője</w:t>
      </w:r>
    </w:p>
    <w:p w:rsidR="004748E7" w:rsidRPr="008535F7" w:rsidRDefault="004748E7" w:rsidP="000F5185">
      <w:pPr>
        <w:rPr>
          <w:rFonts w:cs="Arial"/>
        </w:rPr>
      </w:pPr>
    </w:p>
    <w:p w:rsidR="004748E7" w:rsidRPr="008535F7" w:rsidRDefault="004748E7" w:rsidP="000F5185">
      <w:pPr>
        <w:rPr>
          <w:rFonts w:cs="Arial"/>
          <w:i/>
        </w:rPr>
      </w:pPr>
    </w:p>
    <w:p w:rsidR="004748E7" w:rsidRPr="008535F7" w:rsidRDefault="004748E7" w:rsidP="000F5185">
      <w:pPr>
        <w:rPr>
          <w:rFonts w:cs="Arial"/>
        </w:rPr>
      </w:pPr>
    </w:p>
    <w:p w:rsidR="004748E7" w:rsidRPr="008535F7" w:rsidRDefault="004748E7" w:rsidP="000F5185">
      <w:pPr>
        <w:rPr>
          <w:rFonts w:cs="Arial"/>
        </w:rPr>
      </w:pPr>
      <w:r w:rsidRPr="008535F7">
        <w:rPr>
          <w:rFonts w:cs="Arial"/>
        </w:rPr>
        <w:t xml:space="preserve">A szervezeti és működési szabályzatot az intézményi tanács ......... év .................. hó ......... napján tartott ülésén megtárgyalta. Aláírásommal tanúsítom, hogy az intézményi tanács véleményezési jogát jelen szervezeti és működési szabályzat felülvizsgálata során, a jogszabályban meghatározott ügyekben gyakorolta. </w:t>
      </w:r>
    </w:p>
    <w:p w:rsidR="004748E7" w:rsidRPr="008535F7" w:rsidRDefault="004748E7" w:rsidP="000F5185">
      <w:pPr>
        <w:rPr>
          <w:rFonts w:cs="Arial"/>
        </w:rPr>
      </w:pPr>
    </w:p>
    <w:p w:rsidR="004748E7" w:rsidRPr="008535F7" w:rsidRDefault="004748E7" w:rsidP="000F5185">
      <w:pPr>
        <w:rPr>
          <w:rFonts w:cs="Arial"/>
        </w:rPr>
      </w:pPr>
      <w:r w:rsidRPr="008535F7">
        <w:rPr>
          <w:rFonts w:cs="Arial"/>
        </w:rPr>
        <w:t>Kelt: .............................., ......... év .................. hónap ...... nap</w:t>
      </w:r>
    </w:p>
    <w:p w:rsidR="004748E7" w:rsidRPr="008535F7" w:rsidRDefault="004748E7" w:rsidP="000F5185">
      <w:pPr>
        <w:rPr>
          <w:rFonts w:cs="Arial"/>
        </w:rPr>
      </w:pPr>
    </w:p>
    <w:p w:rsidR="004748E7" w:rsidRPr="008535F7" w:rsidRDefault="004748E7" w:rsidP="000F5185">
      <w:pPr>
        <w:rPr>
          <w:rFonts w:cs="Arial"/>
        </w:rPr>
      </w:pPr>
    </w:p>
    <w:p w:rsidR="004748E7" w:rsidRPr="008535F7" w:rsidRDefault="004748E7" w:rsidP="00D56E91">
      <w:pPr>
        <w:pStyle w:val="ALAIRAS"/>
        <w:rPr>
          <w:rFonts w:cs="Arial"/>
        </w:rPr>
      </w:pPr>
      <w:r w:rsidRPr="008535F7">
        <w:rPr>
          <w:rFonts w:cs="Arial"/>
        </w:rPr>
        <w:t>.............................................</w:t>
      </w:r>
    </w:p>
    <w:p w:rsidR="004748E7" w:rsidRPr="008535F7" w:rsidRDefault="004748E7" w:rsidP="00D56E91">
      <w:pPr>
        <w:pStyle w:val="ALAIRAS"/>
        <w:rPr>
          <w:rFonts w:cs="Arial"/>
        </w:rPr>
      </w:pPr>
      <w:r w:rsidRPr="008535F7">
        <w:rPr>
          <w:rFonts w:cs="Arial"/>
        </w:rPr>
        <w:t>az intézményi tanács elnöke</w:t>
      </w:r>
    </w:p>
    <w:p w:rsidR="004748E7" w:rsidRPr="008535F7" w:rsidRDefault="004748E7" w:rsidP="000F5185">
      <w:pPr>
        <w:rPr>
          <w:rFonts w:cs="Arial"/>
        </w:rPr>
      </w:pPr>
    </w:p>
    <w:p w:rsidR="004748E7" w:rsidRPr="008535F7" w:rsidRDefault="004748E7" w:rsidP="000F5185">
      <w:pPr>
        <w:rPr>
          <w:rFonts w:cs="Arial"/>
          <w:i/>
        </w:rPr>
      </w:pPr>
    </w:p>
    <w:p w:rsidR="004748E7" w:rsidRPr="008535F7" w:rsidRDefault="004748E7" w:rsidP="000F5185">
      <w:pPr>
        <w:rPr>
          <w:rFonts w:cs="Arial"/>
        </w:rPr>
      </w:pPr>
    </w:p>
    <w:p w:rsidR="004748E7" w:rsidRPr="008535F7" w:rsidRDefault="004748E7" w:rsidP="000F5185">
      <w:pPr>
        <w:rPr>
          <w:rFonts w:cs="Arial"/>
        </w:rPr>
      </w:pPr>
      <w:r w:rsidRPr="008535F7">
        <w:rPr>
          <w:rFonts w:cs="Arial"/>
        </w:rPr>
        <w:t xml:space="preserve">A szervezeti és működési szabályzat Adatkezelési szabályzatát a szülői szervezet ......... év .................. hó ........ napján tartott ülésén megtárgyalta. Aláírásommal tanúsítom, hogy a szülői szervezet véleményezési jogát jelen SZMSZ felülvizsgálata során az adatkezelési szabályzattal kapcsolatban gyakorolta. </w:t>
      </w:r>
    </w:p>
    <w:p w:rsidR="004748E7" w:rsidRPr="008535F7" w:rsidRDefault="004748E7" w:rsidP="000F5185">
      <w:pPr>
        <w:rPr>
          <w:rFonts w:cs="Arial"/>
        </w:rPr>
      </w:pPr>
    </w:p>
    <w:p w:rsidR="004748E7" w:rsidRPr="008535F7" w:rsidRDefault="004748E7" w:rsidP="000F5185">
      <w:pPr>
        <w:rPr>
          <w:rFonts w:cs="Arial"/>
        </w:rPr>
      </w:pPr>
      <w:r w:rsidRPr="008535F7">
        <w:rPr>
          <w:rFonts w:cs="Arial"/>
        </w:rPr>
        <w:t>Kelt: .............................., ......... év .................. hónap ...... nap</w:t>
      </w:r>
    </w:p>
    <w:p w:rsidR="004748E7" w:rsidRPr="008535F7" w:rsidRDefault="004748E7" w:rsidP="000F5185">
      <w:pPr>
        <w:rPr>
          <w:rFonts w:cs="Arial"/>
        </w:rPr>
      </w:pPr>
    </w:p>
    <w:p w:rsidR="004748E7" w:rsidRPr="008535F7" w:rsidRDefault="004748E7" w:rsidP="000F5185">
      <w:pPr>
        <w:rPr>
          <w:rFonts w:cs="Arial"/>
        </w:rPr>
      </w:pPr>
    </w:p>
    <w:p w:rsidR="004748E7" w:rsidRPr="008535F7" w:rsidRDefault="004748E7" w:rsidP="00D56E91">
      <w:pPr>
        <w:pStyle w:val="ALAIRAS"/>
        <w:rPr>
          <w:rFonts w:cs="Arial"/>
        </w:rPr>
      </w:pPr>
      <w:r w:rsidRPr="008535F7">
        <w:rPr>
          <w:rFonts w:cs="Arial"/>
        </w:rPr>
        <w:t>.............................................</w:t>
      </w:r>
    </w:p>
    <w:p w:rsidR="004748E7" w:rsidRPr="008535F7" w:rsidRDefault="00C40F07" w:rsidP="000B4B9D">
      <w:pPr>
        <w:pStyle w:val="ALAIRAS"/>
        <w:rPr>
          <w:rFonts w:cs="Arial"/>
        </w:rPr>
      </w:pPr>
      <w:r>
        <w:rPr>
          <w:rFonts w:cs="Arial"/>
        </w:rPr>
        <w:t xml:space="preserve">a </w:t>
      </w:r>
      <w:r w:rsidR="004748E7" w:rsidRPr="008535F7">
        <w:rPr>
          <w:rFonts w:cs="Arial"/>
        </w:rPr>
        <w:t>szülői szervezet képviselőj</w:t>
      </w:r>
    </w:p>
    <w:p w:rsidR="004748E7" w:rsidRPr="008535F7" w:rsidRDefault="004748E7" w:rsidP="000F5185">
      <w:pPr>
        <w:rPr>
          <w:rFonts w:cs="Arial"/>
        </w:rPr>
      </w:pPr>
    </w:p>
    <w:p w:rsidR="004748E7" w:rsidRPr="008535F7" w:rsidRDefault="004748E7" w:rsidP="000F5185">
      <w:pPr>
        <w:rPr>
          <w:rFonts w:cs="Arial"/>
        </w:rPr>
      </w:pPr>
    </w:p>
    <w:p w:rsidR="004748E7" w:rsidRPr="008535F7" w:rsidRDefault="004748E7" w:rsidP="000F5185">
      <w:pPr>
        <w:rPr>
          <w:rFonts w:cs="Arial"/>
        </w:rPr>
      </w:pPr>
      <w:r w:rsidRPr="008535F7">
        <w:rPr>
          <w:rFonts w:cs="Arial"/>
        </w:rPr>
        <w:t>A szervezeti és működési szabályzatot az intézmény nevelőtestülete ......... év .................. hó ........ napján tartott értekezletén elfogadta.</w:t>
      </w:r>
    </w:p>
    <w:p w:rsidR="004748E7" w:rsidRPr="008535F7" w:rsidRDefault="004748E7" w:rsidP="000F5185">
      <w:pPr>
        <w:rPr>
          <w:rFonts w:cs="Arial"/>
        </w:rPr>
      </w:pPr>
    </w:p>
    <w:p w:rsidR="004748E7" w:rsidRPr="008535F7" w:rsidRDefault="004748E7" w:rsidP="00D56E91">
      <w:pPr>
        <w:pStyle w:val="ALAIRAS"/>
        <w:rPr>
          <w:rFonts w:cs="Arial"/>
        </w:rPr>
      </w:pPr>
      <w:r w:rsidRPr="008535F7">
        <w:rPr>
          <w:rFonts w:cs="Arial"/>
        </w:rPr>
        <w:t>.............................................</w:t>
      </w:r>
    </w:p>
    <w:p w:rsidR="004748E7" w:rsidRPr="008535F7" w:rsidRDefault="004748E7" w:rsidP="00D56E91">
      <w:pPr>
        <w:pStyle w:val="ALAIRAS"/>
        <w:rPr>
          <w:rFonts w:cs="Arial"/>
        </w:rPr>
      </w:pPr>
      <w:r w:rsidRPr="008535F7">
        <w:rPr>
          <w:rFonts w:cs="Arial"/>
        </w:rPr>
        <w:t>hitelesítő nevelőtestületi tag</w:t>
      </w:r>
    </w:p>
    <w:p w:rsidR="00DA7DD7" w:rsidRPr="008535F7" w:rsidRDefault="00DA7DD7" w:rsidP="00D56E91">
      <w:pPr>
        <w:pStyle w:val="ALAIRAS"/>
        <w:rPr>
          <w:rFonts w:cs="Arial"/>
        </w:rPr>
      </w:pPr>
    </w:p>
    <w:p w:rsidR="004748E7" w:rsidRPr="008535F7" w:rsidRDefault="004748E7" w:rsidP="000F5185">
      <w:pPr>
        <w:rPr>
          <w:rFonts w:cs="Arial"/>
        </w:rPr>
      </w:pPr>
    </w:p>
    <w:p w:rsidR="004748E7" w:rsidRPr="008535F7" w:rsidRDefault="004748E7" w:rsidP="00D56E91">
      <w:pPr>
        <w:pStyle w:val="Cmsor2"/>
      </w:pPr>
      <w:bookmarkStart w:id="94" w:name="_Toc384500094"/>
      <w:bookmarkStart w:id="95" w:name="_Toc384645458"/>
      <w:bookmarkStart w:id="96" w:name="_Toc406747156"/>
      <w:bookmarkStart w:id="97" w:name="_Toc500357935"/>
      <w:r w:rsidRPr="008535F7">
        <w:t>Fenntartói és működtetői nyilatkozat</w:t>
      </w:r>
      <w:bookmarkEnd w:id="94"/>
      <w:bookmarkEnd w:id="95"/>
      <w:bookmarkEnd w:id="96"/>
      <w:bookmarkEnd w:id="97"/>
    </w:p>
    <w:p w:rsidR="00DA7DD7" w:rsidRPr="008535F7" w:rsidRDefault="00DA7DD7" w:rsidP="00DA7DD7">
      <w:pPr>
        <w:pStyle w:val="NormlSorkizrt"/>
        <w:rPr>
          <w:rFonts w:ascii="Arial" w:hAnsi="Arial" w:cs="Arial"/>
        </w:rPr>
      </w:pPr>
    </w:p>
    <w:p w:rsidR="004748E7" w:rsidRPr="008535F7" w:rsidRDefault="004748E7" w:rsidP="000F5185">
      <w:pPr>
        <w:rPr>
          <w:rFonts w:cs="Arial"/>
        </w:rPr>
      </w:pPr>
      <w:r w:rsidRPr="008535F7">
        <w:rPr>
          <w:rFonts w:cs="Arial"/>
        </w:rPr>
        <w:t xml:space="preserve">Jelen szervezeti és működési szabályzattal kapcsolatban a nemzeti köznevelésről szóló 2011. évi CXC. törvény 25. § (4) bekezdése értelmében az alábbi, a </w:t>
      </w:r>
      <w:r w:rsidRPr="008535F7">
        <w:rPr>
          <w:rFonts w:cs="Arial"/>
          <w:i/>
        </w:rPr>
        <w:t>fenntartóra</w:t>
      </w:r>
      <w:r w:rsidRPr="008535F7">
        <w:rPr>
          <w:rFonts w:cs="Arial"/>
        </w:rPr>
        <w:t xml:space="preserve"> többletkötelezettséget telepítő rendelkezések: </w:t>
      </w:r>
    </w:p>
    <w:p w:rsidR="004748E7" w:rsidRPr="008535F7" w:rsidRDefault="004748E7" w:rsidP="000F5185">
      <w:pPr>
        <w:rPr>
          <w:rFonts w:cs="Arial"/>
        </w:rPr>
      </w:pPr>
      <w:r w:rsidRPr="008535F7">
        <w:rPr>
          <w:rFonts w:cs="Arial"/>
        </w:rPr>
        <w:t>………………………………………</w:t>
      </w:r>
    </w:p>
    <w:p w:rsidR="004748E7" w:rsidRPr="008535F7" w:rsidRDefault="004748E7" w:rsidP="000F5185">
      <w:pPr>
        <w:rPr>
          <w:rFonts w:cs="Arial"/>
        </w:rPr>
      </w:pPr>
      <w:r w:rsidRPr="008535F7">
        <w:rPr>
          <w:rFonts w:cs="Arial"/>
        </w:rPr>
        <w:t>………………………………………</w:t>
      </w:r>
    </w:p>
    <w:p w:rsidR="004748E7" w:rsidRPr="008535F7" w:rsidRDefault="004748E7" w:rsidP="000F5185">
      <w:pPr>
        <w:rPr>
          <w:rFonts w:cs="Arial"/>
        </w:rPr>
      </w:pPr>
      <w:r w:rsidRPr="008535F7">
        <w:rPr>
          <w:rFonts w:cs="Arial"/>
        </w:rPr>
        <w:t>………………………………</w:t>
      </w:r>
    </w:p>
    <w:p w:rsidR="004748E7" w:rsidRPr="008535F7" w:rsidRDefault="004748E7" w:rsidP="000F5185">
      <w:pPr>
        <w:rPr>
          <w:rFonts w:cs="Arial"/>
        </w:rPr>
      </w:pPr>
    </w:p>
    <w:p w:rsidR="004748E7" w:rsidRPr="008535F7" w:rsidRDefault="004748E7" w:rsidP="000F5185">
      <w:pPr>
        <w:rPr>
          <w:rFonts w:cs="Arial"/>
        </w:rPr>
      </w:pPr>
      <w:r w:rsidRPr="008535F7">
        <w:rPr>
          <w:rFonts w:cs="Arial"/>
        </w:rPr>
        <w:t xml:space="preserve">Vonatkozásában a Klebelsberg Intézményfenntartó Központ, mint az intézmény fenntartója egyetértési jogkört gyakorolt. Aláírásommal tanúsítom, hogy a fenntartó döntésre jogosult vezetője a szervezeti és működési szabályzat fenti rendelkezéseivel egyetért, azokat jóváhagyja. </w:t>
      </w:r>
    </w:p>
    <w:p w:rsidR="004748E7" w:rsidRPr="008535F7" w:rsidRDefault="004748E7" w:rsidP="000F5185">
      <w:pPr>
        <w:rPr>
          <w:rFonts w:cs="Arial"/>
        </w:rPr>
      </w:pPr>
    </w:p>
    <w:p w:rsidR="004748E7" w:rsidRPr="008535F7" w:rsidRDefault="004748E7" w:rsidP="000F5185">
      <w:pPr>
        <w:rPr>
          <w:rFonts w:cs="Arial"/>
        </w:rPr>
      </w:pPr>
      <w:r w:rsidRPr="008535F7">
        <w:rPr>
          <w:rFonts w:cs="Arial"/>
        </w:rPr>
        <w:t>Kelt: .............................., ......... év .................. hónap ...... nap</w:t>
      </w:r>
    </w:p>
    <w:p w:rsidR="004748E7" w:rsidRPr="008535F7" w:rsidRDefault="004748E7" w:rsidP="000F5185">
      <w:pPr>
        <w:rPr>
          <w:rFonts w:cs="Arial"/>
        </w:rPr>
      </w:pPr>
    </w:p>
    <w:p w:rsidR="004748E7" w:rsidRPr="008535F7" w:rsidRDefault="004748E7" w:rsidP="00D56E91">
      <w:pPr>
        <w:pStyle w:val="ALAIRAS"/>
        <w:rPr>
          <w:rFonts w:cs="Arial"/>
        </w:rPr>
      </w:pPr>
      <w:r w:rsidRPr="008535F7">
        <w:rPr>
          <w:rFonts w:cs="Arial"/>
        </w:rPr>
        <w:t>.............................................</w:t>
      </w:r>
    </w:p>
    <w:p w:rsidR="004748E7" w:rsidRPr="008535F7" w:rsidRDefault="00C40F07" w:rsidP="00D56E91">
      <w:pPr>
        <w:pStyle w:val="ALAIRAS"/>
        <w:rPr>
          <w:rFonts w:cs="Arial"/>
        </w:rPr>
      </w:pPr>
      <w:r>
        <w:rPr>
          <w:rFonts w:cs="Arial"/>
        </w:rPr>
        <w:t xml:space="preserve">a </w:t>
      </w:r>
      <w:r w:rsidR="004748E7" w:rsidRPr="008535F7">
        <w:rPr>
          <w:rFonts w:cs="Arial"/>
        </w:rPr>
        <w:t>fenntartó képviselője</w:t>
      </w:r>
    </w:p>
    <w:p w:rsidR="004748E7" w:rsidRPr="008535F7" w:rsidRDefault="004748E7" w:rsidP="000F5185">
      <w:pPr>
        <w:rPr>
          <w:rFonts w:cs="Arial"/>
        </w:rPr>
      </w:pPr>
    </w:p>
    <w:p w:rsidR="004748E7" w:rsidRPr="008535F7" w:rsidRDefault="004748E7" w:rsidP="000F5185">
      <w:pPr>
        <w:rPr>
          <w:rFonts w:cs="Arial"/>
        </w:rPr>
      </w:pPr>
      <w:r w:rsidRPr="008535F7">
        <w:rPr>
          <w:rFonts w:cs="Arial"/>
        </w:rPr>
        <w:t>(A fenntartói értesítés helye a szervezeti és működési szabályzatot jóváhagyó határozatról.)</w:t>
      </w:r>
    </w:p>
    <w:p w:rsidR="00C61886" w:rsidRPr="008535F7" w:rsidRDefault="004748E7" w:rsidP="00C61886">
      <w:pPr>
        <w:pStyle w:val="Cmsor1"/>
        <w:numPr>
          <w:ilvl w:val="0"/>
          <w:numId w:val="0"/>
        </w:numPr>
        <w:ind w:left="360" w:hanging="360"/>
        <w:jc w:val="center"/>
        <w:rPr>
          <w:rFonts w:ascii="Arial" w:hAnsi="Arial"/>
          <w:lang w:val="hu-HU"/>
        </w:rPr>
      </w:pPr>
      <w:r w:rsidRPr="008535F7">
        <w:rPr>
          <w:rFonts w:ascii="Arial" w:hAnsi="Arial"/>
        </w:rPr>
        <w:br w:type="page"/>
      </w:r>
    </w:p>
    <w:p w:rsidR="00C61886" w:rsidRPr="008535F7" w:rsidRDefault="00C61886" w:rsidP="00C61886">
      <w:pPr>
        <w:pStyle w:val="Cmsor1"/>
        <w:numPr>
          <w:ilvl w:val="0"/>
          <w:numId w:val="0"/>
        </w:numPr>
        <w:ind w:left="360" w:hanging="360"/>
        <w:jc w:val="center"/>
        <w:rPr>
          <w:rFonts w:ascii="Arial" w:hAnsi="Arial"/>
          <w:lang w:val="hu-HU"/>
        </w:rPr>
      </w:pPr>
    </w:p>
    <w:p w:rsidR="00C61886" w:rsidRPr="008535F7" w:rsidRDefault="00C61886" w:rsidP="00C61886">
      <w:pPr>
        <w:pStyle w:val="Cmsor1"/>
        <w:numPr>
          <w:ilvl w:val="0"/>
          <w:numId w:val="0"/>
        </w:numPr>
        <w:ind w:left="360" w:hanging="360"/>
        <w:jc w:val="center"/>
        <w:rPr>
          <w:rFonts w:ascii="Arial" w:hAnsi="Arial"/>
          <w:lang w:val="hu-HU"/>
        </w:rPr>
      </w:pPr>
    </w:p>
    <w:p w:rsidR="00C61886" w:rsidRPr="008535F7" w:rsidRDefault="00C61886" w:rsidP="00C61886">
      <w:pPr>
        <w:pStyle w:val="Cmsor1"/>
        <w:numPr>
          <w:ilvl w:val="0"/>
          <w:numId w:val="0"/>
        </w:numPr>
        <w:ind w:left="360" w:hanging="360"/>
        <w:jc w:val="center"/>
        <w:rPr>
          <w:rFonts w:ascii="Arial" w:hAnsi="Arial"/>
          <w:lang w:val="hu-HU"/>
        </w:rPr>
      </w:pPr>
    </w:p>
    <w:p w:rsidR="00C61886" w:rsidRPr="008535F7" w:rsidRDefault="004748E7" w:rsidP="00C61886">
      <w:pPr>
        <w:pStyle w:val="Cmsor1"/>
        <w:numPr>
          <w:ilvl w:val="0"/>
          <w:numId w:val="0"/>
        </w:numPr>
        <w:ind w:left="360" w:hanging="360"/>
        <w:jc w:val="center"/>
        <w:rPr>
          <w:rFonts w:ascii="Arial" w:hAnsi="Arial"/>
          <w:sz w:val="36"/>
          <w:szCs w:val="36"/>
        </w:rPr>
      </w:pPr>
      <w:bookmarkStart w:id="98" w:name="_Toc500357936"/>
      <w:r w:rsidRPr="008535F7">
        <w:rPr>
          <w:rFonts w:ascii="Arial" w:hAnsi="Arial"/>
          <w:sz w:val="36"/>
          <w:szCs w:val="36"/>
        </w:rPr>
        <w:t>MELLÉKLETEK</w:t>
      </w:r>
      <w:bookmarkEnd w:id="98"/>
    </w:p>
    <w:p w:rsidR="004748E7" w:rsidRPr="008535F7" w:rsidRDefault="004748E7" w:rsidP="00C61886">
      <w:pPr>
        <w:pStyle w:val="Cmsor1"/>
        <w:numPr>
          <w:ilvl w:val="0"/>
          <w:numId w:val="0"/>
        </w:numPr>
        <w:spacing w:before="0"/>
        <w:ind w:left="360" w:hanging="360"/>
        <w:rPr>
          <w:rFonts w:ascii="Arial" w:hAnsi="Arial"/>
        </w:rPr>
      </w:pPr>
      <w:r w:rsidRPr="008535F7">
        <w:rPr>
          <w:rFonts w:ascii="Arial" w:hAnsi="Arial"/>
        </w:rPr>
        <w:br w:type="page"/>
      </w:r>
      <w:bookmarkStart w:id="99" w:name="_Toc500357937"/>
      <w:r w:rsidRPr="008535F7">
        <w:rPr>
          <w:rFonts w:ascii="Arial" w:hAnsi="Arial"/>
        </w:rPr>
        <w:t xml:space="preserve">1. </w:t>
      </w:r>
      <w:r w:rsidR="00C61886" w:rsidRPr="008535F7">
        <w:rPr>
          <w:rFonts w:ascii="Arial" w:hAnsi="Arial"/>
          <w:caps w:val="0"/>
        </w:rPr>
        <w:t>sz</w:t>
      </w:r>
      <w:r w:rsidRPr="008535F7">
        <w:rPr>
          <w:rFonts w:ascii="Arial" w:hAnsi="Arial"/>
        </w:rPr>
        <w:t xml:space="preserve">. </w:t>
      </w:r>
      <w:r w:rsidR="00C61886" w:rsidRPr="008535F7">
        <w:rPr>
          <w:rFonts w:ascii="Arial" w:hAnsi="Arial"/>
          <w:caps w:val="0"/>
        </w:rPr>
        <w:t>melléklet</w:t>
      </w:r>
      <w:bookmarkEnd w:id="99"/>
    </w:p>
    <w:p w:rsidR="004748E7" w:rsidRPr="008535F7" w:rsidRDefault="004748E7" w:rsidP="00BD19E5">
      <w:pPr>
        <w:pStyle w:val="Cmsor1"/>
        <w:numPr>
          <w:ilvl w:val="0"/>
          <w:numId w:val="20"/>
        </w:numPr>
        <w:rPr>
          <w:rFonts w:ascii="Arial" w:hAnsi="Arial"/>
        </w:rPr>
      </w:pPr>
      <w:bookmarkStart w:id="100" w:name="_Toc500357938"/>
      <w:r w:rsidRPr="008535F7">
        <w:rPr>
          <w:rFonts w:ascii="Arial" w:hAnsi="Arial"/>
        </w:rPr>
        <w:t>A szabályzat alapjául szolgáló jogszabályok</w:t>
      </w:r>
      <w:bookmarkEnd w:id="100"/>
    </w:p>
    <w:p w:rsidR="004748E7" w:rsidRPr="008535F7" w:rsidRDefault="004748E7" w:rsidP="00C61886">
      <w:pPr>
        <w:pStyle w:val="BAJUSZ-1"/>
        <w:rPr>
          <w:rFonts w:cs="Arial"/>
        </w:rPr>
      </w:pPr>
      <w:r w:rsidRPr="008535F7">
        <w:rPr>
          <w:rFonts w:cs="Arial"/>
        </w:rPr>
        <w:t>2011. évi CXC. törvény a nemzeti köznevelésről (továbbiakban: Nkt.)</w:t>
      </w:r>
    </w:p>
    <w:p w:rsidR="004748E7" w:rsidRPr="008535F7" w:rsidRDefault="004748E7" w:rsidP="00C61886">
      <w:pPr>
        <w:pStyle w:val="BAJUSZ-1"/>
        <w:rPr>
          <w:rFonts w:cs="Arial"/>
        </w:rPr>
      </w:pPr>
      <w:r w:rsidRPr="008535F7">
        <w:rPr>
          <w:rFonts w:cs="Arial"/>
        </w:rPr>
        <w:t xml:space="preserve">A 2011. évi CLXXIX. törvény a nemzetiségek jogairól, </w:t>
      </w:r>
    </w:p>
    <w:p w:rsidR="004748E7" w:rsidRPr="008535F7" w:rsidRDefault="004748E7" w:rsidP="00C61886">
      <w:pPr>
        <w:pStyle w:val="BAJUSZ-1"/>
        <w:rPr>
          <w:rFonts w:cs="Arial"/>
        </w:rPr>
      </w:pPr>
      <w:r w:rsidRPr="008535F7">
        <w:rPr>
          <w:rFonts w:cs="Arial"/>
        </w:rPr>
        <w:t>A 2011. évi CLXXXIX. törvény Magyarország helyi önkormányzatairól,</w:t>
      </w:r>
    </w:p>
    <w:p w:rsidR="004748E7" w:rsidRPr="008535F7" w:rsidRDefault="004748E7" w:rsidP="00C61886">
      <w:pPr>
        <w:pStyle w:val="BAJUSZ-1"/>
        <w:rPr>
          <w:rFonts w:cs="Arial"/>
        </w:rPr>
      </w:pPr>
      <w:r w:rsidRPr="008535F7">
        <w:rPr>
          <w:rFonts w:cs="Arial"/>
        </w:rPr>
        <w:t>A 2011. évi CXCV. törvény az államháztartásról,</w:t>
      </w:r>
    </w:p>
    <w:p w:rsidR="004748E7" w:rsidRPr="008535F7" w:rsidRDefault="004748E7" w:rsidP="00C61886">
      <w:pPr>
        <w:pStyle w:val="BAJUSZ-1"/>
        <w:rPr>
          <w:rFonts w:cs="Arial"/>
        </w:rPr>
      </w:pPr>
      <w:r w:rsidRPr="008535F7">
        <w:rPr>
          <w:rFonts w:cs="Arial"/>
        </w:rPr>
        <w:t>A 2011. évi CCIX. törvény a családok védelméről,</w:t>
      </w:r>
    </w:p>
    <w:p w:rsidR="004748E7" w:rsidRPr="008535F7" w:rsidRDefault="004748E7" w:rsidP="00C61886">
      <w:pPr>
        <w:pStyle w:val="BAJUSZ-1"/>
        <w:rPr>
          <w:rFonts w:cs="Arial"/>
        </w:rPr>
      </w:pPr>
      <w:r w:rsidRPr="008535F7">
        <w:rPr>
          <w:rFonts w:cs="Arial"/>
        </w:rPr>
        <w:t>A 2011. évi CXII. törvény az információs önrendelkezési jogról és az információszabadságról,</w:t>
      </w:r>
    </w:p>
    <w:p w:rsidR="004748E7" w:rsidRPr="008535F7" w:rsidRDefault="004748E7" w:rsidP="00C61886">
      <w:pPr>
        <w:pStyle w:val="BAJUSZ-1"/>
        <w:rPr>
          <w:rFonts w:cs="Arial"/>
        </w:rPr>
      </w:pPr>
      <w:r w:rsidRPr="008535F7">
        <w:rPr>
          <w:rFonts w:cs="Arial"/>
        </w:rPr>
        <w:t>1992. évi XXXIII. törvény a közalkalmazottak jogállásáról,</w:t>
      </w:r>
    </w:p>
    <w:p w:rsidR="004748E7" w:rsidRPr="008535F7" w:rsidRDefault="004748E7" w:rsidP="00C61886">
      <w:pPr>
        <w:pStyle w:val="BAJUSZ-1"/>
        <w:rPr>
          <w:rFonts w:cs="Arial"/>
        </w:rPr>
      </w:pPr>
      <w:r w:rsidRPr="008535F7">
        <w:rPr>
          <w:rFonts w:cs="Arial"/>
        </w:rPr>
        <w:t>1997. évi XXXI. törvény a gyermekek védelméről és a gyámügyi igazgatásról,</w:t>
      </w:r>
    </w:p>
    <w:p w:rsidR="004748E7" w:rsidRPr="008535F7" w:rsidRDefault="004748E7" w:rsidP="00C61886">
      <w:pPr>
        <w:pStyle w:val="BAJUSZ-1"/>
        <w:rPr>
          <w:rFonts w:cs="Arial"/>
        </w:rPr>
      </w:pPr>
      <w:r w:rsidRPr="008535F7">
        <w:rPr>
          <w:rFonts w:cs="Arial"/>
        </w:rPr>
        <w:t>229/2012.(VIII. 28) Korm. rendelet a nemzeti köznevelésről szóló törvény végrehajtásáról,</w:t>
      </w:r>
    </w:p>
    <w:p w:rsidR="004748E7" w:rsidRPr="008535F7" w:rsidRDefault="004748E7" w:rsidP="00C61886">
      <w:pPr>
        <w:pStyle w:val="BAJUSZ-1"/>
        <w:rPr>
          <w:rFonts w:cs="Arial"/>
        </w:rPr>
      </w:pPr>
      <w:hyperlink r:id="rId14" w:history="1">
        <w:r w:rsidRPr="008535F7">
          <w:rPr>
            <w:rFonts w:cs="Arial"/>
          </w:rPr>
          <w:t>43/2013. (II. 19.) Korm. rendelet</w:t>
        </w:r>
      </w:hyperlink>
      <w:r w:rsidRPr="008535F7">
        <w:rPr>
          <w:rFonts w:cs="Arial"/>
        </w:rPr>
        <w:t xml:space="preserve"> a közfeladatot ellátó szerveknél alkalmazható iratkezelési szoftverek megfelelőségét tanúsító szervezetek kijelölésének részletes szabályairól,</w:t>
      </w:r>
    </w:p>
    <w:p w:rsidR="004748E7" w:rsidRPr="008535F7" w:rsidRDefault="004748E7" w:rsidP="00C61886">
      <w:pPr>
        <w:pStyle w:val="BAJUSZ-1"/>
        <w:rPr>
          <w:rFonts w:cs="Arial"/>
        </w:rPr>
      </w:pPr>
      <w:hyperlink r:id="rId15" w:history="1">
        <w:r w:rsidRPr="008535F7">
          <w:rPr>
            <w:rFonts w:cs="Arial"/>
          </w:rPr>
          <w:t>110/2012. (VI. 4.) Korm. rendelet</w:t>
        </w:r>
      </w:hyperlink>
      <w:r w:rsidRPr="008535F7">
        <w:rPr>
          <w:rFonts w:cs="Arial"/>
        </w:rPr>
        <w:t xml:space="preserve"> a Nemzeti alaptanterv kiadásáról, bevezetéséről és alkalmazásáról,</w:t>
      </w:r>
    </w:p>
    <w:p w:rsidR="004748E7" w:rsidRPr="008535F7" w:rsidRDefault="004748E7" w:rsidP="000B4B9D">
      <w:pPr>
        <w:pStyle w:val="BAJUSZ-1"/>
        <w:numPr>
          <w:ilvl w:val="0"/>
          <w:numId w:val="0"/>
        </w:numPr>
        <w:ind w:left="714"/>
        <w:rPr>
          <w:rFonts w:cs="Arial"/>
        </w:rPr>
      </w:pPr>
    </w:p>
    <w:p w:rsidR="004748E7" w:rsidRPr="008535F7" w:rsidRDefault="004748E7" w:rsidP="00C61886">
      <w:pPr>
        <w:pStyle w:val="BAJUSZ-1"/>
        <w:rPr>
          <w:rFonts w:cs="Arial"/>
        </w:rPr>
      </w:pPr>
      <w:r w:rsidRPr="008535F7">
        <w:rPr>
          <w:rFonts w:cs="Arial"/>
        </w:rPr>
        <w:t>335/2005. (XII. 29.) Korm. rendelet a közfeladatot ellátó szervek iratkezelésének általános követelményeiről,</w:t>
      </w:r>
    </w:p>
    <w:p w:rsidR="004748E7" w:rsidRPr="008535F7" w:rsidRDefault="004748E7" w:rsidP="00C61886">
      <w:pPr>
        <w:pStyle w:val="BAJUSZ-1"/>
        <w:rPr>
          <w:rFonts w:cs="Arial"/>
        </w:rPr>
      </w:pPr>
      <w:r w:rsidRPr="008535F7">
        <w:rPr>
          <w:rFonts w:cs="Arial"/>
        </w:rPr>
        <w:t>326/213. (VIII. 30.) Korm. rendelet a pedagógusok előmeneteli rendszeréről és a közalkalmazottak jogállásáról szóló 1992. évi XXXIII. törvény köznevelési intézményekben történő végrehajtásáról,</w:t>
      </w:r>
    </w:p>
    <w:p w:rsidR="004748E7" w:rsidRPr="008535F7" w:rsidRDefault="004748E7" w:rsidP="00C61886">
      <w:pPr>
        <w:pStyle w:val="BAJUSZ-1"/>
        <w:rPr>
          <w:rFonts w:cs="Arial"/>
        </w:rPr>
      </w:pPr>
      <w:r w:rsidRPr="008535F7">
        <w:rPr>
          <w:rFonts w:cs="Arial"/>
        </w:rPr>
        <w:t>Az oktatási igazolványokról szóló 362/2011. (XII. 30.) Korm. rendelet.</w:t>
      </w:r>
    </w:p>
    <w:p w:rsidR="004748E7" w:rsidRPr="008535F7" w:rsidRDefault="004748E7" w:rsidP="00C61886">
      <w:pPr>
        <w:pStyle w:val="BAJUSZ-1"/>
        <w:rPr>
          <w:rFonts w:cs="Arial"/>
        </w:rPr>
      </w:pPr>
      <w:r w:rsidRPr="008535F7">
        <w:rPr>
          <w:rFonts w:cs="Arial"/>
        </w:rPr>
        <w:t>A pedagógus-továbbképzésről, a pedagógus-szakvizsgáról, valamint a továbbképzésben résztvevők juttatásairól és kedvezményeiről szóló 277/1997. (XII. 22.) Korm. rendelet,</w:t>
      </w:r>
    </w:p>
    <w:p w:rsidR="004748E7" w:rsidRPr="008535F7" w:rsidRDefault="004748E7" w:rsidP="00C61886">
      <w:pPr>
        <w:pStyle w:val="BAJUSZ-1"/>
        <w:rPr>
          <w:rFonts w:cs="Arial"/>
        </w:rPr>
      </w:pPr>
      <w:r w:rsidRPr="008535F7">
        <w:rPr>
          <w:rFonts w:cs="Arial"/>
        </w:rPr>
        <w:t>A szabályozott elektronikus ügyintézési szolgáltatásokról és az állam által kötelezően nyújtandó szolgáltatásokról szóló 83/2012. (IV. 21.) Korm. rendelet,</w:t>
      </w:r>
    </w:p>
    <w:p w:rsidR="004748E7" w:rsidRPr="008535F7" w:rsidRDefault="004748E7" w:rsidP="00C61886">
      <w:pPr>
        <w:pStyle w:val="BAJUSZ-1"/>
        <w:rPr>
          <w:rFonts w:cs="Arial"/>
        </w:rPr>
      </w:pPr>
      <w:r w:rsidRPr="008535F7">
        <w:rPr>
          <w:rFonts w:cs="Arial"/>
        </w:rPr>
        <w:t>20/2012. (VIII. 31.) EMMI rendelet a nevelési-oktatási intézmények működéséről és a köznevelési intézmények névhasználatáról (továbbiakban: EMMI rendelet),</w:t>
      </w:r>
    </w:p>
    <w:p w:rsidR="004748E7" w:rsidRPr="008535F7" w:rsidRDefault="004748E7" w:rsidP="00C61886">
      <w:pPr>
        <w:pStyle w:val="BAJUSZ-1"/>
        <w:rPr>
          <w:rFonts w:cs="Arial"/>
        </w:rPr>
      </w:pPr>
      <w:hyperlink r:id="rId16" w:history="1">
        <w:r w:rsidRPr="008535F7">
          <w:rPr>
            <w:rFonts w:cs="Arial"/>
          </w:rPr>
          <w:t>32/2012. (X. 8.) EMMI rendelet</w:t>
        </w:r>
      </w:hyperlink>
      <w:r w:rsidRPr="008535F7">
        <w:rPr>
          <w:rFonts w:cs="Arial"/>
        </w:rPr>
        <w:t xml:space="preserve"> a Sajátos nevelési igényű gyermekek óvodai nevelésének irányelve és a Sajátos nevelési igényű tanulók iskolai oktatásának irányelve kiadásáról,</w:t>
      </w:r>
    </w:p>
    <w:p w:rsidR="004748E7" w:rsidRPr="008535F7" w:rsidRDefault="004748E7" w:rsidP="00C61886">
      <w:pPr>
        <w:pStyle w:val="BAJUSZ-1"/>
        <w:rPr>
          <w:rFonts w:cs="Arial"/>
        </w:rPr>
      </w:pPr>
      <w:r w:rsidRPr="008535F7">
        <w:rPr>
          <w:rFonts w:cs="Arial"/>
        </w:rPr>
        <w:t>A pedagógiai szakszolgálati intézmények működéséről szóló 15/2013. (II. 26) EMMI rendelet,</w:t>
      </w:r>
    </w:p>
    <w:p w:rsidR="004748E7" w:rsidRPr="008535F7" w:rsidRDefault="004748E7" w:rsidP="00C61886">
      <w:pPr>
        <w:pStyle w:val="BAJUSZ-1"/>
        <w:rPr>
          <w:rFonts w:cs="Arial"/>
        </w:rPr>
      </w:pPr>
      <w:r w:rsidRPr="008535F7">
        <w:rPr>
          <w:rFonts w:cs="Arial"/>
        </w:rPr>
        <w:t>A katasztrófák elleni védekezés és a polgári védelem ágazati feladatairól szóló 44/2007. (XII. 29.) OKM rendelet,</w:t>
      </w:r>
    </w:p>
    <w:p w:rsidR="004748E7" w:rsidRPr="008535F7" w:rsidRDefault="004748E7" w:rsidP="00C61886">
      <w:pPr>
        <w:pStyle w:val="BAJUSZ-1"/>
        <w:rPr>
          <w:rFonts w:cs="Arial"/>
        </w:rPr>
      </w:pPr>
      <w:r w:rsidRPr="008535F7">
        <w:rPr>
          <w:rFonts w:cs="Arial"/>
        </w:rPr>
        <w:t>Az iskola-egészségügyi ellátásról szóló 26/1997. (IX. 3.) NM rendelet,</w:t>
      </w:r>
    </w:p>
    <w:p w:rsidR="004748E7" w:rsidRPr="008535F7" w:rsidRDefault="004748E7" w:rsidP="00C61886">
      <w:pPr>
        <w:pStyle w:val="BAJUSZ-1"/>
        <w:rPr>
          <w:rFonts w:cs="Arial"/>
        </w:rPr>
      </w:pPr>
      <w:r w:rsidRPr="008535F7">
        <w:rPr>
          <w:rFonts w:cs="Arial"/>
        </w:rPr>
        <w:t>A munkaköri, szakmai, illetve személyi higiénés alkalmasság orvosi vizsgálatáról és véleményezéséről szóló 33/1998. (VI. 24.) NM rendelet.</w:t>
      </w:r>
    </w:p>
    <w:p w:rsidR="00505602" w:rsidRPr="00505602" w:rsidRDefault="00505602" w:rsidP="00505602">
      <w:pPr>
        <w:pStyle w:val="BAJUSZ-1"/>
        <w:numPr>
          <w:ilvl w:val="0"/>
          <w:numId w:val="0"/>
        </w:numPr>
        <w:rPr>
          <w:b/>
          <w:sz w:val="22"/>
        </w:rPr>
      </w:pPr>
      <w:r w:rsidRPr="00505602">
        <w:rPr>
          <w:b/>
          <w:sz w:val="22"/>
        </w:rPr>
        <w:t>2. sz. melléklet</w:t>
      </w:r>
    </w:p>
    <w:p w:rsidR="003A7CFA" w:rsidRPr="008535F7" w:rsidRDefault="00505602" w:rsidP="00505602">
      <w:pPr>
        <w:pStyle w:val="Cmsor1"/>
        <w:numPr>
          <w:ilvl w:val="0"/>
          <w:numId w:val="0"/>
        </w:numPr>
        <w:rPr>
          <w:rFonts w:ascii="Arial" w:hAnsi="Arial"/>
        </w:rPr>
      </w:pPr>
      <w:bookmarkStart w:id="101" w:name="_Toc500357939"/>
      <w:r>
        <w:rPr>
          <w:rFonts w:ascii="Arial" w:hAnsi="Arial"/>
          <w:lang w:val="hu-HU"/>
        </w:rPr>
        <w:t xml:space="preserve">2. </w:t>
      </w:r>
      <w:r w:rsidR="003A7CFA" w:rsidRPr="008535F7">
        <w:rPr>
          <w:rFonts w:ascii="Arial" w:hAnsi="Arial"/>
          <w:lang w:val="hu-HU"/>
        </w:rPr>
        <w:t>Szakmai alapdokumentum</w:t>
      </w:r>
      <w:bookmarkEnd w:id="101"/>
    </w:p>
    <w:p w:rsidR="0070287A" w:rsidRPr="00505602" w:rsidRDefault="0070287A" w:rsidP="00481A02">
      <w:pPr>
        <w:pStyle w:val="BAJUSZ-1"/>
        <w:numPr>
          <w:ilvl w:val="0"/>
          <w:numId w:val="0"/>
        </w:numPr>
        <w:jc w:val="left"/>
        <w:rPr>
          <w:rFonts w:ascii="Times New Roman" w:hAnsi="Times New Roman"/>
          <w:i/>
          <w:sz w:val="12"/>
        </w:rPr>
      </w:pPr>
      <w:r w:rsidRPr="00505602">
        <w:rPr>
          <w:rFonts w:ascii="Times New Roman" w:hAnsi="Times New Roman"/>
          <w:i/>
          <w:sz w:val="12"/>
        </w:rPr>
        <w:t>A Nagykanizsai Tankerületi Központ által 2017. szeptember 11. napján kiadott szakmai alapdokumentum</w:t>
      </w:r>
    </w:p>
    <w:p w:rsidR="0070287A" w:rsidRPr="00505602" w:rsidRDefault="0070287A" w:rsidP="00481A02">
      <w:pPr>
        <w:pStyle w:val="BAJUSZ-1"/>
        <w:numPr>
          <w:ilvl w:val="0"/>
          <w:numId w:val="0"/>
        </w:numPr>
        <w:jc w:val="left"/>
        <w:rPr>
          <w:rFonts w:ascii="Times New Roman" w:hAnsi="Times New Roman"/>
          <w:sz w:val="12"/>
        </w:rPr>
      </w:pPr>
      <w:r w:rsidRPr="00505602">
        <w:rPr>
          <w:rFonts w:ascii="Times New Roman" w:hAnsi="Times New Roman"/>
          <w:sz w:val="12"/>
        </w:rPr>
        <w:t>Az intézmény székhelye szerinti megye neve: Zala megye</w:t>
      </w:r>
      <w:r w:rsidR="00481A02" w:rsidRPr="00505602">
        <w:rPr>
          <w:rFonts w:ascii="Times New Roman" w:hAnsi="Times New Roman"/>
          <w:sz w:val="12"/>
        </w:rPr>
        <w:br/>
      </w:r>
      <w:r w:rsidRPr="00505602">
        <w:rPr>
          <w:rFonts w:ascii="Times New Roman" w:hAnsi="Times New Roman"/>
          <w:sz w:val="12"/>
        </w:rPr>
        <w:t xml:space="preserve"> Fenntartó tankerületi központ megnevezése: Nagykanizsai Tankerületi Központ</w:t>
      </w:r>
      <w:r w:rsidR="00481A02" w:rsidRPr="00505602">
        <w:rPr>
          <w:rFonts w:ascii="Times New Roman" w:hAnsi="Times New Roman"/>
          <w:sz w:val="12"/>
        </w:rPr>
        <w:br/>
      </w:r>
      <w:r w:rsidRPr="00505602">
        <w:rPr>
          <w:rFonts w:ascii="Times New Roman" w:hAnsi="Times New Roman"/>
          <w:sz w:val="12"/>
        </w:rPr>
        <w:t xml:space="preserve"> OM azonosító: 037491</w:t>
      </w:r>
    </w:p>
    <w:p w:rsidR="0070287A" w:rsidRPr="00505602" w:rsidRDefault="0070287A" w:rsidP="00481A02">
      <w:pPr>
        <w:pStyle w:val="BAJUSZ-1"/>
        <w:numPr>
          <w:ilvl w:val="0"/>
          <w:numId w:val="0"/>
        </w:numPr>
        <w:jc w:val="center"/>
        <w:rPr>
          <w:rFonts w:ascii="Times New Roman" w:hAnsi="Times New Roman"/>
          <w:b/>
          <w:sz w:val="16"/>
        </w:rPr>
      </w:pPr>
      <w:r w:rsidRPr="00505602">
        <w:rPr>
          <w:rFonts w:ascii="Times New Roman" w:hAnsi="Times New Roman"/>
          <w:b/>
          <w:sz w:val="16"/>
        </w:rPr>
        <w:t>Csány-Szendrey Általános Iskola és Alapfokú Művészeti Iskola</w:t>
      </w:r>
      <w:r w:rsidR="00481A02" w:rsidRPr="00505602">
        <w:rPr>
          <w:rFonts w:ascii="Times New Roman" w:hAnsi="Times New Roman"/>
          <w:b/>
          <w:sz w:val="16"/>
        </w:rPr>
        <w:br/>
      </w:r>
      <w:r w:rsidRPr="00505602">
        <w:rPr>
          <w:rFonts w:ascii="Times New Roman" w:hAnsi="Times New Roman"/>
          <w:b/>
          <w:sz w:val="16"/>
        </w:rPr>
        <w:t xml:space="preserve"> szakmai alapdokumentuma</w:t>
      </w:r>
    </w:p>
    <w:p w:rsidR="00481A02" w:rsidRPr="00505602" w:rsidRDefault="00481A02" w:rsidP="00481A02">
      <w:pPr>
        <w:pStyle w:val="BAJUSZ-1"/>
        <w:numPr>
          <w:ilvl w:val="0"/>
          <w:numId w:val="0"/>
        </w:numPr>
        <w:jc w:val="center"/>
        <w:rPr>
          <w:rFonts w:ascii="Times New Roman" w:hAnsi="Times New Roman"/>
          <w:sz w:val="14"/>
        </w:rPr>
      </w:pPr>
    </w:p>
    <w:p w:rsidR="0070287A" w:rsidRPr="00505602" w:rsidRDefault="0070287A" w:rsidP="00B56DF0">
      <w:pPr>
        <w:pStyle w:val="BAJUSZ-1"/>
        <w:numPr>
          <w:ilvl w:val="0"/>
          <w:numId w:val="0"/>
        </w:numPr>
        <w:rPr>
          <w:rFonts w:ascii="Times New Roman" w:hAnsi="Times New Roman"/>
          <w:sz w:val="12"/>
        </w:rPr>
      </w:pPr>
      <w:r w:rsidRPr="00505602">
        <w:rPr>
          <w:rFonts w:ascii="Times New Roman" w:hAnsi="Times New Roman"/>
          <w:sz w:val="12"/>
        </w:rPr>
        <w:t>A nemzeti köznevelésről szóló 2011. évi CXC. törvény 21. § (3) bekezdése szerinti tartalommal, figyelemmel a nevelési-oktatási intézmények működéséről és a köznevelési intézmények névhasználatáról szóló 20/2012. (VIII. 31.) EMMI rendelet 123. § (1) bekezdésében leírtakra, az alábbi szakmai alapdokumentumot adom ki:</w:t>
      </w:r>
    </w:p>
    <w:p w:rsidR="0070287A" w:rsidRPr="00505602" w:rsidRDefault="0070287A" w:rsidP="00B56DF0">
      <w:pPr>
        <w:pStyle w:val="BAJUSZ-1"/>
        <w:numPr>
          <w:ilvl w:val="0"/>
          <w:numId w:val="0"/>
        </w:numPr>
        <w:rPr>
          <w:rFonts w:ascii="Times New Roman" w:hAnsi="Times New Roman"/>
          <w:sz w:val="18"/>
        </w:rPr>
      </w:pPr>
      <w:r w:rsidRPr="00505602">
        <w:rPr>
          <w:rFonts w:ascii="Times New Roman" w:hAnsi="Times New Roman"/>
          <w:sz w:val="18"/>
        </w:rPr>
        <w:t>A köznevelési intézmény</w:t>
      </w:r>
    </w:p>
    <w:p w:rsidR="0070287A" w:rsidRPr="00505602" w:rsidRDefault="0070287A" w:rsidP="00B56DF0">
      <w:pPr>
        <w:pStyle w:val="BAJUSZ-1"/>
        <w:numPr>
          <w:ilvl w:val="0"/>
          <w:numId w:val="0"/>
        </w:numPr>
        <w:rPr>
          <w:rFonts w:ascii="Times New Roman" w:hAnsi="Times New Roman"/>
          <w:b/>
          <w:sz w:val="18"/>
        </w:rPr>
      </w:pPr>
      <w:r w:rsidRPr="00505602">
        <w:rPr>
          <w:rFonts w:ascii="Times New Roman" w:hAnsi="Times New Roman"/>
          <w:b/>
          <w:sz w:val="18"/>
        </w:rPr>
        <w:t>1. Megnevezései</w:t>
      </w:r>
    </w:p>
    <w:p w:rsidR="0070287A" w:rsidRPr="00505602" w:rsidRDefault="0070287A" w:rsidP="00E767E2">
      <w:pPr>
        <w:pStyle w:val="BAJUSZ-1"/>
        <w:numPr>
          <w:ilvl w:val="0"/>
          <w:numId w:val="0"/>
        </w:numPr>
        <w:tabs>
          <w:tab w:val="left" w:pos="4253"/>
        </w:tabs>
        <w:ind w:left="426"/>
        <w:rPr>
          <w:rFonts w:ascii="Times New Roman" w:hAnsi="Times New Roman"/>
          <w:sz w:val="18"/>
        </w:rPr>
      </w:pPr>
      <w:r w:rsidRPr="00505602">
        <w:rPr>
          <w:rFonts w:ascii="Times New Roman" w:hAnsi="Times New Roman"/>
          <w:sz w:val="18"/>
        </w:rPr>
        <w:t xml:space="preserve">1.1. Hivatalos neve: </w:t>
      </w:r>
      <w:r w:rsidR="00E767E2" w:rsidRPr="00505602">
        <w:rPr>
          <w:rFonts w:ascii="Times New Roman" w:hAnsi="Times New Roman"/>
          <w:sz w:val="18"/>
        </w:rPr>
        <w:tab/>
      </w:r>
      <w:r w:rsidRPr="00505602">
        <w:rPr>
          <w:rFonts w:ascii="Times New Roman" w:hAnsi="Times New Roman"/>
          <w:sz w:val="18"/>
        </w:rPr>
        <w:t>Csány-Szendrey Általános Iskola és Alapfokú Művészeti Iskola</w:t>
      </w:r>
    </w:p>
    <w:p w:rsidR="0070287A" w:rsidRPr="00505602" w:rsidRDefault="0070287A" w:rsidP="00E767E2">
      <w:pPr>
        <w:pStyle w:val="BAJUSZ-1"/>
        <w:numPr>
          <w:ilvl w:val="0"/>
          <w:numId w:val="0"/>
        </w:numPr>
        <w:tabs>
          <w:tab w:val="left" w:pos="4253"/>
        </w:tabs>
        <w:ind w:left="426"/>
        <w:rPr>
          <w:rFonts w:ascii="Times New Roman" w:hAnsi="Times New Roman"/>
          <w:sz w:val="18"/>
        </w:rPr>
      </w:pPr>
      <w:r w:rsidRPr="00505602">
        <w:rPr>
          <w:rFonts w:ascii="Times New Roman" w:hAnsi="Times New Roman"/>
          <w:sz w:val="18"/>
        </w:rPr>
        <w:t xml:space="preserve">1.2. Rövid neve: </w:t>
      </w:r>
      <w:r w:rsidR="00E767E2" w:rsidRPr="00505602">
        <w:rPr>
          <w:rFonts w:ascii="Times New Roman" w:hAnsi="Times New Roman"/>
          <w:sz w:val="18"/>
        </w:rPr>
        <w:tab/>
      </w:r>
      <w:r w:rsidRPr="00505602">
        <w:rPr>
          <w:rFonts w:ascii="Times New Roman" w:hAnsi="Times New Roman"/>
          <w:sz w:val="18"/>
        </w:rPr>
        <w:t>Csány-Szendrey Általános Iskola</w:t>
      </w:r>
    </w:p>
    <w:p w:rsidR="0070287A" w:rsidRPr="00505602" w:rsidRDefault="0070287A" w:rsidP="00B56DF0">
      <w:pPr>
        <w:pStyle w:val="BAJUSZ-1"/>
        <w:numPr>
          <w:ilvl w:val="0"/>
          <w:numId w:val="0"/>
        </w:numPr>
        <w:rPr>
          <w:rFonts w:ascii="Times New Roman" w:hAnsi="Times New Roman"/>
          <w:b/>
          <w:sz w:val="18"/>
        </w:rPr>
      </w:pPr>
      <w:r w:rsidRPr="00505602">
        <w:rPr>
          <w:rFonts w:ascii="Times New Roman" w:hAnsi="Times New Roman"/>
          <w:b/>
          <w:sz w:val="18"/>
        </w:rPr>
        <w:t>2. Feladatellátási helyei</w:t>
      </w:r>
    </w:p>
    <w:p w:rsidR="0070287A" w:rsidRPr="00505602" w:rsidRDefault="0070287A" w:rsidP="00E767E2">
      <w:pPr>
        <w:pStyle w:val="BAJUSZ-1"/>
        <w:numPr>
          <w:ilvl w:val="0"/>
          <w:numId w:val="0"/>
        </w:numPr>
        <w:tabs>
          <w:tab w:val="left" w:pos="4253"/>
        </w:tabs>
        <w:ind w:left="426"/>
        <w:rPr>
          <w:rFonts w:ascii="Times New Roman" w:hAnsi="Times New Roman"/>
          <w:sz w:val="18"/>
        </w:rPr>
      </w:pPr>
      <w:r w:rsidRPr="00505602">
        <w:rPr>
          <w:rFonts w:ascii="Times New Roman" w:hAnsi="Times New Roman"/>
          <w:sz w:val="18"/>
        </w:rPr>
        <w:t xml:space="preserve">2.1. Székhelye: </w:t>
      </w:r>
      <w:r w:rsidR="00E767E2" w:rsidRPr="00505602">
        <w:rPr>
          <w:rFonts w:ascii="Times New Roman" w:hAnsi="Times New Roman"/>
          <w:sz w:val="18"/>
        </w:rPr>
        <w:tab/>
      </w:r>
      <w:r w:rsidRPr="00505602">
        <w:rPr>
          <w:rFonts w:ascii="Times New Roman" w:hAnsi="Times New Roman"/>
          <w:sz w:val="18"/>
        </w:rPr>
        <w:t>8360 Keszthely, Fodor utca 43.</w:t>
      </w:r>
    </w:p>
    <w:p w:rsidR="0070287A" w:rsidRPr="00505602" w:rsidRDefault="0070287A" w:rsidP="00B56DF0">
      <w:pPr>
        <w:pStyle w:val="BAJUSZ-1"/>
        <w:numPr>
          <w:ilvl w:val="0"/>
          <w:numId w:val="0"/>
        </w:numPr>
        <w:ind w:left="426"/>
        <w:rPr>
          <w:rFonts w:ascii="Times New Roman" w:hAnsi="Times New Roman"/>
          <w:sz w:val="18"/>
        </w:rPr>
      </w:pPr>
      <w:r w:rsidRPr="00505602">
        <w:rPr>
          <w:rFonts w:ascii="Times New Roman" w:hAnsi="Times New Roman"/>
          <w:sz w:val="18"/>
        </w:rPr>
        <w:t>2.2. Tagintézmények megnevezése és telephelyei</w:t>
      </w:r>
    </w:p>
    <w:p w:rsidR="0070287A" w:rsidRPr="00505602" w:rsidRDefault="0070287A" w:rsidP="00E767E2">
      <w:pPr>
        <w:pStyle w:val="BAJUSZ-1"/>
        <w:numPr>
          <w:ilvl w:val="0"/>
          <w:numId w:val="0"/>
        </w:numPr>
        <w:tabs>
          <w:tab w:val="left" w:pos="4253"/>
        </w:tabs>
        <w:ind w:left="851"/>
        <w:rPr>
          <w:rFonts w:ascii="Times New Roman" w:hAnsi="Times New Roman"/>
          <w:sz w:val="18"/>
        </w:rPr>
      </w:pPr>
      <w:r w:rsidRPr="00505602">
        <w:rPr>
          <w:rFonts w:ascii="Times New Roman" w:hAnsi="Times New Roman"/>
          <w:sz w:val="18"/>
        </w:rPr>
        <w:t xml:space="preserve">2.2.1. Tagintézmény hivatalos neve: </w:t>
      </w:r>
      <w:r w:rsidR="00E767E2" w:rsidRPr="00505602">
        <w:rPr>
          <w:rFonts w:ascii="Times New Roman" w:hAnsi="Times New Roman"/>
          <w:sz w:val="18"/>
        </w:rPr>
        <w:tab/>
      </w:r>
      <w:r w:rsidRPr="00505602">
        <w:rPr>
          <w:rFonts w:ascii="Times New Roman" w:hAnsi="Times New Roman"/>
          <w:sz w:val="18"/>
        </w:rPr>
        <w:t>Csány-Szendrey Általános Iskola Belvárosi Tagiskolája</w:t>
      </w:r>
    </w:p>
    <w:p w:rsidR="0070287A" w:rsidRPr="00505602" w:rsidRDefault="0070287A" w:rsidP="00E767E2">
      <w:pPr>
        <w:pStyle w:val="BAJUSZ-1"/>
        <w:numPr>
          <w:ilvl w:val="0"/>
          <w:numId w:val="0"/>
        </w:numPr>
        <w:tabs>
          <w:tab w:val="left" w:pos="4253"/>
        </w:tabs>
        <w:ind w:left="1418"/>
        <w:rPr>
          <w:rFonts w:ascii="Times New Roman" w:hAnsi="Times New Roman"/>
          <w:sz w:val="18"/>
        </w:rPr>
      </w:pPr>
      <w:r w:rsidRPr="00505602">
        <w:rPr>
          <w:rFonts w:ascii="Times New Roman" w:hAnsi="Times New Roman"/>
          <w:sz w:val="18"/>
        </w:rPr>
        <w:t xml:space="preserve">2.2.1.1. Ügyviteli telephelye: </w:t>
      </w:r>
      <w:r w:rsidR="00E767E2" w:rsidRPr="00505602">
        <w:rPr>
          <w:rFonts w:ascii="Times New Roman" w:hAnsi="Times New Roman"/>
          <w:sz w:val="18"/>
        </w:rPr>
        <w:tab/>
      </w:r>
      <w:r w:rsidRPr="00505602">
        <w:rPr>
          <w:rFonts w:ascii="Times New Roman" w:hAnsi="Times New Roman"/>
          <w:sz w:val="18"/>
        </w:rPr>
        <w:t>8360 Keszthely, Deák Ferenc utca 25.</w:t>
      </w:r>
    </w:p>
    <w:p w:rsidR="0070287A" w:rsidRPr="00505602" w:rsidRDefault="0070287A" w:rsidP="00E767E2">
      <w:pPr>
        <w:pStyle w:val="BAJUSZ-1"/>
        <w:numPr>
          <w:ilvl w:val="0"/>
          <w:numId w:val="0"/>
        </w:numPr>
        <w:tabs>
          <w:tab w:val="left" w:pos="4253"/>
        </w:tabs>
        <w:ind w:left="851"/>
        <w:rPr>
          <w:rFonts w:ascii="Times New Roman" w:hAnsi="Times New Roman"/>
          <w:sz w:val="18"/>
        </w:rPr>
      </w:pPr>
      <w:r w:rsidRPr="00505602">
        <w:rPr>
          <w:rFonts w:ascii="Times New Roman" w:hAnsi="Times New Roman"/>
          <w:sz w:val="18"/>
        </w:rPr>
        <w:t xml:space="preserve">2.2.2. Tagintézmény hivatalos neve: </w:t>
      </w:r>
      <w:r w:rsidR="00E767E2" w:rsidRPr="00505602">
        <w:rPr>
          <w:rFonts w:ascii="Times New Roman" w:hAnsi="Times New Roman"/>
          <w:sz w:val="18"/>
        </w:rPr>
        <w:tab/>
      </w:r>
      <w:r w:rsidRPr="00505602">
        <w:rPr>
          <w:rFonts w:ascii="Times New Roman" w:hAnsi="Times New Roman"/>
          <w:sz w:val="18"/>
        </w:rPr>
        <w:t>Csány-Szendrey Általános Iskola Rezi Tagintézménye</w:t>
      </w:r>
    </w:p>
    <w:p w:rsidR="0070287A" w:rsidRPr="00505602" w:rsidRDefault="0070287A" w:rsidP="00E767E2">
      <w:pPr>
        <w:pStyle w:val="BAJUSZ-1"/>
        <w:numPr>
          <w:ilvl w:val="0"/>
          <w:numId w:val="0"/>
        </w:numPr>
        <w:tabs>
          <w:tab w:val="left" w:pos="4253"/>
        </w:tabs>
        <w:ind w:left="1418"/>
        <w:rPr>
          <w:rFonts w:ascii="Times New Roman" w:hAnsi="Times New Roman"/>
          <w:sz w:val="18"/>
        </w:rPr>
      </w:pPr>
      <w:r w:rsidRPr="00505602">
        <w:rPr>
          <w:rFonts w:ascii="Times New Roman" w:hAnsi="Times New Roman"/>
          <w:sz w:val="18"/>
        </w:rPr>
        <w:t xml:space="preserve">2.2.2.1. Ügyviteli telephelye: </w:t>
      </w:r>
      <w:r w:rsidR="00E767E2" w:rsidRPr="00505602">
        <w:rPr>
          <w:rFonts w:ascii="Times New Roman" w:hAnsi="Times New Roman"/>
          <w:sz w:val="18"/>
        </w:rPr>
        <w:tab/>
      </w:r>
      <w:r w:rsidRPr="00505602">
        <w:rPr>
          <w:rFonts w:ascii="Times New Roman" w:hAnsi="Times New Roman"/>
          <w:sz w:val="18"/>
        </w:rPr>
        <w:t>8373 Rezi, Iskola utca 2.</w:t>
      </w:r>
    </w:p>
    <w:p w:rsidR="0070287A" w:rsidRPr="00505602" w:rsidRDefault="0070287A" w:rsidP="00B56DF0">
      <w:pPr>
        <w:pStyle w:val="BAJUSZ-1"/>
        <w:numPr>
          <w:ilvl w:val="0"/>
          <w:numId w:val="0"/>
        </w:numPr>
        <w:rPr>
          <w:rFonts w:ascii="Times New Roman" w:hAnsi="Times New Roman"/>
          <w:b/>
          <w:sz w:val="18"/>
        </w:rPr>
      </w:pPr>
      <w:r w:rsidRPr="00505602">
        <w:rPr>
          <w:rFonts w:ascii="Times New Roman" w:hAnsi="Times New Roman"/>
          <w:b/>
          <w:sz w:val="18"/>
        </w:rPr>
        <w:t>3. Alapító és a fenntartó neve és székhelye</w:t>
      </w:r>
    </w:p>
    <w:p w:rsidR="0070287A" w:rsidRPr="00505602" w:rsidRDefault="0070287A" w:rsidP="00E767E2">
      <w:pPr>
        <w:pStyle w:val="BAJUSZ-1"/>
        <w:numPr>
          <w:ilvl w:val="0"/>
          <w:numId w:val="0"/>
        </w:numPr>
        <w:tabs>
          <w:tab w:val="left" w:pos="4253"/>
        </w:tabs>
        <w:ind w:left="426"/>
        <w:rPr>
          <w:rFonts w:ascii="Times New Roman" w:hAnsi="Times New Roman"/>
          <w:sz w:val="18"/>
        </w:rPr>
      </w:pPr>
      <w:r w:rsidRPr="00505602">
        <w:rPr>
          <w:rFonts w:ascii="Times New Roman" w:hAnsi="Times New Roman"/>
          <w:sz w:val="18"/>
        </w:rPr>
        <w:t xml:space="preserve">3.1. Alapító szerv neve: </w:t>
      </w:r>
      <w:r w:rsidR="00E767E2" w:rsidRPr="00505602">
        <w:rPr>
          <w:rFonts w:ascii="Times New Roman" w:hAnsi="Times New Roman"/>
          <w:sz w:val="18"/>
        </w:rPr>
        <w:tab/>
      </w:r>
      <w:r w:rsidRPr="00505602">
        <w:rPr>
          <w:rFonts w:ascii="Times New Roman" w:hAnsi="Times New Roman"/>
          <w:sz w:val="18"/>
        </w:rPr>
        <w:t>Emberi Erőforrások Minisztériuma</w:t>
      </w:r>
    </w:p>
    <w:p w:rsidR="0070287A" w:rsidRPr="00505602" w:rsidRDefault="0070287A" w:rsidP="00E767E2">
      <w:pPr>
        <w:pStyle w:val="BAJUSZ-1"/>
        <w:numPr>
          <w:ilvl w:val="0"/>
          <w:numId w:val="0"/>
        </w:numPr>
        <w:tabs>
          <w:tab w:val="left" w:pos="4253"/>
        </w:tabs>
        <w:ind w:left="426"/>
        <w:rPr>
          <w:rFonts w:ascii="Times New Roman" w:hAnsi="Times New Roman"/>
          <w:sz w:val="18"/>
        </w:rPr>
      </w:pPr>
      <w:r w:rsidRPr="00505602">
        <w:rPr>
          <w:rFonts w:ascii="Times New Roman" w:hAnsi="Times New Roman"/>
          <w:sz w:val="18"/>
        </w:rPr>
        <w:t xml:space="preserve">3.2. Alapítói jogkör gyakorlója: </w:t>
      </w:r>
      <w:r w:rsidR="00E767E2" w:rsidRPr="00505602">
        <w:rPr>
          <w:rFonts w:ascii="Times New Roman" w:hAnsi="Times New Roman"/>
          <w:sz w:val="18"/>
        </w:rPr>
        <w:tab/>
      </w:r>
      <w:r w:rsidRPr="00505602">
        <w:rPr>
          <w:rFonts w:ascii="Times New Roman" w:hAnsi="Times New Roman"/>
          <w:sz w:val="18"/>
        </w:rPr>
        <w:t>emberi erőforrások minisztere</w:t>
      </w:r>
    </w:p>
    <w:p w:rsidR="0070287A" w:rsidRPr="00505602" w:rsidRDefault="0070287A" w:rsidP="00E767E2">
      <w:pPr>
        <w:pStyle w:val="BAJUSZ-1"/>
        <w:numPr>
          <w:ilvl w:val="0"/>
          <w:numId w:val="0"/>
        </w:numPr>
        <w:tabs>
          <w:tab w:val="left" w:pos="4253"/>
        </w:tabs>
        <w:ind w:left="426"/>
        <w:rPr>
          <w:rFonts w:ascii="Times New Roman" w:hAnsi="Times New Roman"/>
          <w:sz w:val="18"/>
        </w:rPr>
      </w:pPr>
      <w:r w:rsidRPr="00505602">
        <w:rPr>
          <w:rFonts w:ascii="Times New Roman" w:hAnsi="Times New Roman"/>
          <w:sz w:val="18"/>
        </w:rPr>
        <w:t xml:space="preserve">3.3. Alapító székhelye: </w:t>
      </w:r>
      <w:r w:rsidR="00E767E2" w:rsidRPr="00505602">
        <w:rPr>
          <w:rFonts w:ascii="Times New Roman" w:hAnsi="Times New Roman"/>
          <w:sz w:val="18"/>
        </w:rPr>
        <w:tab/>
      </w:r>
      <w:r w:rsidRPr="00505602">
        <w:rPr>
          <w:rFonts w:ascii="Times New Roman" w:hAnsi="Times New Roman"/>
          <w:sz w:val="18"/>
        </w:rPr>
        <w:t>1054 Budapest, Akadémia utca 3.</w:t>
      </w:r>
    </w:p>
    <w:p w:rsidR="0070287A" w:rsidRPr="00505602" w:rsidRDefault="0070287A" w:rsidP="00E767E2">
      <w:pPr>
        <w:pStyle w:val="BAJUSZ-1"/>
        <w:numPr>
          <w:ilvl w:val="0"/>
          <w:numId w:val="0"/>
        </w:numPr>
        <w:tabs>
          <w:tab w:val="left" w:pos="4253"/>
        </w:tabs>
        <w:ind w:left="426"/>
        <w:rPr>
          <w:rFonts w:ascii="Times New Roman" w:hAnsi="Times New Roman"/>
          <w:sz w:val="18"/>
        </w:rPr>
      </w:pPr>
      <w:r w:rsidRPr="00505602">
        <w:rPr>
          <w:rFonts w:ascii="Times New Roman" w:hAnsi="Times New Roman"/>
          <w:sz w:val="18"/>
        </w:rPr>
        <w:t xml:space="preserve">3.4. Fenntartó neve: </w:t>
      </w:r>
      <w:r w:rsidR="00E767E2" w:rsidRPr="00505602">
        <w:rPr>
          <w:rFonts w:ascii="Times New Roman" w:hAnsi="Times New Roman"/>
          <w:sz w:val="18"/>
        </w:rPr>
        <w:tab/>
      </w:r>
      <w:r w:rsidRPr="00505602">
        <w:rPr>
          <w:rFonts w:ascii="Times New Roman" w:hAnsi="Times New Roman"/>
          <w:sz w:val="18"/>
        </w:rPr>
        <w:t>Nagykanizsai Tankerületi Központ</w:t>
      </w:r>
    </w:p>
    <w:p w:rsidR="0070287A" w:rsidRPr="00505602" w:rsidRDefault="0070287A" w:rsidP="00E767E2">
      <w:pPr>
        <w:pStyle w:val="BAJUSZ-1"/>
        <w:numPr>
          <w:ilvl w:val="0"/>
          <w:numId w:val="0"/>
        </w:numPr>
        <w:tabs>
          <w:tab w:val="left" w:pos="1701"/>
          <w:tab w:val="left" w:pos="4253"/>
        </w:tabs>
        <w:ind w:left="426"/>
        <w:rPr>
          <w:rFonts w:ascii="Times New Roman" w:hAnsi="Times New Roman"/>
          <w:sz w:val="18"/>
        </w:rPr>
      </w:pPr>
      <w:r w:rsidRPr="00505602">
        <w:rPr>
          <w:rFonts w:ascii="Times New Roman" w:hAnsi="Times New Roman"/>
          <w:sz w:val="18"/>
        </w:rPr>
        <w:t xml:space="preserve">3.5. Fenntartó székhelye: </w:t>
      </w:r>
      <w:r w:rsidR="00E767E2" w:rsidRPr="00505602">
        <w:rPr>
          <w:rFonts w:ascii="Times New Roman" w:hAnsi="Times New Roman"/>
          <w:sz w:val="18"/>
        </w:rPr>
        <w:tab/>
      </w:r>
      <w:r w:rsidRPr="00505602">
        <w:rPr>
          <w:rFonts w:ascii="Times New Roman" w:hAnsi="Times New Roman"/>
          <w:sz w:val="18"/>
        </w:rPr>
        <w:t>8800 Nagykanizsa, Vécsey utca 6.</w:t>
      </w:r>
    </w:p>
    <w:p w:rsidR="0070287A" w:rsidRPr="00505602" w:rsidRDefault="0070287A" w:rsidP="00E767E2">
      <w:pPr>
        <w:pStyle w:val="BAJUSZ-1"/>
        <w:numPr>
          <w:ilvl w:val="0"/>
          <w:numId w:val="0"/>
        </w:numPr>
        <w:tabs>
          <w:tab w:val="left" w:pos="1701"/>
        </w:tabs>
        <w:rPr>
          <w:rFonts w:ascii="Times New Roman" w:hAnsi="Times New Roman"/>
          <w:b/>
          <w:sz w:val="18"/>
        </w:rPr>
      </w:pPr>
      <w:r w:rsidRPr="00505602">
        <w:rPr>
          <w:rFonts w:ascii="Times New Roman" w:hAnsi="Times New Roman"/>
          <w:b/>
          <w:sz w:val="18"/>
        </w:rPr>
        <w:t xml:space="preserve">4. Típusa: </w:t>
      </w:r>
      <w:r w:rsidR="00E767E2" w:rsidRPr="00505602">
        <w:rPr>
          <w:rFonts w:ascii="Times New Roman" w:hAnsi="Times New Roman"/>
          <w:b/>
          <w:sz w:val="18"/>
        </w:rPr>
        <w:tab/>
      </w:r>
      <w:r w:rsidRPr="00505602">
        <w:rPr>
          <w:rFonts w:ascii="Times New Roman" w:hAnsi="Times New Roman"/>
          <w:b/>
          <w:sz w:val="18"/>
        </w:rPr>
        <w:t>összetett iskola</w:t>
      </w:r>
    </w:p>
    <w:p w:rsidR="0070287A" w:rsidRPr="00505602" w:rsidRDefault="0070287A" w:rsidP="00E767E2">
      <w:pPr>
        <w:pStyle w:val="BAJUSZ-1"/>
        <w:numPr>
          <w:ilvl w:val="0"/>
          <w:numId w:val="0"/>
        </w:numPr>
        <w:tabs>
          <w:tab w:val="left" w:pos="1701"/>
        </w:tabs>
        <w:rPr>
          <w:rFonts w:ascii="Times New Roman" w:hAnsi="Times New Roman"/>
          <w:b/>
          <w:sz w:val="18"/>
        </w:rPr>
      </w:pPr>
      <w:r w:rsidRPr="00505602">
        <w:rPr>
          <w:rFonts w:ascii="Times New Roman" w:hAnsi="Times New Roman"/>
          <w:b/>
          <w:sz w:val="18"/>
        </w:rPr>
        <w:t xml:space="preserve">5. OM azonosító: </w:t>
      </w:r>
      <w:r w:rsidR="00E767E2" w:rsidRPr="00505602">
        <w:rPr>
          <w:rFonts w:ascii="Times New Roman" w:hAnsi="Times New Roman"/>
          <w:b/>
          <w:sz w:val="18"/>
        </w:rPr>
        <w:tab/>
      </w:r>
      <w:r w:rsidRPr="00505602">
        <w:rPr>
          <w:rFonts w:ascii="Times New Roman" w:hAnsi="Times New Roman"/>
          <w:b/>
          <w:sz w:val="18"/>
        </w:rPr>
        <w:t>037491</w:t>
      </w:r>
    </w:p>
    <w:p w:rsidR="0070287A" w:rsidRPr="00505602" w:rsidRDefault="0070287A" w:rsidP="00B56DF0">
      <w:pPr>
        <w:pStyle w:val="BAJUSZ-1"/>
        <w:numPr>
          <w:ilvl w:val="0"/>
          <w:numId w:val="0"/>
        </w:numPr>
        <w:rPr>
          <w:rFonts w:ascii="Times New Roman" w:hAnsi="Times New Roman"/>
          <w:b/>
          <w:sz w:val="18"/>
        </w:rPr>
      </w:pPr>
      <w:r w:rsidRPr="00505602">
        <w:rPr>
          <w:rFonts w:ascii="Times New Roman" w:hAnsi="Times New Roman"/>
          <w:b/>
          <w:sz w:val="18"/>
        </w:rPr>
        <w:t>6. Köznevelési és egyéb alapfeladata</w:t>
      </w:r>
    </w:p>
    <w:p w:rsidR="0070287A" w:rsidRPr="00505602" w:rsidRDefault="0070287A" w:rsidP="00E767E2">
      <w:pPr>
        <w:pStyle w:val="BAJUSZ-1"/>
        <w:numPr>
          <w:ilvl w:val="0"/>
          <w:numId w:val="0"/>
        </w:numPr>
        <w:tabs>
          <w:tab w:val="left" w:pos="4253"/>
        </w:tabs>
        <w:ind w:left="284"/>
        <w:rPr>
          <w:rFonts w:ascii="Times New Roman" w:hAnsi="Times New Roman"/>
          <w:i/>
          <w:sz w:val="18"/>
        </w:rPr>
      </w:pPr>
      <w:r w:rsidRPr="00505602">
        <w:rPr>
          <w:rFonts w:ascii="Times New Roman" w:hAnsi="Times New Roman"/>
          <w:i/>
          <w:sz w:val="18"/>
        </w:rPr>
        <w:t>6.1. 8360 Keszthely, Fodor utca 43.</w:t>
      </w:r>
    </w:p>
    <w:p w:rsidR="0070287A" w:rsidRPr="00505602" w:rsidRDefault="0070287A" w:rsidP="00B56DF0">
      <w:pPr>
        <w:pStyle w:val="BAJUSZ-1"/>
        <w:numPr>
          <w:ilvl w:val="0"/>
          <w:numId w:val="0"/>
        </w:numPr>
        <w:ind w:left="851"/>
        <w:rPr>
          <w:rFonts w:ascii="Times New Roman" w:hAnsi="Times New Roman"/>
          <w:sz w:val="18"/>
        </w:rPr>
      </w:pPr>
      <w:r w:rsidRPr="00505602">
        <w:rPr>
          <w:rFonts w:ascii="Times New Roman" w:hAnsi="Times New Roman"/>
          <w:sz w:val="18"/>
        </w:rPr>
        <w:t>6.1.1. általános iskolai nevelés-oktatás</w:t>
      </w:r>
    </w:p>
    <w:p w:rsidR="0070287A" w:rsidRPr="00505602" w:rsidRDefault="0070287A" w:rsidP="00B56DF0">
      <w:pPr>
        <w:pStyle w:val="BAJUSZ-1"/>
        <w:numPr>
          <w:ilvl w:val="0"/>
          <w:numId w:val="0"/>
        </w:numPr>
        <w:ind w:left="1418"/>
        <w:rPr>
          <w:rFonts w:ascii="Times New Roman" w:hAnsi="Times New Roman"/>
          <w:sz w:val="18"/>
        </w:rPr>
      </w:pPr>
      <w:r w:rsidRPr="00505602">
        <w:rPr>
          <w:rFonts w:ascii="Times New Roman" w:hAnsi="Times New Roman"/>
          <w:sz w:val="18"/>
        </w:rPr>
        <w:t>6.1.1.1. nappali rendszerű iskolai oktatás</w:t>
      </w:r>
    </w:p>
    <w:p w:rsidR="0070287A" w:rsidRPr="00505602" w:rsidRDefault="0070287A" w:rsidP="00B56DF0">
      <w:pPr>
        <w:pStyle w:val="BAJUSZ-1"/>
        <w:numPr>
          <w:ilvl w:val="0"/>
          <w:numId w:val="0"/>
        </w:numPr>
        <w:ind w:left="1418"/>
        <w:rPr>
          <w:rFonts w:ascii="Times New Roman" w:hAnsi="Times New Roman"/>
          <w:sz w:val="18"/>
        </w:rPr>
      </w:pPr>
      <w:r w:rsidRPr="00505602">
        <w:rPr>
          <w:rFonts w:ascii="Times New Roman" w:hAnsi="Times New Roman"/>
          <w:sz w:val="18"/>
        </w:rPr>
        <w:t>6.1.1.2. alsó tagozat, felső tagozat</w:t>
      </w:r>
    </w:p>
    <w:p w:rsidR="0070287A" w:rsidRPr="00505602" w:rsidRDefault="0070287A" w:rsidP="00B56DF0">
      <w:pPr>
        <w:pStyle w:val="BAJUSZ-1"/>
        <w:numPr>
          <w:ilvl w:val="0"/>
          <w:numId w:val="0"/>
        </w:numPr>
        <w:ind w:left="1418"/>
        <w:rPr>
          <w:rFonts w:ascii="Times New Roman" w:hAnsi="Times New Roman"/>
          <w:sz w:val="18"/>
        </w:rPr>
      </w:pPr>
      <w:r w:rsidRPr="00505602">
        <w:rPr>
          <w:rFonts w:ascii="Times New Roman" w:hAnsi="Times New Roman"/>
          <w:sz w:val="18"/>
        </w:rPr>
        <w:t>6.1.1.3.</w:t>
      </w:r>
      <w:r w:rsidR="00B56DF0" w:rsidRPr="00505602">
        <w:rPr>
          <w:rFonts w:ascii="Times New Roman" w:hAnsi="Times New Roman"/>
          <w:sz w:val="18"/>
        </w:rPr>
        <w:t xml:space="preserve"> </w:t>
      </w:r>
      <w:r w:rsidRPr="00505602">
        <w:rPr>
          <w:rFonts w:ascii="Times New Roman" w:hAnsi="Times New Roman"/>
          <w:sz w:val="18"/>
        </w:rPr>
        <w:t>sajátos nevelési igényű tanulók integrált nevelése-oktatása (mozgásszervi fogyatékos, beszédfogyatékos, egyéb pszichés fejlődési zavarral küzdők, érzékszervi fogyatékos - hallási fogyatékos)</w:t>
      </w:r>
    </w:p>
    <w:p w:rsidR="0070287A" w:rsidRPr="00505602" w:rsidRDefault="0070287A" w:rsidP="00B56DF0">
      <w:pPr>
        <w:pStyle w:val="BAJUSZ-1"/>
        <w:numPr>
          <w:ilvl w:val="0"/>
          <w:numId w:val="0"/>
        </w:numPr>
        <w:ind w:left="1418"/>
        <w:rPr>
          <w:rFonts w:ascii="Times New Roman" w:hAnsi="Times New Roman"/>
          <w:sz w:val="18"/>
        </w:rPr>
      </w:pPr>
      <w:r w:rsidRPr="00505602">
        <w:rPr>
          <w:rFonts w:ascii="Times New Roman" w:hAnsi="Times New Roman"/>
          <w:sz w:val="18"/>
        </w:rPr>
        <w:t>6.1.1.4. integrációs felkészítés</w:t>
      </w:r>
    </w:p>
    <w:p w:rsidR="0070287A" w:rsidRPr="00505602" w:rsidRDefault="0070287A" w:rsidP="00B56DF0">
      <w:pPr>
        <w:pStyle w:val="BAJUSZ-1"/>
        <w:numPr>
          <w:ilvl w:val="0"/>
          <w:numId w:val="0"/>
        </w:numPr>
        <w:ind w:left="1418"/>
        <w:rPr>
          <w:rFonts w:ascii="Times New Roman" w:hAnsi="Times New Roman"/>
          <w:sz w:val="18"/>
        </w:rPr>
      </w:pPr>
      <w:r w:rsidRPr="00505602">
        <w:rPr>
          <w:rFonts w:ascii="Times New Roman" w:hAnsi="Times New Roman"/>
          <w:sz w:val="18"/>
        </w:rPr>
        <w:t>6.1.1.5. képesség-kibontakoztató felkészítés</w:t>
      </w:r>
    </w:p>
    <w:p w:rsidR="0070287A" w:rsidRPr="00505602" w:rsidRDefault="0070287A" w:rsidP="00B56DF0">
      <w:pPr>
        <w:pStyle w:val="BAJUSZ-1"/>
        <w:numPr>
          <w:ilvl w:val="0"/>
          <w:numId w:val="0"/>
        </w:numPr>
        <w:ind w:left="2127"/>
        <w:rPr>
          <w:rFonts w:ascii="Times New Roman" w:hAnsi="Times New Roman"/>
          <w:sz w:val="18"/>
        </w:rPr>
      </w:pPr>
      <w:r w:rsidRPr="00505602">
        <w:rPr>
          <w:rFonts w:ascii="Times New Roman" w:hAnsi="Times New Roman"/>
          <w:sz w:val="18"/>
        </w:rPr>
        <w:t>ökoiskola - környezeti nevelés</w:t>
      </w:r>
    </w:p>
    <w:p w:rsidR="0070287A" w:rsidRPr="00505602" w:rsidRDefault="0070287A" w:rsidP="00B56DF0">
      <w:pPr>
        <w:pStyle w:val="BAJUSZ-1"/>
        <w:numPr>
          <w:ilvl w:val="0"/>
          <w:numId w:val="0"/>
        </w:numPr>
        <w:ind w:left="2127"/>
        <w:rPr>
          <w:rFonts w:ascii="Times New Roman" w:hAnsi="Times New Roman"/>
          <w:sz w:val="18"/>
        </w:rPr>
      </w:pPr>
      <w:r w:rsidRPr="00505602">
        <w:rPr>
          <w:rFonts w:ascii="Times New Roman" w:hAnsi="Times New Roman"/>
          <w:sz w:val="18"/>
        </w:rPr>
        <w:t>tanulószoba és iskolaotthonos ellátás</w:t>
      </w:r>
    </w:p>
    <w:p w:rsidR="0070287A" w:rsidRPr="00505602" w:rsidRDefault="0070287A" w:rsidP="00B56DF0">
      <w:pPr>
        <w:pStyle w:val="BAJUSZ-1"/>
        <w:numPr>
          <w:ilvl w:val="0"/>
          <w:numId w:val="0"/>
        </w:numPr>
        <w:ind w:left="993"/>
        <w:rPr>
          <w:rFonts w:ascii="Times New Roman" w:hAnsi="Times New Roman"/>
          <w:sz w:val="18"/>
        </w:rPr>
      </w:pPr>
      <w:r w:rsidRPr="00505602">
        <w:rPr>
          <w:rFonts w:ascii="Times New Roman" w:hAnsi="Times New Roman"/>
          <w:sz w:val="18"/>
        </w:rPr>
        <w:t>6.1.2. alapfokú művészetoktatás</w:t>
      </w:r>
    </w:p>
    <w:p w:rsidR="0070287A" w:rsidRPr="00505602" w:rsidRDefault="0070287A" w:rsidP="00B56DF0">
      <w:pPr>
        <w:pStyle w:val="BAJUSZ-1"/>
        <w:numPr>
          <w:ilvl w:val="0"/>
          <w:numId w:val="0"/>
        </w:numPr>
        <w:ind w:left="1418"/>
        <w:rPr>
          <w:rFonts w:ascii="Times New Roman" w:hAnsi="Times New Roman"/>
          <w:sz w:val="18"/>
        </w:rPr>
      </w:pPr>
      <w:r w:rsidRPr="00505602">
        <w:rPr>
          <w:rFonts w:ascii="Times New Roman" w:hAnsi="Times New Roman"/>
          <w:sz w:val="18"/>
        </w:rPr>
        <w:t>6.1.2.1. táncművészeti ág (kifutó tanszakok: modern-kortárstánc tanszak) (új tanszakok: moderntánc tanszak)</w:t>
      </w:r>
    </w:p>
    <w:p w:rsidR="0070287A" w:rsidRPr="00505602" w:rsidRDefault="0070287A" w:rsidP="00B56DF0">
      <w:pPr>
        <w:pStyle w:val="BAJUSZ-1"/>
        <w:numPr>
          <w:ilvl w:val="0"/>
          <w:numId w:val="0"/>
        </w:numPr>
        <w:ind w:left="1418"/>
        <w:rPr>
          <w:rFonts w:ascii="Times New Roman" w:hAnsi="Times New Roman"/>
          <w:sz w:val="18"/>
        </w:rPr>
      </w:pPr>
      <w:r w:rsidRPr="00505602">
        <w:rPr>
          <w:rFonts w:ascii="Times New Roman" w:hAnsi="Times New Roman"/>
          <w:sz w:val="18"/>
        </w:rPr>
        <w:t>6.1.2.2. évfolyamok száma táncművészeti ágon: 12 évfolyam (2 évfolyam előképző, 6 évfolyam alapfokú képző, 4 évfolyam továbbképző)</w:t>
      </w:r>
    </w:p>
    <w:p w:rsidR="0070287A" w:rsidRPr="00505602" w:rsidRDefault="0070287A" w:rsidP="00B56DF0">
      <w:pPr>
        <w:pStyle w:val="BAJUSZ-1"/>
        <w:numPr>
          <w:ilvl w:val="0"/>
          <w:numId w:val="0"/>
        </w:numPr>
        <w:ind w:left="993"/>
        <w:rPr>
          <w:rFonts w:ascii="Times New Roman" w:hAnsi="Times New Roman"/>
          <w:sz w:val="18"/>
        </w:rPr>
      </w:pPr>
      <w:r w:rsidRPr="00505602">
        <w:rPr>
          <w:rFonts w:ascii="Times New Roman" w:hAnsi="Times New Roman"/>
          <w:sz w:val="18"/>
        </w:rPr>
        <w:t>maximális felvehető létszám: 200 fő</w:t>
      </w:r>
    </w:p>
    <w:p w:rsidR="0070287A" w:rsidRPr="00505602" w:rsidRDefault="0070287A" w:rsidP="00B56DF0">
      <w:pPr>
        <w:pStyle w:val="BAJUSZ-1"/>
        <w:numPr>
          <w:ilvl w:val="0"/>
          <w:numId w:val="0"/>
        </w:numPr>
        <w:ind w:left="851"/>
        <w:rPr>
          <w:rFonts w:ascii="Times New Roman" w:hAnsi="Times New Roman"/>
          <w:sz w:val="18"/>
        </w:rPr>
      </w:pPr>
      <w:r w:rsidRPr="00505602">
        <w:rPr>
          <w:rFonts w:ascii="Times New Roman" w:hAnsi="Times New Roman"/>
          <w:sz w:val="18"/>
        </w:rPr>
        <w:t>6.1.3. iskola maximális létszáma: 560 fő</w:t>
      </w:r>
    </w:p>
    <w:p w:rsidR="0070287A" w:rsidRPr="00505602" w:rsidRDefault="0070287A" w:rsidP="00B56DF0">
      <w:pPr>
        <w:pStyle w:val="BAJUSZ-1"/>
        <w:numPr>
          <w:ilvl w:val="0"/>
          <w:numId w:val="0"/>
        </w:numPr>
        <w:ind w:left="851"/>
        <w:rPr>
          <w:rFonts w:ascii="Times New Roman" w:hAnsi="Times New Roman"/>
          <w:sz w:val="18"/>
        </w:rPr>
      </w:pPr>
      <w:r w:rsidRPr="00505602">
        <w:rPr>
          <w:rFonts w:ascii="Times New Roman" w:hAnsi="Times New Roman"/>
          <w:sz w:val="18"/>
        </w:rPr>
        <w:t>6.1.4. iskolai könyvtár saját szervezeti egységgel</w:t>
      </w:r>
    </w:p>
    <w:p w:rsidR="0070287A" w:rsidRPr="00505602" w:rsidRDefault="0070287A" w:rsidP="00B56DF0">
      <w:pPr>
        <w:pStyle w:val="BAJUSZ-1"/>
        <w:numPr>
          <w:ilvl w:val="0"/>
          <w:numId w:val="0"/>
        </w:numPr>
        <w:ind w:left="284"/>
        <w:rPr>
          <w:rFonts w:ascii="Times New Roman" w:hAnsi="Times New Roman"/>
          <w:i/>
          <w:sz w:val="18"/>
        </w:rPr>
      </w:pPr>
      <w:r w:rsidRPr="00505602">
        <w:rPr>
          <w:rFonts w:ascii="Times New Roman" w:hAnsi="Times New Roman"/>
          <w:sz w:val="18"/>
        </w:rPr>
        <w:t>6</w:t>
      </w:r>
      <w:r w:rsidRPr="00505602">
        <w:rPr>
          <w:rFonts w:ascii="Times New Roman" w:hAnsi="Times New Roman"/>
          <w:i/>
          <w:sz w:val="18"/>
        </w:rPr>
        <w:t>.2. 8360 Keszthely, Deák Ferenc utca 25.</w:t>
      </w:r>
    </w:p>
    <w:p w:rsidR="0070287A" w:rsidRPr="00505602" w:rsidRDefault="0070287A" w:rsidP="00B56DF0">
      <w:pPr>
        <w:pStyle w:val="BAJUSZ-1"/>
        <w:numPr>
          <w:ilvl w:val="0"/>
          <w:numId w:val="0"/>
        </w:numPr>
        <w:ind w:left="851"/>
        <w:rPr>
          <w:rFonts w:ascii="Times New Roman" w:hAnsi="Times New Roman"/>
          <w:sz w:val="18"/>
        </w:rPr>
      </w:pPr>
      <w:r w:rsidRPr="00505602">
        <w:rPr>
          <w:rFonts w:ascii="Times New Roman" w:hAnsi="Times New Roman"/>
          <w:sz w:val="18"/>
        </w:rPr>
        <w:t>6.2.1. általános iskolai nevelés-oktatás</w:t>
      </w:r>
    </w:p>
    <w:p w:rsidR="00266875" w:rsidRPr="00505602" w:rsidRDefault="00266875" w:rsidP="00266875">
      <w:pPr>
        <w:pStyle w:val="BAJUSZ-1"/>
        <w:numPr>
          <w:ilvl w:val="0"/>
          <w:numId w:val="0"/>
        </w:numPr>
        <w:ind w:left="1418"/>
        <w:rPr>
          <w:rFonts w:ascii="Times New Roman" w:hAnsi="Times New Roman"/>
          <w:sz w:val="18"/>
        </w:rPr>
      </w:pPr>
      <w:r w:rsidRPr="00505602">
        <w:rPr>
          <w:rFonts w:ascii="Times New Roman" w:hAnsi="Times New Roman"/>
          <w:sz w:val="18"/>
        </w:rPr>
        <w:t>6.2.1.1. nappali rendszerű iskolai oktatás</w:t>
      </w:r>
    </w:p>
    <w:p w:rsidR="00266875" w:rsidRPr="00505602" w:rsidRDefault="00266875" w:rsidP="00266875">
      <w:pPr>
        <w:pStyle w:val="BAJUSZ-1"/>
        <w:numPr>
          <w:ilvl w:val="0"/>
          <w:numId w:val="0"/>
        </w:numPr>
        <w:ind w:left="1418"/>
        <w:rPr>
          <w:rFonts w:ascii="Times New Roman" w:hAnsi="Times New Roman"/>
          <w:sz w:val="18"/>
        </w:rPr>
      </w:pPr>
      <w:r w:rsidRPr="00505602">
        <w:rPr>
          <w:rFonts w:ascii="Times New Roman" w:hAnsi="Times New Roman"/>
          <w:sz w:val="18"/>
        </w:rPr>
        <w:t>6.2.1.2. alsó tagozat, felső tagozat</w:t>
      </w:r>
    </w:p>
    <w:p w:rsidR="00266875" w:rsidRPr="00505602" w:rsidRDefault="00266875" w:rsidP="00266875">
      <w:pPr>
        <w:pStyle w:val="BAJUSZ-1"/>
        <w:numPr>
          <w:ilvl w:val="0"/>
          <w:numId w:val="0"/>
        </w:numPr>
        <w:ind w:left="1418"/>
        <w:rPr>
          <w:rFonts w:ascii="Times New Roman" w:hAnsi="Times New Roman"/>
          <w:sz w:val="18"/>
        </w:rPr>
      </w:pPr>
      <w:r w:rsidRPr="00505602">
        <w:rPr>
          <w:rFonts w:ascii="Times New Roman" w:hAnsi="Times New Roman"/>
          <w:sz w:val="18"/>
        </w:rPr>
        <w:t>6.2.1.3. sajátos nevelési igényű tanulók integrált nevelése-oktatása (mozgásszervi fogyatékos, beszédfogyatékos, egyéb pszichés fejlődési zavarral küzdők, érzékszervi fogyatékos - hallási fogyatékos)</w:t>
      </w:r>
    </w:p>
    <w:p w:rsidR="00266875" w:rsidRPr="00505602" w:rsidRDefault="00266875" w:rsidP="00266875">
      <w:pPr>
        <w:pStyle w:val="BAJUSZ-1"/>
        <w:numPr>
          <w:ilvl w:val="0"/>
          <w:numId w:val="0"/>
        </w:numPr>
        <w:ind w:left="1418"/>
        <w:rPr>
          <w:rFonts w:ascii="Times New Roman" w:hAnsi="Times New Roman"/>
          <w:sz w:val="18"/>
        </w:rPr>
      </w:pPr>
      <w:r w:rsidRPr="00505602">
        <w:rPr>
          <w:rFonts w:ascii="Times New Roman" w:hAnsi="Times New Roman"/>
          <w:sz w:val="18"/>
        </w:rPr>
        <w:t>6.2.1.4. integrációs felkészítés</w:t>
      </w:r>
    </w:p>
    <w:p w:rsidR="00266875" w:rsidRPr="00505602" w:rsidRDefault="00266875" w:rsidP="00266875">
      <w:pPr>
        <w:pStyle w:val="BAJUSZ-1"/>
        <w:numPr>
          <w:ilvl w:val="0"/>
          <w:numId w:val="0"/>
        </w:numPr>
        <w:ind w:left="1418"/>
        <w:rPr>
          <w:rFonts w:ascii="Times New Roman" w:hAnsi="Times New Roman"/>
          <w:sz w:val="18"/>
        </w:rPr>
      </w:pPr>
      <w:r w:rsidRPr="00505602">
        <w:rPr>
          <w:rFonts w:ascii="Times New Roman" w:hAnsi="Times New Roman"/>
          <w:sz w:val="18"/>
        </w:rPr>
        <w:t>6.2.1.5. képesség-kibontakoztató felkészítés</w:t>
      </w:r>
    </w:p>
    <w:p w:rsidR="00266875" w:rsidRPr="00505602" w:rsidRDefault="00266875" w:rsidP="00266875">
      <w:pPr>
        <w:pStyle w:val="BAJUSZ-1"/>
        <w:numPr>
          <w:ilvl w:val="0"/>
          <w:numId w:val="0"/>
        </w:numPr>
        <w:ind w:left="1418"/>
        <w:rPr>
          <w:rFonts w:ascii="Times New Roman" w:hAnsi="Times New Roman"/>
          <w:sz w:val="18"/>
        </w:rPr>
      </w:pPr>
      <w:r w:rsidRPr="00505602">
        <w:rPr>
          <w:rFonts w:ascii="Times New Roman" w:hAnsi="Times New Roman"/>
          <w:sz w:val="18"/>
        </w:rPr>
        <w:t>ökoiskola - környezeti nevelés</w:t>
      </w:r>
    </w:p>
    <w:p w:rsidR="00266875" w:rsidRPr="00505602" w:rsidRDefault="00266875" w:rsidP="00266875">
      <w:pPr>
        <w:pStyle w:val="BAJUSZ-1"/>
        <w:numPr>
          <w:ilvl w:val="0"/>
          <w:numId w:val="0"/>
        </w:numPr>
        <w:ind w:left="1418"/>
        <w:rPr>
          <w:rFonts w:ascii="Times New Roman" w:hAnsi="Times New Roman"/>
          <w:sz w:val="18"/>
        </w:rPr>
      </w:pPr>
      <w:r w:rsidRPr="00505602">
        <w:rPr>
          <w:rFonts w:ascii="Times New Roman" w:hAnsi="Times New Roman"/>
          <w:sz w:val="18"/>
        </w:rPr>
        <w:t>tanulószoba és iskolaotthonos ellátás</w:t>
      </w:r>
    </w:p>
    <w:p w:rsidR="00266875" w:rsidRPr="00505602" w:rsidRDefault="00266875" w:rsidP="00266875">
      <w:pPr>
        <w:pStyle w:val="BAJUSZ-1"/>
        <w:numPr>
          <w:ilvl w:val="0"/>
          <w:numId w:val="0"/>
        </w:numPr>
        <w:ind w:left="851"/>
        <w:rPr>
          <w:rFonts w:ascii="Times New Roman" w:hAnsi="Times New Roman"/>
          <w:sz w:val="18"/>
        </w:rPr>
      </w:pPr>
      <w:r w:rsidRPr="00505602">
        <w:rPr>
          <w:rFonts w:ascii="Times New Roman" w:hAnsi="Times New Roman"/>
          <w:sz w:val="18"/>
        </w:rPr>
        <w:t>6.2.2. iskola maximális létszáma: 400 fő</w:t>
      </w:r>
    </w:p>
    <w:p w:rsidR="00266875" w:rsidRPr="00505602" w:rsidRDefault="00266875" w:rsidP="00266875">
      <w:pPr>
        <w:pStyle w:val="BAJUSZ-1"/>
        <w:numPr>
          <w:ilvl w:val="0"/>
          <w:numId w:val="0"/>
        </w:numPr>
        <w:ind w:left="851"/>
        <w:rPr>
          <w:rFonts w:ascii="Times New Roman" w:hAnsi="Times New Roman"/>
          <w:sz w:val="18"/>
        </w:rPr>
      </w:pPr>
      <w:r w:rsidRPr="00505602">
        <w:rPr>
          <w:rFonts w:ascii="Times New Roman" w:hAnsi="Times New Roman"/>
          <w:sz w:val="18"/>
        </w:rPr>
        <w:t>6.2.3. iskolai könyvtár saját szervezeti egységgel</w:t>
      </w:r>
    </w:p>
    <w:p w:rsidR="00266875" w:rsidRPr="00505602" w:rsidRDefault="00266875" w:rsidP="00266875">
      <w:pPr>
        <w:pStyle w:val="BAJUSZ-1"/>
        <w:numPr>
          <w:ilvl w:val="0"/>
          <w:numId w:val="0"/>
        </w:numPr>
        <w:ind w:left="284"/>
        <w:rPr>
          <w:rFonts w:ascii="Times New Roman" w:hAnsi="Times New Roman"/>
          <w:i/>
          <w:sz w:val="18"/>
        </w:rPr>
      </w:pPr>
      <w:r w:rsidRPr="00505602">
        <w:rPr>
          <w:rFonts w:ascii="Times New Roman" w:hAnsi="Times New Roman"/>
          <w:i/>
          <w:sz w:val="18"/>
        </w:rPr>
        <w:t>6.3. 8373 Rezi, Iskola utca 2.</w:t>
      </w:r>
    </w:p>
    <w:p w:rsidR="00266875" w:rsidRPr="00505602" w:rsidRDefault="00266875" w:rsidP="00266875">
      <w:pPr>
        <w:pStyle w:val="BAJUSZ-1"/>
        <w:numPr>
          <w:ilvl w:val="0"/>
          <w:numId w:val="0"/>
        </w:numPr>
        <w:ind w:left="851"/>
        <w:rPr>
          <w:rFonts w:ascii="Times New Roman" w:hAnsi="Times New Roman"/>
          <w:sz w:val="18"/>
        </w:rPr>
      </w:pPr>
      <w:r w:rsidRPr="00505602">
        <w:rPr>
          <w:rFonts w:ascii="Times New Roman" w:hAnsi="Times New Roman"/>
          <w:sz w:val="18"/>
        </w:rPr>
        <w:t>6.3.1. általános iskolai nevelés-oktatás</w:t>
      </w:r>
    </w:p>
    <w:p w:rsidR="00266875" w:rsidRPr="00505602" w:rsidRDefault="00266875" w:rsidP="00266875">
      <w:pPr>
        <w:pStyle w:val="BAJUSZ-1"/>
        <w:numPr>
          <w:ilvl w:val="0"/>
          <w:numId w:val="0"/>
        </w:numPr>
        <w:ind w:left="1418"/>
        <w:rPr>
          <w:rFonts w:ascii="Times New Roman" w:hAnsi="Times New Roman"/>
          <w:sz w:val="18"/>
        </w:rPr>
      </w:pPr>
      <w:r w:rsidRPr="00505602">
        <w:rPr>
          <w:rFonts w:ascii="Times New Roman" w:hAnsi="Times New Roman"/>
          <w:sz w:val="18"/>
        </w:rPr>
        <w:t>6.3.1.1. nappali rendszerű iskolai oktatás</w:t>
      </w:r>
    </w:p>
    <w:p w:rsidR="00266875" w:rsidRPr="00505602" w:rsidRDefault="00266875" w:rsidP="00266875">
      <w:pPr>
        <w:pStyle w:val="BAJUSZ-1"/>
        <w:numPr>
          <w:ilvl w:val="0"/>
          <w:numId w:val="0"/>
        </w:numPr>
        <w:ind w:left="1418"/>
        <w:rPr>
          <w:rFonts w:ascii="Times New Roman" w:hAnsi="Times New Roman"/>
          <w:sz w:val="18"/>
        </w:rPr>
      </w:pPr>
      <w:r w:rsidRPr="00505602">
        <w:rPr>
          <w:rFonts w:ascii="Times New Roman" w:hAnsi="Times New Roman"/>
          <w:sz w:val="18"/>
        </w:rPr>
        <w:t>6.3.1.2. alsó tagozat, felső tagozat</w:t>
      </w:r>
    </w:p>
    <w:p w:rsidR="00266875" w:rsidRPr="00505602" w:rsidRDefault="00266875" w:rsidP="00266875">
      <w:pPr>
        <w:pStyle w:val="BAJUSZ-1"/>
        <w:numPr>
          <w:ilvl w:val="0"/>
          <w:numId w:val="0"/>
        </w:numPr>
        <w:ind w:left="1418"/>
        <w:rPr>
          <w:rFonts w:ascii="Times New Roman" w:hAnsi="Times New Roman"/>
          <w:sz w:val="18"/>
        </w:rPr>
      </w:pPr>
      <w:r w:rsidRPr="00505602">
        <w:rPr>
          <w:rFonts w:ascii="Times New Roman" w:hAnsi="Times New Roman"/>
          <w:sz w:val="18"/>
        </w:rPr>
        <w:t>6.3.1.3.sajátos nevelési igényű tanulók integrált nevelése-oktatása (mozgásszervi fogyatékos, beszédfogyatékos, egyéb pszichés fejlődési zavarral küzdők, érzékszervi fogyatékos - hallási fogyatékos)</w:t>
      </w:r>
    </w:p>
    <w:p w:rsidR="00266875" w:rsidRPr="00505602" w:rsidRDefault="00266875" w:rsidP="00266875">
      <w:pPr>
        <w:pStyle w:val="BAJUSZ-1"/>
        <w:numPr>
          <w:ilvl w:val="0"/>
          <w:numId w:val="0"/>
        </w:numPr>
        <w:ind w:left="1418"/>
        <w:rPr>
          <w:rFonts w:ascii="Times New Roman" w:hAnsi="Times New Roman"/>
          <w:sz w:val="18"/>
        </w:rPr>
      </w:pPr>
      <w:r w:rsidRPr="00505602">
        <w:rPr>
          <w:rFonts w:ascii="Times New Roman" w:hAnsi="Times New Roman"/>
          <w:sz w:val="18"/>
        </w:rPr>
        <w:t>6.3.1.4. integrációs felkészítés</w:t>
      </w:r>
    </w:p>
    <w:p w:rsidR="00266875" w:rsidRPr="00505602" w:rsidRDefault="00266875" w:rsidP="00266875">
      <w:pPr>
        <w:pStyle w:val="BAJUSZ-1"/>
        <w:numPr>
          <w:ilvl w:val="0"/>
          <w:numId w:val="0"/>
        </w:numPr>
        <w:ind w:left="1418"/>
        <w:rPr>
          <w:rFonts w:ascii="Times New Roman" w:hAnsi="Times New Roman"/>
          <w:sz w:val="18"/>
        </w:rPr>
      </w:pPr>
      <w:r w:rsidRPr="00505602">
        <w:rPr>
          <w:rFonts w:ascii="Times New Roman" w:hAnsi="Times New Roman"/>
          <w:sz w:val="18"/>
        </w:rPr>
        <w:t>6.3.1.5. képesség-kibontakoztató felkészítés</w:t>
      </w:r>
    </w:p>
    <w:p w:rsidR="00266875" w:rsidRPr="00505602" w:rsidRDefault="00266875" w:rsidP="00266875">
      <w:pPr>
        <w:pStyle w:val="BAJUSZ-1"/>
        <w:numPr>
          <w:ilvl w:val="0"/>
          <w:numId w:val="0"/>
        </w:numPr>
        <w:ind w:left="1418"/>
        <w:rPr>
          <w:rFonts w:ascii="Times New Roman" w:hAnsi="Times New Roman"/>
          <w:sz w:val="18"/>
        </w:rPr>
      </w:pPr>
      <w:r w:rsidRPr="00505602">
        <w:rPr>
          <w:rFonts w:ascii="Times New Roman" w:hAnsi="Times New Roman"/>
          <w:sz w:val="18"/>
        </w:rPr>
        <w:t>tanulószoba és iskolaotthonos ellátás</w:t>
      </w:r>
    </w:p>
    <w:p w:rsidR="00266875" w:rsidRPr="00505602" w:rsidRDefault="00266875" w:rsidP="00266875">
      <w:pPr>
        <w:pStyle w:val="BAJUSZ-1"/>
        <w:numPr>
          <w:ilvl w:val="0"/>
          <w:numId w:val="0"/>
        </w:numPr>
        <w:ind w:left="851"/>
        <w:rPr>
          <w:rFonts w:ascii="Times New Roman" w:hAnsi="Times New Roman"/>
          <w:sz w:val="18"/>
        </w:rPr>
      </w:pPr>
      <w:r w:rsidRPr="00505602">
        <w:rPr>
          <w:rFonts w:ascii="Times New Roman" w:hAnsi="Times New Roman"/>
          <w:sz w:val="18"/>
        </w:rPr>
        <w:t>6.3.2. iskola maximális létszáma: 90 fő</w:t>
      </w:r>
    </w:p>
    <w:p w:rsidR="00266875" w:rsidRPr="00505602" w:rsidRDefault="00266875" w:rsidP="00266875">
      <w:pPr>
        <w:pStyle w:val="BAJUSZ-1"/>
        <w:numPr>
          <w:ilvl w:val="0"/>
          <w:numId w:val="0"/>
        </w:numPr>
        <w:ind w:left="851"/>
        <w:rPr>
          <w:rFonts w:ascii="Times New Roman" w:hAnsi="Times New Roman"/>
          <w:sz w:val="18"/>
        </w:rPr>
      </w:pPr>
      <w:r w:rsidRPr="00505602">
        <w:rPr>
          <w:rFonts w:ascii="Times New Roman" w:hAnsi="Times New Roman"/>
          <w:sz w:val="18"/>
        </w:rPr>
        <w:t>6.3.3. iskolai könyvtár saját szervezeti egységgel</w:t>
      </w:r>
    </w:p>
    <w:p w:rsidR="00266875" w:rsidRPr="00505602" w:rsidRDefault="00266875" w:rsidP="00266875">
      <w:pPr>
        <w:pStyle w:val="BAJUSZ-1"/>
        <w:numPr>
          <w:ilvl w:val="0"/>
          <w:numId w:val="0"/>
        </w:numPr>
        <w:rPr>
          <w:rFonts w:ascii="Times New Roman" w:hAnsi="Times New Roman"/>
          <w:b/>
          <w:sz w:val="18"/>
        </w:rPr>
      </w:pPr>
      <w:r w:rsidRPr="00505602">
        <w:rPr>
          <w:rFonts w:ascii="Times New Roman" w:hAnsi="Times New Roman"/>
          <w:b/>
          <w:sz w:val="18"/>
        </w:rPr>
        <w:t>7. A feladatellátást szolgáló vagyon és a felette való rendelkezés és használat joga</w:t>
      </w:r>
    </w:p>
    <w:p w:rsidR="00266875" w:rsidRPr="00505602" w:rsidRDefault="00266875" w:rsidP="00266875">
      <w:pPr>
        <w:pStyle w:val="BAJUSZ-1"/>
        <w:numPr>
          <w:ilvl w:val="0"/>
          <w:numId w:val="0"/>
        </w:numPr>
        <w:ind w:left="284"/>
        <w:rPr>
          <w:rFonts w:ascii="Times New Roman" w:hAnsi="Times New Roman"/>
          <w:i/>
          <w:sz w:val="18"/>
        </w:rPr>
      </w:pPr>
      <w:r w:rsidRPr="00505602">
        <w:rPr>
          <w:rFonts w:ascii="Times New Roman" w:hAnsi="Times New Roman"/>
          <w:i/>
          <w:sz w:val="18"/>
        </w:rPr>
        <w:t>7.1. 8360 Keszthely, Fodor utca 43.</w:t>
      </w:r>
    </w:p>
    <w:p w:rsidR="00266875" w:rsidRPr="00505602" w:rsidRDefault="00266875" w:rsidP="00266875">
      <w:pPr>
        <w:pStyle w:val="BAJUSZ-1"/>
        <w:numPr>
          <w:ilvl w:val="0"/>
          <w:numId w:val="0"/>
        </w:numPr>
        <w:ind w:left="851"/>
        <w:rPr>
          <w:rFonts w:ascii="Times New Roman" w:hAnsi="Times New Roman"/>
          <w:sz w:val="18"/>
        </w:rPr>
      </w:pPr>
      <w:r w:rsidRPr="00505602">
        <w:rPr>
          <w:rFonts w:ascii="Times New Roman" w:hAnsi="Times New Roman"/>
          <w:sz w:val="18"/>
        </w:rPr>
        <w:t>7.1.1. Helyrajzi száma: 1495/1</w:t>
      </w:r>
    </w:p>
    <w:p w:rsidR="00266875" w:rsidRPr="00505602" w:rsidRDefault="00266875" w:rsidP="00266875">
      <w:pPr>
        <w:pStyle w:val="BAJUSZ-1"/>
        <w:numPr>
          <w:ilvl w:val="0"/>
          <w:numId w:val="0"/>
        </w:numPr>
        <w:ind w:left="851"/>
        <w:rPr>
          <w:rFonts w:ascii="Times New Roman" w:hAnsi="Times New Roman"/>
          <w:sz w:val="18"/>
        </w:rPr>
      </w:pPr>
      <w:r w:rsidRPr="00505602">
        <w:rPr>
          <w:rFonts w:ascii="Times New Roman" w:hAnsi="Times New Roman"/>
          <w:sz w:val="18"/>
        </w:rPr>
        <w:t>7.1.2. Hasznos alapterülete: 5888 nm</w:t>
      </w:r>
    </w:p>
    <w:p w:rsidR="00266875" w:rsidRPr="00505602" w:rsidRDefault="00266875" w:rsidP="00266875">
      <w:pPr>
        <w:pStyle w:val="BAJUSZ-1"/>
        <w:numPr>
          <w:ilvl w:val="0"/>
          <w:numId w:val="0"/>
        </w:numPr>
        <w:ind w:left="851"/>
        <w:rPr>
          <w:rFonts w:ascii="Times New Roman" w:hAnsi="Times New Roman"/>
          <w:sz w:val="18"/>
        </w:rPr>
      </w:pPr>
      <w:r w:rsidRPr="00505602">
        <w:rPr>
          <w:rFonts w:ascii="Times New Roman" w:hAnsi="Times New Roman"/>
          <w:sz w:val="18"/>
        </w:rPr>
        <w:t>7.1.3. Intézmény jogköre: ingyenes használati jog</w:t>
      </w:r>
    </w:p>
    <w:p w:rsidR="00266875" w:rsidRPr="00505602" w:rsidRDefault="00266875" w:rsidP="00266875">
      <w:pPr>
        <w:pStyle w:val="BAJUSZ-1"/>
        <w:numPr>
          <w:ilvl w:val="0"/>
          <w:numId w:val="0"/>
        </w:numPr>
        <w:ind w:left="851"/>
        <w:rPr>
          <w:rFonts w:ascii="Times New Roman" w:hAnsi="Times New Roman"/>
          <w:sz w:val="18"/>
        </w:rPr>
      </w:pPr>
      <w:r w:rsidRPr="00505602">
        <w:rPr>
          <w:rFonts w:ascii="Times New Roman" w:hAnsi="Times New Roman"/>
          <w:sz w:val="18"/>
        </w:rPr>
        <w:t>7.1.4. Fenntartó jogköre: vagyonkezelői jog</w:t>
      </w:r>
    </w:p>
    <w:p w:rsidR="00266875" w:rsidRPr="00505602" w:rsidRDefault="00266875" w:rsidP="00266875">
      <w:pPr>
        <w:pStyle w:val="BAJUSZ-1"/>
        <w:numPr>
          <w:ilvl w:val="0"/>
          <w:numId w:val="0"/>
        </w:numPr>
        <w:ind w:left="284"/>
        <w:rPr>
          <w:rFonts w:ascii="Times New Roman" w:hAnsi="Times New Roman"/>
          <w:i/>
          <w:sz w:val="18"/>
        </w:rPr>
      </w:pPr>
      <w:r w:rsidRPr="00505602">
        <w:rPr>
          <w:rFonts w:ascii="Times New Roman" w:hAnsi="Times New Roman"/>
          <w:i/>
          <w:sz w:val="18"/>
        </w:rPr>
        <w:t>7.2. 8360 Keszthely, Deák Ferenc utca 25.</w:t>
      </w:r>
    </w:p>
    <w:p w:rsidR="00266875" w:rsidRPr="00505602" w:rsidRDefault="00266875" w:rsidP="00266875">
      <w:pPr>
        <w:pStyle w:val="BAJUSZ-1"/>
        <w:numPr>
          <w:ilvl w:val="0"/>
          <w:numId w:val="0"/>
        </w:numPr>
        <w:ind w:left="851"/>
        <w:rPr>
          <w:rFonts w:ascii="Times New Roman" w:hAnsi="Times New Roman"/>
          <w:sz w:val="18"/>
        </w:rPr>
      </w:pPr>
      <w:r w:rsidRPr="00505602">
        <w:rPr>
          <w:rFonts w:ascii="Times New Roman" w:hAnsi="Times New Roman"/>
          <w:sz w:val="18"/>
        </w:rPr>
        <w:t>7.2.1. Helyrajzi száma: 1179/9</w:t>
      </w:r>
    </w:p>
    <w:p w:rsidR="00266875" w:rsidRPr="00505602" w:rsidRDefault="00266875" w:rsidP="00266875">
      <w:pPr>
        <w:pStyle w:val="BAJUSZ-1"/>
        <w:numPr>
          <w:ilvl w:val="0"/>
          <w:numId w:val="0"/>
        </w:numPr>
        <w:ind w:left="851"/>
        <w:rPr>
          <w:rFonts w:ascii="Times New Roman" w:hAnsi="Times New Roman"/>
          <w:sz w:val="18"/>
        </w:rPr>
      </w:pPr>
      <w:r w:rsidRPr="00505602">
        <w:rPr>
          <w:rFonts w:ascii="Times New Roman" w:hAnsi="Times New Roman"/>
          <w:sz w:val="18"/>
        </w:rPr>
        <w:t>7.2.2. Hasznos alapterülete: 384 nm</w:t>
      </w:r>
    </w:p>
    <w:p w:rsidR="00266875" w:rsidRPr="00505602" w:rsidRDefault="00266875" w:rsidP="00266875">
      <w:pPr>
        <w:pStyle w:val="BAJUSZ-1"/>
        <w:numPr>
          <w:ilvl w:val="0"/>
          <w:numId w:val="0"/>
        </w:numPr>
        <w:ind w:left="851"/>
        <w:rPr>
          <w:rFonts w:ascii="Times New Roman" w:hAnsi="Times New Roman"/>
          <w:sz w:val="18"/>
        </w:rPr>
      </w:pPr>
      <w:r w:rsidRPr="00505602">
        <w:rPr>
          <w:rFonts w:ascii="Times New Roman" w:hAnsi="Times New Roman"/>
          <w:sz w:val="18"/>
        </w:rPr>
        <w:t>7.2.3. Intézmény jogköre: ingyenes használati jog</w:t>
      </w:r>
    </w:p>
    <w:p w:rsidR="00266875" w:rsidRPr="00505602" w:rsidRDefault="00266875" w:rsidP="00266875">
      <w:pPr>
        <w:pStyle w:val="BAJUSZ-1"/>
        <w:numPr>
          <w:ilvl w:val="0"/>
          <w:numId w:val="0"/>
        </w:numPr>
        <w:ind w:left="851"/>
        <w:rPr>
          <w:rFonts w:ascii="Times New Roman" w:hAnsi="Times New Roman"/>
          <w:sz w:val="18"/>
        </w:rPr>
      </w:pPr>
      <w:r w:rsidRPr="00505602">
        <w:rPr>
          <w:rFonts w:ascii="Times New Roman" w:hAnsi="Times New Roman"/>
          <w:sz w:val="18"/>
        </w:rPr>
        <w:t>7.2.4. Fenntartó jogköre: vagyonkezelői jog</w:t>
      </w:r>
    </w:p>
    <w:p w:rsidR="00266875" w:rsidRPr="00505602" w:rsidRDefault="00266875" w:rsidP="00266875">
      <w:pPr>
        <w:pStyle w:val="BAJUSZ-1"/>
        <w:numPr>
          <w:ilvl w:val="0"/>
          <w:numId w:val="0"/>
        </w:numPr>
        <w:ind w:left="284"/>
        <w:rPr>
          <w:rFonts w:ascii="Times New Roman" w:hAnsi="Times New Roman"/>
          <w:i/>
          <w:sz w:val="18"/>
        </w:rPr>
      </w:pPr>
      <w:r w:rsidRPr="00505602">
        <w:rPr>
          <w:rFonts w:ascii="Times New Roman" w:hAnsi="Times New Roman"/>
          <w:i/>
          <w:sz w:val="18"/>
        </w:rPr>
        <w:t>7.3. 8373 Rezi, Iskola utca 2.</w:t>
      </w:r>
    </w:p>
    <w:p w:rsidR="00266875" w:rsidRPr="00505602" w:rsidRDefault="00266875" w:rsidP="00266875">
      <w:pPr>
        <w:pStyle w:val="BAJUSZ-1"/>
        <w:numPr>
          <w:ilvl w:val="0"/>
          <w:numId w:val="0"/>
        </w:numPr>
        <w:ind w:left="851"/>
        <w:rPr>
          <w:rFonts w:ascii="Times New Roman" w:hAnsi="Times New Roman"/>
          <w:sz w:val="18"/>
        </w:rPr>
      </w:pPr>
      <w:r w:rsidRPr="00505602">
        <w:rPr>
          <w:rFonts w:ascii="Times New Roman" w:hAnsi="Times New Roman"/>
          <w:sz w:val="18"/>
        </w:rPr>
        <w:t>7.3.1. Helyrajzi száma: 265</w:t>
      </w:r>
    </w:p>
    <w:p w:rsidR="00266875" w:rsidRPr="00505602" w:rsidRDefault="00266875" w:rsidP="00266875">
      <w:pPr>
        <w:pStyle w:val="BAJUSZ-1"/>
        <w:numPr>
          <w:ilvl w:val="0"/>
          <w:numId w:val="0"/>
        </w:numPr>
        <w:ind w:left="851"/>
        <w:rPr>
          <w:rFonts w:ascii="Times New Roman" w:hAnsi="Times New Roman"/>
          <w:sz w:val="18"/>
        </w:rPr>
      </w:pPr>
      <w:r w:rsidRPr="00505602">
        <w:rPr>
          <w:rFonts w:ascii="Times New Roman" w:hAnsi="Times New Roman"/>
          <w:sz w:val="18"/>
        </w:rPr>
        <w:t>7.3.2. Hasznos alapterülete: 882 nm</w:t>
      </w:r>
    </w:p>
    <w:p w:rsidR="00266875" w:rsidRPr="00505602" w:rsidRDefault="00266875" w:rsidP="00266875">
      <w:pPr>
        <w:pStyle w:val="BAJUSZ-1"/>
        <w:numPr>
          <w:ilvl w:val="0"/>
          <w:numId w:val="0"/>
        </w:numPr>
        <w:ind w:left="851"/>
        <w:rPr>
          <w:rFonts w:ascii="Times New Roman" w:hAnsi="Times New Roman"/>
          <w:sz w:val="18"/>
        </w:rPr>
      </w:pPr>
      <w:r w:rsidRPr="00505602">
        <w:rPr>
          <w:rFonts w:ascii="Times New Roman" w:hAnsi="Times New Roman"/>
          <w:sz w:val="18"/>
        </w:rPr>
        <w:t>7.3.3. Intézmény jogköre: ingyenes használati jog</w:t>
      </w:r>
    </w:p>
    <w:p w:rsidR="00266875" w:rsidRPr="00505602" w:rsidRDefault="00266875" w:rsidP="00266875">
      <w:pPr>
        <w:pStyle w:val="BAJUSZ-1"/>
        <w:numPr>
          <w:ilvl w:val="0"/>
          <w:numId w:val="0"/>
        </w:numPr>
        <w:ind w:left="851"/>
        <w:rPr>
          <w:rFonts w:ascii="Times New Roman" w:hAnsi="Times New Roman"/>
          <w:sz w:val="18"/>
        </w:rPr>
      </w:pPr>
      <w:r w:rsidRPr="00505602">
        <w:rPr>
          <w:rFonts w:ascii="Times New Roman" w:hAnsi="Times New Roman"/>
          <w:sz w:val="18"/>
        </w:rPr>
        <w:t>7.3.4. Fenntartó jogköre: vagyonkezelői jog</w:t>
      </w:r>
    </w:p>
    <w:p w:rsidR="00266875" w:rsidRPr="00505602" w:rsidRDefault="00266875" w:rsidP="00266875">
      <w:pPr>
        <w:pStyle w:val="BAJUSZ-1"/>
        <w:numPr>
          <w:ilvl w:val="0"/>
          <w:numId w:val="0"/>
        </w:numPr>
        <w:rPr>
          <w:rFonts w:ascii="Times New Roman" w:hAnsi="Times New Roman"/>
          <w:b/>
          <w:sz w:val="18"/>
        </w:rPr>
      </w:pPr>
      <w:r w:rsidRPr="00505602">
        <w:rPr>
          <w:rFonts w:ascii="Times New Roman" w:hAnsi="Times New Roman"/>
          <w:b/>
          <w:sz w:val="18"/>
        </w:rPr>
        <w:t>8. Vállalkozási tevékenységet nem folytathat.</w:t>
      </w:r>
    </w:p>
    <w:p w:rsidR="00CE3867" w:rsidRPr="008535F7" w:rsidRDefault="00481A02" w:rsidP="00266875">
      <w:pPr>
        <w:pStyle w:val="BAJUSZ-1"/>
        <w:numPr>
          <w:ilvl w:val="0"/>
          <w:numId w:val="0"/>
        </w:numPr>
        <w:rPr>
          <w:rFonts w:cs="Arial"/>
        </w:rPr>
      </w:pPr>
      <w:r w:rsidRPr="00505602">
        <w:rPr>
          <w:rFonts w:ascii="Times New Roman" w:hAnsi="Times New Roman"/>
        </w:rPr>
        <w:br w:type="page"/>
      </w:r>
    </w:p>
    <w:p w:rsidR="00CE3867" w:rsidRPr="008535F7" w:rsidRDefault="00CE3867" w:rsidP="00DD7CD4">
      <w:pPr>
        <w:widowControl w:val="0"/>
        <w:autoSpaceDE w:val="0"/>
        <w:autoSpaceDN w:val="0"/>
        <w:adjustRightInd w:val="0"/>
        <w:spacing w:after="0" w:line="240" w:lineRule="auto"/>
        <w:ind w:right="-20"/>
        <w:rPr>
          <w:rFonts w:cs="Arial"/>
          <w:sz w:val="24"/>
        </w:rPr>
      </w:pPr>
    </w:p>
    <w:p w:rsidR="004748E7" w:rsidRPr="008535F7" w:rsidRDefault="00505602" w:rsidP="00481A02">
      <w:pPr>
        <w:pStyle w:val="Cmsor1"/>
        <w:numPr>
          <w:ilvl w:val="0"/>
          <w:numId w:val="0"/>
        </w:numPr>
        <w:spacing w:before="0"/>
        <w:rPr>
          <w:rFonts w:ascii="Arial" w:hAnsi="Arial"/>
          <w:caps w:val="0"/>
        </w:rPr>
      </w:pPr>
      <w:bookmarkStart w:id="102" w:name="_Toc500357940"/>
      <w:r>
        <w:rPr>
          <w:rFonts w:ascii="Arial" w:hAnsi="Arial"/>
          <w:lang w:val="hu-HU"/>
        </w:rPr>
        <w:t>3</w:t>
      </w:r>
      <w:r w:rsidR="00C61886" w:rsidRPr="008535F7">
        <w:rPr>
          <w:rFonts w:ascii="Arial" w:hAnsi="Arial"/>
          <w:caps w:val="0"/>
        </w:rPr>
        <w:t>. sz. melléklet</w:t>
      </w:r>
      <w:bookmarkEnd w:id="102"/>
    </w:p>
    <w:p w:rsidR="00CE3867" w:rsidRPr="008535F7" w:rsidRDefault="00CE3867" w:rsidP="00CE3867">
      <w:pPr>
        <w:pStyle w:val="NormlSorkizrt"/>
        <w:rPr>
          <w:rFonts w:ascii="Arial" w:hAnsi="Arial" w:cs="Arial"/>
        </w:rPr>
      </w:pPr>
    </w:p>
    <w:p w:rsidR="004748E7" w:rsidRPr="008535F7" w:rsidRDefault="00505602" w:rsidP="00505602">
      <w:pPr>
        <w:pStyle w:val="Cmsor1"/>
        <w:numPr>
          <w:ilvl w:val="0"/>
          <w:numId w:val="0"/>
        </w:numPr>
        <w:rPr>
          <w:rFonts w:ascii="Arial" w:hAnsi="Arial"/>
        </w:rPr>
      </w:pPr>
      <w:bookmarkStart w:id="103" w:name="_Toc500357941"/>
      <w:r>
        <w:rPr>
          <w:rFonts w:ascii="Arial" w:hAnsi="Arial"/>
          <w:lang w:val="hu-HU"/>
        </w:rPr>
        <w:t xml:space="preserve">3. </w:t>
      </w:r>
      <w:r w:rsidR="004748E7" w:rsidRPr="008535F7">
        <w:rPr>
          <w:rFonts w:ascii="Arial" w:hAnsi="Arial"/>
        </w:rPr>
        <w:t>Az iskolai könyvtár működési szabályzata</w:t>
      </w:r>
      <w:bookmarkEnd w:id="103"/>
      <w:r w:rsidR="004748E7" w:rsidRPr="008535F7">
        <w:rPr>
          <w:rFonts w:ascii="Arial" w:hAnsi="Arial"/>
        </w:rPr>
        <w:t xml:space="preserve"> </w:t>
      </w:r>
    </w:p>
    <w:p w:rsidR="004748E7" w:rsidRPr="008535F7" w:rsidRDefault="004748E7" w:rsidP="000F5185">
      <w:pPr>
        <w:rPr>
          <w:rFonts w:cs="Arial"/>
          <w:b/>
        </w:rPr>
      </w:pPr>
      <w:r w:rsidRPr="008535F7">
        <w:rPr>
          <w:rFonts w:cs="Arial"/>
          <w:b/>
        </w:rPr>
        <w:t>Jogszabályi háttér</w:t>
      </w:r>
    </w:p>
    <w:p w:rsidR="004748E7" w:rsidRPr="008535F7" w:rsidRDefault="004748E7" w:rsidP="000F5185">
      <w:pPr>
        <w:rPr>
          <w:rFonts w:cs="Arial"/>
        </w:rPr>
      </w:pPr>
      <w:r w:rsidRPr="008535F7">
        <w:rPr>
          <w:rFonts w:cs="Arial"/>
        </w:rPr>
        <w:t>Az iskolai könyvtár működését a jelenleg hatályos jogszabályok határozzák meg, köztük:</w:t>
      </w:r>
    </w:p>
    <w:p w:rsidR="004748E7" w:rsidRPr="008535F7" w:rsidRDefault="004748E7" w:rsidP="00C61886">
      <w:pPr>
        <w:pStyle w:val="BAJUSZ-1"/>
        <w:rPr>
          <w:rFonts w:cs="Arial"/>
        </w:rPr>
      </w:pPr>
      <w:r w:rsidRPr="008535F7">
        <w:rPr>
          <w:rFonts w:cs="Arial"/>
        </w:rPr>
        <w:t>2011. évi CXC. törvény a nemzeti köznevelésről,</w:t>
      </w:r>
    </w:p>
    <w:p w:rsidR="004748E7" w:rsidRPr="008535F7" w:rsidRDefault="004748E7" w:rsidP="00C61886">
      <w:pPr>
        <w:pStyle w:val="BAJUSZ-1"/>
        <w:rPr>
          <w:rFonts w:cs="Arial"/>
        </w:rPr>
      </w:pPr>
      <w:r w:rsidRPr="008535F7">
        <w:rPr>
          <w:rFonts w:cs="Arial"/>
        </w:rPr>
        <w:t>229/2012. (VIII. 28.) Kormányrendelet a nemzeti köznevelésről szóló törvény végrehajtásáról,</w:t>
      </w:r>
    </w:p>
    <w:p w:rsidR="004748E7" w:rsidRPr="008535F7" w:rsidRDefault="004748E7" w:rsidP="00C61886">
      <w:pPr>
        <w:pStyle w:val="BAJUSZ-1"/>
        <w:rPr>
          <w:rFonts w:cs="Arial"/>
        </w:rPr>
      </w:pPr>
      <w:r w:rsidRPr="008535F7">
        <w:rPr>
          <w:rFonts w:cs="Arial"/>
        </w:rPr>
        <w:t>20/2012. (VIII. 31.) EMMI rendelet a nevelési-oktatási intézmények működéséről és a köznevelési intézmények névhasználatáról,</w:t>
      </w:r>
    </w:p>
    <w:p w:rsidR="004748E7" w:rsidRPr="008535F7" w:rsidRDefault="004748E7" w:rsidP="00C61886">
      <w:pPr>
        <w:pStyle w:val="BAJUSZ-1"/>
        <w:rPr>
          <w:rFonts w:cs="Arial"/>
        </w:rPr>
      </w:pPr>
      <w:r w:rsidRPr="008535F7">
        <w:rPr>
          <w:rFonts w:cs="Arial"/>
        </w:rPr>
        <w:t>110/2012. évi Kormányrendelet a Nemzeti Alaptanterv kiadásáról, valamint</w:t>
      </w:r>
    </w:p>
    <w:p w:rsidR="004748E7" w:rsidRPr="008535F7" w:rsidRDefault="004748E7" w:rsidP="00C61886">
      <w:pPr>
        <w:pStyle w:val="BAJUSZ-1"/>
        <w:rPr>
          <w:rFonts w:cs="Arial"/>
        </w:rPr>
      </w:pPr>
      <w:r w:rsidRPr="008535F7">
        <w:rPr>
          <w:rFonts w:cs="Arial"/>
        </w:rPr>
        <w:t>az IFLA és az UNESCO közös könyvtári nyilatkozata, 1999.</w:t>
      </w:r>
    </w:p>
    <w:p w:rsidR="004748E7" w:rsidRPr="008535F7" w:rsidRDefault="004748E7" w:rsidP="000F5185">
      <w:pPr>
        <w:rPr>
          <w:rFonts w:cs="Arial"/>
          <w:b/>
        </w:rPr>
      </w:pPr>
      <w:r w:rsidRPr="008535F7">
        <w:rPr>
          <w:rFonts w:cs="Arial"/>
          <w:b/>
        </w:rPr>
        <w:t>Az iskolai könyvtár működési szabályzata tartalmazza:</w:t>
      </w:r>
    </w:p>
    <w:p w:rsidR="004748E7" w:rsidRPr="008535F7" w:rsidRDefault="004748E7" w:rsidP="000F5185">
      <w:pPr>
        <w:rPr>
          <w:rFonts w:cs="Arial"/>
        </w:rPr>
      </w:pPr>
      <w:r w:rsidRPr="008535F7">
        <w:rPr>
          <w:rFonts w:cs="Arial"/>
        </w:rPr>
        <w:t>A könyvtárra vonatkozó adatokat.</w:t>
      </w:r>
    </w:p>
    <w:p w:rsidR="004748E7" w:rsidRPr="008535F7" w:rsidRDefault="004748E7" w:rsidP="000F5185">
      <w:pPr>
        <w:rPr>
          <w:rFonts w:cs="Arial"/>
        </w:rPr>
      </w:pPr>
      <w:r w:rsidRPr="008535F7">
        <w:rPr>
          <w:rFonts w:cs="Arial"/>
        </w:rPr>
        <w:t>A könyvtár fenntartása és szakmai irányítására vonatkozó információkat.</w:t>
      </w:r>
    </w:p>
    <w:p w:rsidR="004748E7" w:rsidRPr="008535F7" w:rsidRDefault="004748E7" w:rsidP="000F5185">
      <w:pPr>
        <w:rPr>
          <w:rFonts w:cs="Arial"/>
        </w:rPr>
      </w:pPr>
      <w:r w:rsidRPr="008535F7">
        <w:rPr>
          <w:rFonts w:cs="Arial"/>
        </w:rPr>
        <w:t>A könyvtár feladatait.</w:t>
      </w:r>
    </w:p>
    <w:p w:rsidR="004748E7" w:rsidRPr="008535F7" w:rsidRDefault="004748E7" w:rsidP="000F5185">
      <w:pPr>
        <w:rPr>
          <w:rFonts w:cs="Arial"/>
        </w:rPr>
      </w:pPr>
      <w:r w:rsidRPr="008535F7">
        <w:rPr>
          <w:rFonts w:cs="Arial"/>
        </w:rPr>
        <w:t>Az iskolai könyvtár gyűjtőköre, állománya, gazdálkodása.</w:t>
      </w:r>
    </w:p>
    <w:p w:rsidR="004748E7" w:rsidRPr="008535F7" w:rsidRDefault="004748E7" w:rsidP="000F5185">
      <w:pPr>
        <w:rPr>
          <w:rFonts w:cs="Arial"/>
        </w:rPr>
      </w:pPr>
      <w:r w:rsidRPr="008535F7">
        <w:rPr>
          <w:rFonts w:cs="Arial"/>
        </w:rPr>
        <w:t>A könyvtári állomány elhelyezését és tagolását.</w:t>
      </w:r>
    </w:p>
    <w:p w:rsidR="004748E7" w:rsidRPr="008535F7" w:rsidRDefault="004748E7" w:rsidP="000F5185">
      <w:pPr>
        <w:rPr>
          <w:rFonts w:cs="Arial"/>
        </w:rPr>
      </w:pPr>
      <w:r w:rsidRPr="008535F7">
        <w:rPr>
          <w:rFonts w:cs="Arial"/>
        </w:rPr>
        <w:t>Az állomány nyilvántartását.</w:t>
      </w:r>
    </w:p>
    <w:p w:rsidR="004748E7" w:rsidRPr="008535F7" w:rsidRDefault="004748E7" w:rsidP="000F5185">
      <w:pPr>
        <w:rPr>
          <w:rFonts w:cs="Arial"/>
        </w:rPr>
      </w:pPr>
      <w:r w:rsidRPr="008535F7">
        <w:rPr>
          <w:rFonts w:cs="Arial"/>
        </w:rPr>
        <w:t>A könyvtári állomány ellenőrzését és védelmét.</w:t>
      </w:r>
    </w:p>
    <w:p w:rsidR="004748E7" w:rsidRPr="008535F7" w:rsidRDefault="004748E7" w:rsidP="000F5185">
      <w:pPr>
        <w:rPr>
          <w:rFonts w:cs="Arial"/>
        </w:rPr>
      </w:pPr>
      <w:r w:rsidRPr="008535F7">
        <w:rPr>
          <w:rFonts w:cs="Arial"/>
        </w:rPr>
        <w:t>A könyvtári állomány feltárását.</w:t>
      </w:r>
    </w:p>
    <w:p w:rsidR="004748E7" w:rsidRPr="008535F7" w:rsidRDefault="004748E7" w:rsidP="000F5185">
      <w:pPr>
        <w:rPr>
          <w:rFonts w:cs="Arial"/>
        </w:rPr>
      </w:pPr>
      <w:r w:rsidRPr="008535F7">
        <w:rPr>
          <w:rFonts w:cs="Arial"/>
        </w:rPr>
        <w:t>Az iskolai könyvtár szolgáltatásait.</w:t>
      </w:r>
    </w:p>
    <w:p w:rsidR="004748E7" w:rsidRPr="008535F7" w:rsidRDefault="004748E7" w:rsidP="000F5185">
      <w:pPr>
        <w:rPr>
          <w:rFonts w:cs="Arial"/>
        </w:rPr>
      </w:pPr>
      <w:r w:rsidRPr="008535F7">
        <w:rPr>
          <w:rFonts w:cs="Arial"/>
        </w:rPr>
        <w:t>1. számú melléklet</w:t>
      </w:r>
    </w:p>
    <w:p w:rsidR="004748E7" w:rsidRPr="008535F7" w:rsidRDefault="004748E7" w:rsidP="000F5185">
      <w:pPr>
        <w:rPr>
          <w:rFonts w:cs="Arial"/>
        </w:rPr>
      </w:pPr>
      <w:r w:rsidRPr="008535F7">
        <w:rPr>
          <w:rFonts w:cs="Arial"/>
        </w:rPr>
        <w:t>2. számú melléklet</w:t>
      </w:r>
    </w:p>
    <w:p w:rsidR="004748E7" w:rsidRPr="008535F7" w:rsidRDefault="004748E7" w:rsidP="000F5185">
      <w:pPr>
        <w:rPr>
          <w:rFonts w:cs="Arial"/>
        </w:rPr>
      </w:pPr>
      <w:r w:rsidRPr="008535F7">
        <w:rPr>
          <w:rFonts w:cs="Arial"/>
        </w:rPr>
        <w:t>3. számú melléklet</w:t>
      </w:r>
    </w:p>
    <w:p w:rsidR="004748E7" w:rsidRPr="008535F7" w:rsidRDefault="004748E7" w:rsidP="000F5185">
      <w:pPr>
        <w:rPr>
          <w:rFonts w:cs="Arial"/>
        </w:rPr>
      </w:pPr>
      <w:r w:rsidRPr="008535F7">
        <w:rPr>
          <w:rFonts w:cs="Arial"/>
        </w:rPr>
        <w:t>4. számú melléklet</w:t>
      </w:r>
    </w:p>
    <w:p w:rsidR="004748E7" w:rsidRPr="008535F7" w:rsidRDefault="004748E7" w:rsidP="000F5185">
      <w:pPr>
        <w:rPr>
          <w:rFonts w:cs="Arial"/>
        </w:rPr>
      </w:pPr>
      <w:r w:rsidRPr="008535F7">
        <w:rPr>
          <w:rFonts w:cs="Arial"/>
        </w:rPr>
        <w:t>5. számú melléklet</w:t>
      </w:r>
    </w:p>
    <w:p w:rsidR="004748E7" w:rsidRPr="008535F7" w:rsidRDefault="004748E7" w:rsidP="000F5185">
      <w:pPr>
        <w:rPr>
          <w:rFonts w:cs="Arial"/>
          <w:b/>
        </w:rPr>
      </w:pPr>
      <w:r w:rsidRPr="008535F7">
        <w:rPr>
          <w:rFonts w:cs="Arial"/>
          <w:b/>
        </w:rPr>
        <w:t>A könyvtárra vonatkozó adatok</w:t>
      </w:r>
    </w:p>
    <w:p w:rsidR="004748E7" w:rsidRPr="008535F7" w:rsidRDefault="004748E7" w:rsidP="000F5185">
      <w:pPr>
        <w:rPr>
          <w:rFonts w:cs="Arial"/>
        </w:rPr>
      </w:pPr>
      <w:r w:rsidRPr="008535F7">
        <w:rPr>
          <w:rFonts w:cs="Arial"/>
        </w:rPr>
        <w:t xml:space="preserve">Elnevezése: </w:t>
      </w:r>
    </w:p>
    <w:p w:rsidR="004748E7" w:rsidRPr="008535F7" w:rsidRDefault="004748E7" w:rsidP="000F5185">
      <w:pPr>
        <w:rPr>
          <w:rFonts w:cs="Arial"/>
        </w:rPr>
      </w:pPr>
      <w:r w:rsidRPr="008535F7">
        <w:rPr>
          <w:rFonts w:cs="Arial"/>
        </w:rPr>
        <w:t xml:space="preserve">Címe: </w:t>
      </w:r>
    </w:p>
    <w:p w:rsidR="004748E7" w:rsidRPr="008535F7" w:rsidRDefault="004748E7" w:rsidP="000F5185">
      <w:pPr>
        <w:rPr>
          <w:rFonts w:cs="Arial"/>
        </w:rPr>
      </w:pPr>
      <w:r w:rsidRPr="008535F7">
        <w:rPr>
          <w:rFonts w:cs="Arial"/>
        </w:rPr>
        <w:t xml:space="preserve">Létesítésének ideje: </w:t>
      </w:r>
    </w:p>
    <w:p w:rsidR="004748E7" w:rsidRPr="008535F7" w:rsidRDefault="004748E7" w:rsidP="000F5185">
      <w:pPr>
        <w:rPr>
          <w:rFonts w:cs="Arial"/>
        </w:rPr>
      </w:pPr>
      <w:r w:rsidRPr="008535F7">
        <w:rPr>
          <w:rFonts w:cs="Arial"/>
        </w:rPr>
        <w:t xml:space="preserve">Elhelyezése: </w:t>
      </w:r>
    </w:p>
    <w:p w:rsidR="004748E7" w:rsidRPr="008535F7" w:rsidRDefault="004748E7" w:rsidP="000F5185">
      <w:pPr>
        <w:rPr>
          <w:rFonts w:cs="Arial"/>
        </w:rPr>
      </w:pPr>
      <w:r w:rsidRPr="008535F7">
        <w:rPr>
          <w:rFonts w:cs="Arial"/>
        </w:rPr>
        <w:t xml:space="preserve">Alapterülete: </w:t>
      </w:r>
    </w:p>
    <w:p w:rsidR="004748E7" w:rsidRPr="008535F7" w:rsidRDefault="004748E7" w:rsidP="000F5185">
      <w:pPr>
        <w:rPr>
          <w:rFonts w:cs="Arial"/>
        </w:rPr>
      </w:pPr>
      <w:r w:rsidRPr="008535F7">
        <w:rPr>
          <w:rFonts w:cs="Arial"/>
        </w:rPr>
        <w:t>Használói köre: pedagógusok, tanulók, az iskola dolgozói</w:t>
      </w:r>
    </w:p>
    <w:p w:rsidR="004748E7" w:rsidRPr="008535F7" w:rsidRDefault="004748E7" w:rsidP="000F5185">
      <w:pPr>
        <w:rPr>
          <w:rFonts w:cs="Arial"/>
        </w:rPr>
      </w:pPr>
    </w:p>
    <w:p w:rsidR="004748E7" w:rsidRPr="008535F7" w:rsidRDefault="004748E7" w:rsidP="000F5185">
      <w:pPr>
        <w:rPr>
          <w:rFonts w:cs="Arial"/>
          <w:b/>
        </w:rPr>
      </w:pPr>
      <w:r w:rsidRPr="008535F7">
        <w:rPr>
          <w:rFonts w:cs="Arial"/>
          <w:b/>
        </w:rPr>
        <w:t>A könyvtár fenntartása és szakmai irányítása</w:t>
      </w:r>
    </w:p>
    <w:p w:rsidR="004748E7" w:rsidRPr="008535F7" w:rsidRDefault="004748E7" w:rsidP="000F5185">
      <w:pPr>
        <w:rPr>
          <w:rFonts w:cs="Arial"/>
        </w:rPr>
      </w:pPr>
      <w:r w:rsidRPr="008535F7">
        <w:rPr>
          <w:rFonts w:cs="Arial"/>
        </w:rPr>
        <w:t>A könyvtár a …………….. szervezetében működik. Fenntartásáról és fejlesztéséről a ……………………fenntartó gondoskodik. A szakszerű könyvtári szolgáltatások kialakításáért az iskola és a fenntartó közösen vállal felelősséget.</w:t>
      </w:r>
    </w:p>
    <w:p w:rsidR="004748E7" w:rsidRPr="008535F7" w:rsidRDefault="004748E7" w:rsidP="000F5185">
      <w:pPr>
        <w:rPr>
          <w:rFonts w:cs="Arial"/>
        </w:rPr>
      </w:pPr>
      <w:r w:rsidRPr="008535F7">
        <w:rPr>
          <w:rFonts w:cs="Arial"/>
        </w:rPr>
        <w:t>Az iskolai könyvtár működését az iskola igazgatója irányítja és ellenőrzi a nevelőtestület és a diákközösségek javaslatainak meghallgatásával.</w:t>
      </w:r>
    </w:p>
    <w:p w:rsidR="004748E7" w:rsidRPr="008535F7" w:rsidRDefault="004748E7" w:rsidP="000F5185">
      <w:pPr>
        <w:rPr>
          <w:rFonts w:cs="Arial"/>
          <w:b/>
        </w:rPr>
      </w:pPr>
      <w:r w:rsidRPr="008535F7">
        <w:rPr>
          <w:rFonts w:cs="Arial"/>
          <w:b/>
        </w:rPr>
        <w:t>A könyvtár feladatai</w:t>
      </w:r>
    </w:p>
    <w:p w:rsidR="004748E7" w:rsidRPr="008535F7" w:rsidRDefault="004748E7" w:rsidP="000F5185">
      <w:pPr>
        <w:rPr>
          <w:rFonts w:cs="Arial"/>
        </w:rPr>
      </w:pPr>
      <w:r w:rsidRPr="008535F7">
        <w:rPr>
          <w:rFonts w:cs="Arial"/>
        </w:rPr>
        <w:t xml:space="preserve">Az iskolai könyvtár gyűjteményét szakszerűen fejleszti és feltárja. A gyűjteményre épülő szolgáltatásaival az iskolai nevelő-oktató munka szellemi bázisa. Költségvetési keretén belül biztosítja az iskola alkalmazottai és tanulói részére a neveléshez, oktatáshoz szükséges ismerethordozókat, információkat. A nevelőtestület aktív közreműködésével szervezi a tanulók könyvtárhasználóvá nevelését, a kívánatos olvasási szokások kifejlesztését, a tanulók önálló ismeretszerző képességének kialakítását. A pedagógusok alapvető pedagógiai, szakirodalmi és információs tájékoztatására törekszik, ennek érdekében fogadja más intézmények </w:t>
      </w:r>
      <w:r w:rsidRPr="008535F7">
        <w:rPr>
          <w:rFonts w:cs="Arial"/>
          <w:b/>
        </w:rPr>
        <w:t>ilyen</w:t>
      </w:r>
      <w:r w:rsidRPr="008535F7">
        <w:rPr>
          <w:rFonts w:cs="Arial"/>
        </w:rPr>
        <w:t xml:space="preserve"> irányú szolgáltatásait.</w:t>
      </w:r>
    </w:p>
    <w:p w:rsidR="004748E7" w:rsidRPr="008535F7" w:rsidRDefault="004748E7" w:rsidP="000F5185">
      <w:pPr>
        <w:rPr>
          <w:rFonts w:cs="Arial"/>
          <w:b/>
        </w:rPr>
      </w:pPr>
      <w:r w:rsidRPr="008535F7">
        <w:rPr>
          <w:rFonts w:cs="Arial"/>
          <w:b/>
        </w:rPr>
        <w:t>Az iskolai könyvtár gyűjtőköre, állománya, gazdálkodása</w:t>
      </w:r>
    </w:p>
    <w:p w:rsidR="004748E7" w:rsidRPr="008535F7" w:rsidRDefault="004748E7" w:rsidP="000F5185">
      <w:pPr>
        <w:rPr>
          <w:rFonts w:cs="Arial"/>
        </w:rPr>
      </w:pPr>
      <w:r w:rsidRPr="008535F7">
        <w:rPr>
          <w:rFonts w:cs="Arial"/>
        </w:rPr>
        <w:t>A gyűjtőkörre vonatkozó szabályzat a 3. számú mellékletben található. Az iskolai könyvtár a középiskola követelményeinek megfelelően folyamatosan, tervszerűen és arányosan fejleszti állományát. Az állomány vétel, ajándék, csere útján a gyűjtőköri elveknek megfelelően gyarapodik.</w:t>
      </w:r>
    </w:p>
    <w:p w:rsidR="004748E7" w:rsidRPr="008535F7" w:rsidRDefault="004748E7" w:rsidP="000F5185">
      <w:pPr>
        <w:rPr>
          <w:rFonts w:cs="Arial"/>
        </w:rPr>
      </w:pPr>
      <w:r w:rsidRPr="008535F7">
        <w:rPr>
          <w:rFonts w:cs="Arial"/>
        </w:rPr>
        <w:t>Az iskolai könyvtár feladatainak ellátásához szükséges anyagi feltételeket a fenntartó a költségvetésben előre megtervezetten, folyamatosan biztosítja. A fenntartó hasonlóképpen gondoskodik a napi működéshez szükséges eszközökről és a szociális feltételekről.</w:t>
      </w:r>
    </w:p>
    <w:p w:rsidR="004748E7" w:rsidRPr="008535F7" w:rsidRDefault="004748E7" w:rsidP="000F5185">
      <w:pPr>
        <w:rPr>
          <w:rFonts w:cs="Arial"/>
        </w:rPr>
      </w:pPr>
      <w:r w:rsidRPr="008535F7">
        <w:rPr>
          <w:rFonts w:cs="Arial"/>
        </w:rPr>
        <w:t>Az iskolai könyvtár működéséhez szükséges dokumentumok, információhordozók, nyomtatványok beszerzése az iskola költségvetésében biztosított összegekből a könyvtáros tanár feladata. Hozzájárulása nélkül a gyűjteménybe dokumentum nem vásárolható. A könyvtáros tanár az állományalakítás során figyelembe veszi az igazgató, a nevelőtestület, a diákközösségek javaslatait és az iskola könyvtári környezetének állományi adottságait.</w:t>
      </w:r>
    </w:p>
    <w:p w:rsidR="004748E7" w:rsidRPr="008535F7" w:rsidRDefault="004748E7" w:rsidP="000F5185">
      <w:pPr>
        <w:rPr>
          <w:rFonts w:cs="Arial"/>
          <w:b/>
        </w:rPr>
      </w:pPr>
      <w:r w:rsidRPr="008535F7">
        <w:rPr>
          <w:rFonts w:cs="Arial"/>
          <w:b/>
        </w:rPr>
        <w:t>A könyvtári állomány elhelyezése, tagolása</w:t>
      </w:r>
    </w:p>
    <w:p w:rsidR="004748E7" w:rsidRPr="008535F7" w:rsidRDefault="004748E7" w:rsidP="000F5185">
      <w:pPr>
        <w:rPr>
          <w:rFonts w:cs="Arial"/>
        </w:rPr>
      </w:pPr>
      <w:r w:rsidRPr="008535F7">
        <w:rPr>
          <w:rFonts w:cs="Arial"/>
        </w:rPr>
        <w:t>A könyvtárhelyiségben elhelyezett dokumentumok.</w:t>
      </w:r>
    </w:p>
    <w:p w:rsidR="004748E7" w:rsidRPr="008535F7" w:rsidRDefault="004748E7" w:rsidP="00C61886">
      <w:pPr>
        <w:pStyle w:val="BAJUSZ-1"/>
        <w:rPr>
          <w:rFonts w:cs="Arial"/>
        </w:rPr>
      </w:pPr>
      <w:r w:rsidRPr="008535F7">
        <w:rPr>
          <w:rFonts w:cs="Arial"/>
        </w:rPr>
        <w:t>Könyvállomány: kézi- és segédkönyvtár, valamint kölcsönözhető állomány. Raktári rendjük: szépirodalom betűrendben, ismeretközlő irodalom szakrendben, ezen belül betűrendben.</w:t>
      </w:r>
    </w:p>
    <w:p w:rsidR="004748E7" w:rsidRPr="008535F7" w:rsidRDefault="004748E7" w:rsidP="00C61886">
      <w:pPr>
        <w:pStyle w:val="BAJUSZ-1"/>
        <w:rPr>
          <w:rFonts w:cs="Arial"/>
        </w:rPr>
      </w:pPr>
      <w:r w:rsidRPr="008535F7">
        <w:rPr>
          <w:rFonts w:cs="Arial"/>
        </w:rPr>
        <w:tab/>
        <w:t>Periodikák. Raktári rendjük: a friss számok a folyóirattartón, a régebbiek tékázva.</w:t>
      </w:r>
    </w:p>
    <w:p w:rsidR="004748E7" w:rsidRPr="008535F7" w:rsidRDefault="004748E7" w:rsidP="00C61886">
      <w:pPr>
        <w:pStyle w:val="BAJUSZ-1"/>
        <w:rPr>
          <w:rFonts w:cs="Arial"/>
        </w:rPr>
      </w:pPr>
      <w:r w:rsidRPr="008535F7">
        <w:rPr>
          <w:rFonts w:cs="Arial"/>
        </w:rPr>
        <w:t>Audiovizuális dokumentumok. Raktári rendjük: külön egységként dokumentumtípusonként folyószámos elhelyezéssel.</w:t>
      </w:r>
    </w:p>
    <w:p w:rsidR="004748E7" w:rsidRPr="008535F7" w:rsidRDefault="004748E7" w:rsidP="000F5185">
      <w:pPr>
        <w:rPr>
          <w:rFonts w:cs="Arial"/>
        </w:rPr>
      </w:pPr>
    </w:p>
    <w:p w:rsidR="004748E7" w:rsidRPr="008535F7" w:rsidRDefault="004748E7" w:rsidP="000F5185">
      <w:pPr>
        <w:rPr>
          <w:rFonts w:cs="Arial"/>
          <w:b/>
        </w:rPr>
      </w:pPr>
      <w:r w:rsidRPr="008535F7">
        <w:rPr>
          <w:rFonts w:cs="Arial"/>
          <w:b/>
        </w:rPr>
        <w:br w:type="page"/>
        <w:t>Az állomány nyilvántartása</w:t>
      </w:r>
    </w:p>
    <w:p w:rsidR="004748E7" w:rsidRPr="008535F7" w:rsidRDefault="004748E7" w:rsidP="000F5185">
      <w:pPr>
        <w:rPr>
          <w:rFonts w:cs="Arial"/>
        </w:rPr>
      </w:pPr>
      <w:r w:rsidRPr="008535F7">
        <w:rPr>
          <w:rFonts w:cs="Arial"/>
        </w:rPr>
        <w:t>A könyvtárba érkező, gyűjtőkörbe tartozó, tartós megőrzésére szánt dokumentumokat 6 napon belül állományba kell venni.</w:t>
      </w:r>
    </w:p>
    <w:p w:rsidR="004748E7" w:rsidRPr="008535F7" w:rsidRDefault="004748E7" w:rsidP="000F5185">
      <w:pPr>
        <w:rPr>
          <w:rFonts w:cs="Arial"/>
          <w:b/>
        </w:rPr>
      </w:pPr>
      <w:r w:rsidRPr="008535F7">
        <w:rPr>
          <w:rFonts w:cs="Arial"/>
          <w:b/>
        </w:rPr>
        <w:t>A könyvtári állomány ellenőrzése, védelme</w:t>
      </w:r>
    </w:p>
    <w:p w:rsidR="004748E7" w:rsidRPr="008535F7" w:rsidRDefault="004748E7" w:rsidP="000F5185">
      <w:pPr>
        <w:rPr>
          <w:rFonts w:cs="Arial"/>
        </w:rPr>
      </w:pPr>
      <w:r w:rsidRPr="008535F7">
        <w:rPr>
          <w:rFonts w:cs="Arial"/>
        </w:rPr>
        <w:t>Az iskolai könyvtár állományából folyamatosan, évente legalább egy alkalommal ki kell vonni az elavult tartalmú, a fölöslegessé és a természetes elhasználódás következtében alkalmatlanná vált dokumentumokat. Hasonló rendszerességgel törölni kell az olvasók által elveszített és térített dokumentumokat is.</w:t>
      </w:r>
    </w:p>
    <w:p w:rsidR="004748E7" w:rsidRPr="008535F7" w:rsidRDefault="004748E7" w:rsidP="000F5185">
      <w:pPr>
        <w:rPr>
          <w:rFonts w:cs="Arial"/>
        </w:rPr>
      </w:pPr>
      <w:r w:rsidRPr="008535F7">
        <w:rPr>
          <w:rFonts w:cs="Arial"/>
        </w:rPr>
        <w:t>Az olvasó az általa elveszített, megrongált dokumentumot az alábbi módokon pótolhatja:</w:t>
      </w:r>
    </w:p>
    <w:p w:rsidR="004748E7" w:rsidRPr="008535F7" w:rsidRDefault="004748E7" w:rsidP="00C61886">
      <w:pPr>
        <w:pStyle w:val="BAJUSZ-1"/>
        <w:rPr>
          <w:rFonts w:cs="Arial"/>
        </w:rPr>
      </w:pPr>
      <w:r w:rsidRPr="008535F7">
        <w:rPr>
          <w:rFonts w:cs="Arial"/>
        </w:rPr>
        <w:t>a dokumentum azonos kiadásának beszerzésével,</w:t>
      </w:r>
    </w:p>
    <w:p w:rsidR="004748E7" w:rsidRPr="008535F7" w:rsidRDefault="004748E7" w:rsidP="00C61886">
      <w:pPr>
        <w:pStyle w:val="BAJUSZ-1"/>
        <w:rPr>
          <w:rFonts w:cs="Arial"/>
        </w:rPr>
      </w:pPr>
      <w:r w:rsidRPr="008535F7">
        <w:rPr>
          <w:rFonts w:cs="Arial"/>
        </w:rPr>
        <w:t>a dokumentum forgalmi értékének megtérítésével,</w:t>
      </w:r>
    </w:p>
    <w:p w:rsidR="004748E7" w:rsidRPr="008535F7" w:rsidRDefault="004748E7" w:rsidP="00C61886">
      <w:pPr>
        <w:pStyle w:val="BAJUSZ-1"/>
        <w:rPr>
          <w:rFonts w:cs="Arial"/>
        </w:rPr>
      </w:pPr>
      <w:r w:rsidRPr="008535F7">
        <w:rPr>
          <w:rFonts w:cs="Arial"/>
        </w:rPr>
        <w:t>a dokumentum másolási értékének megtérítésével,</w:t>
      </w:r>
    </w:p>
    <w:p w:rsidR="004748E7" w:rsidRPr="008535F7" w:rsidRDefault="004748E7" w:rsidP="00C61886">
      <w:pPr>
        <w:pStyle w:val="BAJUSZ-1"/>
        <w:rPr>
          <w:rFonts w:cs="Arial"/>
        </w:rPr>
      </w:pPr>
      <w:r w:rsidRPr="008535F7">
        <w:rPr>
          <w:rFonts w:cs="Arial"/>
        </w:rPr>
        <w:t>a könyvtár gyűjtőkörébe tartozó (hasonló tartalmú és értékű) dokumentum beszerzésével.</w:t>
      </w:r>
    </w:p>
    <w:p w:rsidR="004748E7" w:rsidRPr="008535F7" w:rsidRDefault="004748E7" w:rsidP="000F5185">
      <w:pPr>
        <w:rPr>
          <w:rFonts w:cs="Arial"/>
          <w:b/>
        </w:rPr>
      </w:pPr>
      <w:r w:rsidRPr="008535F7">
        <w:rPr>
          <w:rFonts w:cs="Arial"/>
          <w:b/>
        </w:rPr>
        <w:t>A könyvtári állomány feltárása</w:t>
      </w:r>
    </w:p>
    <w:p w:rsidR="004748E7" w:rsidRPr="008535F7" w:rsidRDefault="004748E7" w:rsidP="000F5185">
      <w:pPr>
        <w:rPr>
          <w:rFonts w:cs="Arial"/>
        </w:rPr>
      </w:pPr>
      <w:r w:rsidRPr="008535F7">
        <w:rPr>
          <w:rFonts w:cs="Arial"/>
        </w:rPr>
        <w:t>Az iskolai könyvtár teljes állományáról az alábbi katalógusok készülnek:</w:t>
      </w:r>
    </w:p>
    <w:p w:rsidR="004748E7" w:rsidRPr="008535F7" w:rsidRDefault="004748E7" w:rsidP="00C61886">
      <w:pPr>
        <w:pStyle w:val="BAJUSZ-1"/>
        <w:rPr>
          <w:rFonts w:cs="Arial"/>
        </w:rPr>
      </w:pPr>
      <w:r w:rsidRPr="008535F7">
        <w:rPr>
          <w:rFonts w:cs="Arial"/>
        </w:rPr>
        <w:t>raktári katalógus,</w:t>
      </w:r>
    </w:p>
    <w:p w:rsidR="004748E7" w:rsidRPr="008535F7" w:rsidRDefault="004748E7" w:rsidP="00C61886">
      <w:pPr>
        <w:pStyle w:val="BAJUSZ-1"/>
        <w:rPr>
          <w:rFonts w:cs="Arial"/>
        </w:rPr>
      </w:pPr>
      <w:r w:rsidRPr="008535F7">
        <w:rPr>
          <w:rFonts w:cs="Arial"/>
        </w:rPr>
        <w:t>alapkatalógus: betűrendes leíró katalógus,</w:t>
      </w:r>
    </w:p>
    <w:p w:rsidR="004748E7" w:rsidRPr="008535F7" w:rsidRDefault="004748E7" w:rsidP="00C61886">
      <w:pPr>
        <w:pStyle w:val="BAJUSZ-1"/>
        <w:rPr>
          <w:rFonts w:cs="Arial"/>
        </w:rPr>
      </w:pPr>
      <w:r w:rsidRPr="008535F7">
        <w:rPr>
          <w:rFonts w:cs="Arial"/>
        </w:rPr>
        <w:t>csoportképzéses szakkatalógus.</w:t>
      </w:r>
    </w:p>
    <w:p w:rsidR="004748E7" w:rsidRPr="008535F7" w:rsidRDefault="004748E7" w:rsidP="000F5185">
      <w:pPr>
        <w:rPr>
          <w:rFonts w:cs="Arial"/>
        </w:rPr>
      </w:pPr>
      <w:r w:rsidRPr="008535F7">
        <w:rPr>
          <w:rFonts w:cs="Arial"/>
        </w:rPr>
        <w:t>Az állomány feltárására vonatkozó részletes szabályokat a 4. számú melléklet tartalmazza.</w:t>
      </w:r>
    </w:p>
    <w:p w:rsidR="004748E7" w:rsidRPr="008535F7" w:rsidRDefault="004748E7" w:rsidP="000F5185">
      <w:pPr>
        <w:rPr>
          <w:rFonts w:cs="Arial"/>
          <w:b/>
        </w:rPr>
      </w:pPr>
      <w:r w:rsidRPr="008535F7">
        <w:rPr>
          <w:rFonts w:cs="Arial"/>
          <w:b/>
        </w:rPr>
        <w:t>Az iskolai könyvtár szolgáltatásai</w:t>
      </w:r>
    </w:p>
    <w:p w:rsidR="004748E7" w:rsidRPr="008535F7" w:rsidRDefault="004748E7" w:rsidP="000F5185">
      <w:pPr>
        <w:rPr>
          <w:rFonts w:cs="Arial"/>
        </w:rPr>
      </w:pPr>
      <w:r w:rsidRPr="008535F7">
        <w:rPr>
          <w:rFonts w:cs="Arial"/>
        </w:rPr>
        <w:t>Az iskolai könyvtár szolgáltatásaival a könyvtár használóinak rendelkezésére áll.</w:t>
      </w:r>
    </w:p>
    <w:p w:rsidR="004748E7" w:rsidRPr="008535F7" w:rsidRDefault="004748E7" w:rsidP="000F5185">
      <w:pPr>
        <w:rPr>
          <w:rFonts w:cs="Arial"/>
        </w:rPr>
      </w:pPr>
      <w:r w:rsidRPr="008535F7">
        <w:rPr>
          <w:rFonts w:cs="Arial"/>
        </w:rPr>
        <w:t>A könyvtár használóinak köre:</w:t>
      </w:r>
    </w:p>
    <w:p w:rsidR="004748E7" w:rsidRPr="008535F7" w:rsidRDefault="004748E7" w:rsidP="00C61886">
      <w:pPr>
        <w:pStyle w:val="BAJUSZ-1"/>
        <w:rPr>
          <w:rFonts w:cs="Arial"/>
        </w:rPr>
      </w:pPr>
      <w:r w:rsidRPr="008535F7">
        <w:rPr>
          <w:rFonts w:cs="Arial"/>
        </w:rPr>
        <w:t>az iskola tanulói,</w:t>
      </w:r>
    </w:p>
    <w:p w:rsidR="004748E7" w:rsidRPr="008535F7" w:rsidRDefault="004748E7" w:rsidP="00C61886">
      <w:pPr>
        <w:pStyle w:val="BAJUSZ-1"/>
        <w:rPr>
          <w:rFonts w:cs="Arial"/>
        </w:rPr>
      </w:pPr>
      <w:r w:rsidRPr="008535F7">
        <w:rPr>
          <w:rFonts w:cs="Arial"/>
        </w:rPr>
        <w:t xml:space="preserve">az iskola nevelőtestülete és nem pedagógus dolgozói. </w:t>
      </w:r>
    </w:p>
    <w:p w:rsidR="004748E7" w:rsidRPr="008535F7" w:rsidRDefault="004748E7" w:rsidP="000F5185">
      <w:pPr>
        <w:rPr>
          <w:rFonts w:cs="Arial"/>
        </w:rPr>
      </w:pPr>
      <w:r w:rsidRPr="008535F7">
        <w:rPr>
          <w:rFonts w:cs="Arial"/>
        </w:rPr>
        <w:t>Az iskolával jogviszonyban nem álló személyek, intézmények csak könyvtárközi kölcsönzés útján vehetik igénybe az iskolai könyvtárat. A könyvtár biztosítja a számítógépes informatikai szolgáltatásokat is a könyvtárt használók körében. Az iskolai könyvtáron keresztül használatra megkapja a pedagógus a munkájához szükséges tankönyveket, tanári segédkönyveket, audiovizuális dokumentumokat, valamint az informatikai eszközöket igényük és a könyvtár lehetőségei szerint. Ezeket esetenként előzetesen egyeztetik a könyvtárossal.</w:t>
      </w:r>
    </w:p>
    <w:p w:rsidR="004748E7" w:rsidRPr="008535F7" w:rsidRDefault="004748E7" w:rsidP="000F5185">
      <w:pPr>
        <w:rPr>
          <w:rFonts w:cs="Arial"/>
        </w:rPr>
      </w:pPr>
      <w:r w:rsidRPr="008535F7">
        <w:rPr>
          <w:rFonts w:cs="Arial"/>
        </w:rPr>
        <w:t>Az iskolai könyvtár elsődleges feladata, hogy gyűjteményével és szolgáltatásaival az iskolában folyó oktató-nevelő munkát segítse. Ennek megfelelően a könyvtárhasználók számára lehetővé teszi teljes állománya egyéni és csoportos helyben használatát, valamint a csak helyben használható dokumentumok kivételével a kölcsönzését. Tájékoztató szolgálat keretében eligazítást ad a könyvtár és dokumentumai használatához szükséges ismeretekről, bibliográfiai és ténybeli adatszolgáltatást nyújt. Segíti az iskolai munkához, a különböző versenyekhez szükséges irodalomkutatást, esetenként témafigyelést, önálló irodalomkutatást is végez. Közreműködik a könyvtárbemutató, könyvtárismertető és a könyvtárhasználatra épülő tanítási órák kialakításában, előkészítésében. A tanulói aktivitásra építve öntevékeny könyvtári közösségeket szervez és működtet. Könyvtári kölcsönzés keretében a saját gyűjteményben nem található dokumentumokat (a felmerülő költségek térítése esetén) más könyvtáraktól átkéri, illetve a hozzá érkező hasonló kérdéseket kielégíti. Maradéktalanul ellátja a szolgáltatásokkal kapcsolatos nyilvántartási feladatokat. Gondoskodik az állomány védelméről, szakmai rendjéről.</w:t>
      </w:r>
    </w:p>
    <w:p w:rsidR="004748E7" w:rsidRPr="008535F7" w:rsidRDefault="004748E7" w:rsidP="000F5185">
      <w:pPr>
        <w:rPr>
          <w:rFonts w:cs="Arial"/>
        </w:rPr>
      </w:pPr>
      <w:r w:rsidRPr="008535F7">
        <w:rPr>
          <w:rFonts w:cs="Arial"/>
        </w:rPr>
        <w:t>Az olvasó köteles betartani a könyvtár használatának szabályait. Köteles rendezni tartozását az iskolával történő jogviszony megszűnése előtt. Az iskolai könyvtár szolgáltatásait, azok igénybevételével összefüggő részletes szabályokat a 4. számú melléklet, a könyvtáros tanár feladatait a 4. és az 5. számú melléklet tartalmazza.</w:t>
      </w:r>
    </w:p>
    <w:p w:rsidR="004748E7" w:rsidRPr="008535F7" w:rsidRDefault="004748E7" w:rsidP="000F5185">
      <w:pPr>
        <w:rPr>
          <w:rFonts w:cs="Arial"/>
          <w:b/>
        </w:rPr>
      </w:pPr>
      <w:r w:rsidRPr="008535F7">
        <w:rPr>
          <w:rFonts w:cs="Arial"/>
          <w:b/>
        </w:rPr>
        <w:t>Záró rendelkezések</w:t>
      </w:r>
    </w:p>
    <w:p w:rsidR="004748E7" w:rsidRPr="008535F7" w:rsidRDefault="004748E7" w:rsidP="000F5185">
      <w:pPr>
        <w:rPr>
          <w:rFonts w:cs="Arial"/>
        </w:rPr>
      </w:pPr>
      <w:r w:rsidRPr="008535F7">
        <w:rPr>
          <w:rFonts w:cs="Arial"/>
        </w:rPr>
        <w:t>A jelen szabályzatban nem említett valamennyi kérdésben az iskola működési szabályzata szerint kell eljárni. Az iskolai könyvtár szabályzatát felül kell vizsgálni és át kell dolgozni, ha jogállásában, szervezeti felépítésében, feladatrendszerében alapvető változások következnek be.</w:t>
      </w:r>
    </w:p>
    <w:p w:rsidR="004748E7" w:rsidRPr="008535F7" w:rsidRDefault="004748E7" w:rsidP="000F5185">
      <w:pPr>
        <w:rPr>
          <w:rFonts w:cs="Arial"/>
          <w:b/>
          <w:color w:val="000000"/>
        </w:rPr>
      </w:pPr>
      <w:r w:rsidRPr="008535F7">
        <w:rPr>
          <w:rFonts w:cs="Arial"/>
        </w:rPr>
        <w:t>Az iskolai könyvtár szervezeti és működési szabályzata a jóváhagyás napján lép életbe.</w:t>
      </w:r>
    </w:p>
    <w:p w:rsidR="004748E7" w:rsidRPr="008535F7" w:rsidRDefault="004748E7" w:rsidP="00C61886">
      <w:pPr>
        <w:pStyle w:val="Cmsor1"/>
        <w:numPr>
          <w:ilvl w:val="0"/>
          <w:numId w:val="0"/>
        </w:numPr>
        <w:spacing w:before="0"/>
        <w:ind w:left="360" w:hanging="360"/>
        <w:rPr>
          <w:rFonts w:ascii="Arial" w:hAnsi="Arial"/>
        </w:rPr>
      </w:pPr>
      <w:r w:rsidRPr="008535F7">
        <w:rPr>
          <w:rFonts w:ascii="Arial" w:hAnsi="Arial"/>
        </w:rPr>
        <w:br w:type="page"/>
      </w:r>
      <w:bookmarkStart w:id="104" w:name="_Toc500357942"/>
      <w:r w:rsidR="00505602">
        <w:rPr>
          <w:rFonts w:ascii="Arial" w:hAnsi="Arial"/>
          <w:lang w:val="hu-HU"/>
        </w:rPr>
        <w:t>4</w:t>
      </w:r>
      <w:r w:rsidR="00C61886" w:rsidRPr="008535F7">
        <w:rPr>
          <w:rFonts w:ascii="Arial" w:hAnsi="Arial"/>
          <w:caps w:val="0"/>
        </w:rPr>
        <w:t>. sz. melléklet</w:t>
      </w:r>
      <w:bookmarkEnd w:id="104"/>
    </w:p>
    <w:p w:rsidR="004748E7" w:rsidRPr="008535F7" w:rsidRDefault="004748E7" w:rsidP="00C61886">
      <w:pPr>
        <w:pStyle w:val="Cmsor1"/>
        <w:rPr>
          <w:rFonts w:ascii="Arial" w:hAnsi="Arial"/>
        </w:rPr>
      </w:pPr>
      <w:bookmarkStart w:id="105" w:name="_Toc406747157"/>
      <w:bookmarkStart w:id="106" w:name="_Toc500357943"/>
      <w:r w:rsidRPr="008535F7">
        <w:rPr>
          <w:rFonts w:ascii="Arial" w:hAnsi="Arial"/>
        </w:rPr>
        <w:t>A könyvtár Gyűjtőköri szabályzata</w:t>
      </w:r>
      <w:bookmarkEnd w:id="105"/>
      <w:bookmarkEnd w:id="106"/>
    </w:p>
    <w:p w:rsidR="004748E7" w:rsidRPr="008535F7" w:rsidRDefault="004748E7" w:rsidP="000F5185">
      <w:pPr>
        <w:rPr>
          <w:rFonts w:cs="Arial"/>
        </w:rPr>
      </w:pPr>
    </w:p>
    <w:p w:rsidR="004748E7" w:rsidRPr="008535F7" w:rsidRDefault="004748E7" w:rsidP="000F5185">
      <w:pPr>
        <w:rPr>
          <w:rFonts w:cs="Arial"/>
          <w:b/>
        </w:rPr>
      </w:pPr>
      <w:r w:rsidRPr="008535F7">
        <w:rPr>
          <w:rFonts w:cs="Arial"/>
          <w:b/>
        </w:rPr>
        <w:t>Az iskolai könyvtár gyűjtőkörét meghatározó tényezők</w:t>
      </w:r>
    </w:p>
    <w:p w:rsidR="004748E7" w:rsidRPr="008535F7" w:rsidRDefault="004748E7" w:rsidP="000F5185">
      <w:pPr>
        <w:rPr>
          <w:rFonts w:cs="Arial"/>
        </w:rPr>
      </w:pPr>
      <w:r w:rsidRPr="008535F7">
        <w:rPr>
          <w:rFonts w:cs="Arial"/>
        </w:rPr>
        <w:t>Az iskolai könyvtáros a folyamatos, tervszerű és arányos állományalakítást a nevelőtestület véleményének kikérésével az iskola igazgatójának jóváhagyásával végzi.</w:t>
      </w:r>
    </w:p>
    <w:p w:rsidR="004748E7" w:rsidRPr="008535F7" w:rsidRDefault="004748E7" w:rsidP="000F5185">
      <w:pPr>
        <w:rPr>
          <w:rFonts w:cs="Arial"/>
        </w:rPr>
      </w:pPr>
      <w:r w:rsidRPr="008535F7">
        <w:rPr>
          <w:rFonts w:cs="Arial"/>
        </w:rPr>
        <w:t>Az egyes dokumentumok beszerzésénél figyelembe kell venni az iskolai könyvtár funkciórendszerét, az iskola vonzáskörzetében működő könyvtárak szolgáltatásait, a beszerzési példányszámok meghatározásánál pedig az ellátandó tanulók, tanárok számát.</w:t>
      </w:r>
    </w:p>
    <w:p w:rsidR="004748E7" w:rsidRPr="008535F7" w:rsidRDefault="004748E7" w:rsidP="000F5185">
      <w:pPr>
        <w:rPr>
          <w:rFonts w:cs="Arial"/>
        </w:rPr>
      </w:pPr>
      <w:r w:rsidRPr="008535F7">
        <w:rPr>
          <w:rFonts w:cs="Arial"/>
        </w:rPr>
        <w:t>Az iskolai könyvtár alapfunkcióját az iskola nevelési-oktatási céljai, és azok tartalma határozza meg. A könyvtár elsődleges funkciójából adódó feladatainak megvalósítását segítő dokumentumok tartoznak az állomány főgyűjtő körébe. Ide soroljuk az írásos nyomtatott dokumentumtípusok közül a segédkönyveket, a helyi tantervekben meghatározott kötelező és ajánlott olvasmányokat, a tananyagot kiegészítő vagy ahhoz kapcsolódó ismeretközlő és szépirodalmat, a szakmai oktatáshoz kapcsolódó szakirodalmat, tanítás-tanulást segítő nem nyomtatott ismerethordozókat. A könyvtár másodlagos funkciójából eredő szükségletek kielégítését a mellékgyűjtő körbe sorolt dokumentumok képezik. Az iskolai könyvtár a tananyagon túlmutató ismerethordozók gyűjtését csak részlegesen vállalhatja.</w:t>
      </w:r>
    </w:p>
    <w:p w:rsidR="004748E7" w:rsidRPr="008535F7" w:rsidRDefault="004748E7" w:rsidP="000F5185">
      <w:pPr>
        <w:rPr>
          <w:rFonts w:cs="Arial"/>
        </w:rPr>
      </w:pPr>
      <w:r w:rsidRPr="008535F7">
        <w:rPr>
          <w:rFonts w:cs="Arial"/>
        </w:rPr>
        <w:t>A tanulók és nevelők sokirányú érdeklődését, egyéni művelődését segítik más könyvtárak is. Az iskolai könyvtár gyűjtőköre formai oldalról:</w:t>
      </w:r>
    </w:p>
    <w:p w:rsidR="004748E7" w:rsidRPr="008535F7" w:rsidRDefault="004748E7" w:rsidP="00C61886">
      <w:pPr>
        <w:pStyle w:val="BAJUSZ-1"/>
        <w:rPr>
          <w:rFonts w:cs="Arial"/>
        </w:rPr>
      </w:pPr>
      <w:r w:rsidRPr="008535F7">
        <w:rPr>
          <w:rFonts w:cs="Arial"/>
        </w:rPr>
        <w:t>Írásos nyomtatott dokumentumok: könyv, tankönyv, periodika.</w:t>
      </w:r>
    </w:p>
    <w:p w:rsidR="004748E7" w:rsidRPr="008535F7" w:rsidRDefault="004748E7" w:rsidP="00C61886">
      <w:pPr>
        <w:pStyle w:val="BAJUSZ-1"/>
        <w:rPr>
          <w:rFonts w:cs="Arial"/>
        </w:rPr>
      </w:pPr>
      <w:r w:rsidRPr="008535F7">
        <w:rPr>
          <w:rFonts w:cs="Arial"/>
        </w:rPr>
        <w:t>Audiovizuális ismerethordozók: hangos-képes dokumentumok.</w:t>
      </w:r>
    </w:p>
    <w:p w:rsidR="004748E7" w:rsidRPr="008535F7" w:rsidRDefault="004748E7" w:rsidP="00C61886">
      <w:pPr>
        <w:pStyle w:val="BAJUSZ-1"/>
        <w:rPr>
          <w:rFonts w:cs="Arial"/>
        </w:rPr>
      </w:pPr>
      <w:r w:rsidRPr="008535F7">
        <w:rPr>
          <w:rFonts w:cs="Arial"/>
        </w:rPr>
        <w:t>Egyéb információhordozók.</w:t>
      </w:r>
    </w:p>
    <w:p w:rsidR="004748E7" w:rsidRPr="008535F7" w:rsidRDefault="004748E7" w:rsidP="00C61886">
      <w:pPr>
        <w:rPr>
          <w:rFonts w:cs="Arial"/>
        </w:rPr>
      </w:pPr>
      <w:r w:rsidRPr="008535F7">
        <w:rPr>
          <w:rFonts w:cs="Arial"/>
        </w:rPr>
        <w:t>A beszerzés forrásai:</w:t>
      </w:r>
    </w:p>
    <w:p w:rsidR="004748E7" w:rsidRPr="008535F7" w:rsidRDefault="004748E7" w:rsidP="00C61886">
      <w:pPr>
        <w:pStyle w:val="BAJUSZ-1"/>
        <w:rPr>
          <w:rFonts w:cs="Arial"/>
        </w:rPr>
      </w:pPr>
      <w:r w:rsidRPr="008535F7">
        <w:rPr>
          <w:rFonts w:cs="Arial"/>
        </w:rPr>
        <w:t>Az iskolai könyvtár állománya vétel, ajándék, csere útján gyarapszik.</w:t>
      </w:r>
    </w:p>
    <w:p w:rsidR="004748E7" w:rsidRPr="008535F7" w:rsidRDefault="004748E7" w:rsidP="00C61886">
      <w:pPr>
        <w:pStyle w:val="BAJUSZ-1"/>
        <w:rPr>
          <w:rFonts w:cs="Arial"/>
        </w:rPr>
      </w:pPr>
      <w:r w:rsidRPr="008535F7">
        <w:rPr>
          <w:rFonts w:cs="Arial"/>
        </w:rPr>
        <w:t>Nem kerülhetnek az állományba a gyűjtőkörbe nem tartozó dokumentumok.</w:t>
      </w:r>
    </w:p>
    <w:p w:rsidR="004748E7" w:rsidRPr="008535F7" w:rsidRDefault="004748E7" w:rsidP="000F5185">
      <w:pPr>
        <w:rPr>
          <w:rFonts w:cs="Arial"/>
        </w:rPr>
      </w:pPr>
      <w:r w:rsidRPr="008535F7">
        <w:rPr>
          <w:rFonts w:cs="Arial"/>
        </w:rPr>
        <w:t>A gyűjtés szintje és mértéke:</w:t>
      </w:r>
    </w:p>
    <w:p w:rsidR="004748E7" w:rsidRPr="008535F7" w:rsidRDefault="004748E7" w:rsidP="00C61886">
      <w:pPr>
        <w:pStyle w:val="BAJUSZ-1"/>
        <w:rPr>
          <w:rFonts w:cs="Arial"/>
        </w:rPr>
      </w:pPr>
      <w:r w:rsidRPr="008535F7">
        <w:rPr>
          <w:rFonts w:cs="Arial"/>
        </w:rPr>
        <w:t>Kiemelten kell gyűjteni a helyi tantervekben meghatározott kötelező és ajánlott irodalmat, munkáltató eszközként használatos műveket.</w:t>
      </w:r>
    </w:p>
    <w:p w:rsidR="004748E7" w:rsidRPr="008535F7" w:rsidRDefault="004748E7" w:rsidP="00C61886">
      <w:pPr>
        <w:pStyle w:val="BAJUSZ-1"/>
        <w:rPr>
          <w:rFonts w:cs="Arial"/>
        </w:rPr>
      </w:pPr>
      <w:r w:rsidRPr="008535F7">
        <w:rPr>
          <w:rFonts w:cs="Arial"/>
        </w:rPr>
        <w:t>A tananyagot kiegészítő vagy ahhoz szorosan kapcsolódó irodalmat tartalmi teljességgel, de válogatással kell gyűjteni.</w:t>
      </w:r>
    </w:p>
    <w:p w:rsidR="004748E7" w:rsidRPr="008535F7" w:rsidRDefault="004748E7" w:rsidP="00C61886">
      <w:pPr>
        <w:pStyle w:val="BAJUSZ-1"/>
        <w:rPr>
          <w:rFonts w:cs="Arial"/>
        </w:rPr>
      </w:pPr>
      <w:r w:rsidRPr="008535F7">
        <w:rPr>
          <w:rFonts w:cs="Arial"/>
        </w:rPr>
        <w:t>Az ismeretközlő dokumentumok közül a tantárgyak oktatásában felhasználható tudományterületek enciklopédikus szintű gyűjtése, a tananyagban szereplő írók, költők válogatott művei, antológiák, gyűjteményes kötetek, az iskolában tanulható szakmák szakkönyveinek a beszerzése az elsődleges.</w:t>
      </w:r>
    </w:p>
    <w:p w:rsidR="004748E7" w:rsidRPr="008535F7" w:rsidRDefault="004748E7" w:rsidP="00C61886">
      <w:pPr>
        <w:pStyle w:val="BAJUSZ-1"/>
        <w:rPr>
          <w:rFonts w:cs="Arial"/>
        </w:rPr>
      </w:pPr>
      <w:r w:rsidRPr="008535F7">
        <w:rPr>
          <w:rFonts w:cs="Arial"/>
        </w:rPr>
        <w:t>Az iskolai könyvtár az iskolában oktatott tantárgyak és a tanított szakmák alap- és középszintű irodalmát gyűjti.</w:t>
      </w:r>
    </w:p>
    <w:p w:rsidR="004748E7" w:rsidRPr="008535F7" w:rsidRDefault="0069047E" w:rsidP="000F5185">
      <w:pPr>
        <w:rPr>
          <w:rFonts w:cs="Arial"/>
          <w:b/>
        </w:rPr>
      </w:pPr>
      <w:r w:rsidRPr="008535F7">
        <w:rPr>
          <w:rFonts w:cs="Arial"/>
          <w:b/>
        </w:rPr>
        <w:br w:type="page"/>
      </w:r>
      <w:r w:rsidR="004748E7" w:rsidRPr="008535F7">
        <w:rPr>
          <w:rFonts w:cs="Arial"/>
          <w:b/>
        </w:rPr>
        <w:t>Szépirodalom</w:t>
      </w:r>
    </w:p>
    <w:p w:rsidR="004748E7" w:rsidRPr="008535F7" w:rsidRDefault="004748E7" w:rsidP="000F5185">
      <w:pPr>
        <w:rPr>
          <w:rFonts w:cs="Arial"/>
          <w:i/>
        </w:rPr>
      </w:pPr>
      <w:r w:rsidRPr="008535F7">
        <w:rPr>
          <w:rFonts w:cs="Arial"/>
          <w:i/>
        </w:rPr>
        <w:t>A gyűjtés terjedelme és szintje, a gyűjtés mélysége</w:t>
      </w:r>
    </w:p>
    <w:p w:rsidR="004748E7" w:rsidRPr="008535F7" w:rsidRDefault="004748E7" w:rsidP="000F5185">
      <w:pPr>
        <w:rPr>
          <w:rFonts w:cs="Arial"/>
        </w:rPr>
      </w:pPr>
      <w:r w:rsidRPr="008535F7">
        <w:rPr>
          <w:rFonts w:cs="Arial"/>
        </w:rPr>
        <w:t>Átfogó lírai, prózai, drámai antológiák a világ- és a magyar irodalom bemutatására: teljesség igényével.</w:t>
      </w:r>
    </w:p>
    <w:p w:rsidR="004748E7" w:rsidRPr="008535F7" w:rsidRDefault="004748E7" w:rsidP="000F5185">
      <w:pPr>
        <w:rPr>
          <w:rFonts w:cs="Arial"/>
        </w:rPr>
      </w:pPr>
      <w:r w:rsidRPr="008535F7">
        <w:rPr>
          <w:rFonts w:cs="Arial"/>
        </w:rPr>
        <w:t>Az általános iskolai tananyagnak megfelelően a házi- és az ajánlott olvasmányok: kiemelten.</w:t>
      </w:r>
    </w:p>
    <w:p w:rsidR="004748E7" w:rsidRPr="008535F7" w:rsidRDefault="004748E7" w:rsidP="000F5185">
      <w:pPr>
        <w:rPr>
          <w:rFonts w:cs="Arial"/>
        </w:rPr>
      </w:pPr>
      <w:r w:rsidRPr="008535F7">
        <w:rPr>
          <w:rFonts w:cs="Arial"/>
        </w:rPr>
        <w:t>A tananyagban szereplő szerzők válogatott művei, gyűjteményes kötetei: teljességgel.</w:t>
      </w:r>
    </w:p>
    <w:p w:rsidR="004748E7" w:rsidRPr="008535F7" w:rsidRDefault="004748E7" w:rsidP="000F5185">
      <w:pPr>
        <w:rPr>
          <w:rFonts w:cs="Arial"/>
        </w:rPr>
      </w:pPr>
      <w:r w:rsidRPr="008535F7">
        <w:rPr>
          <w:rFonts w:cs="Arial"/>
        </w:rPr>
        <w:t>A kiemelkedő, de a tananyagban nem szereplő kortárs alkotók művei: erős válogatással.</w:t>
      </w:r>
    </w:p>
    <w:p w:rsidR="004748E7" w:rsidRPr="008535F7" w:rsidRDefault="004748E7" w:rsidP="000F5185">
      <w:pPr>
        <w:rPr>
          <w:rFonts w:cs="Arial"/>
        </w:rPr>
      </w:pPr>
      <w:r w:rsidRPr="008535F7">
        <w:rPr>
          <w:rFonts w:cs="Arial"/>
        </w:rPr>
        <w:t>Tematikus antológiák: válogatással.</w:t>
      </w:r>
    </w:p>
    <w:p w:rsidR="004748E7" w:rsidRPr="008535F7" w:rsidRDefault="004748E7" w:rsidP="000F5185">
      <w:pPr>
        <w:rPr>
          <w:rFonts w:cs="Arial"/>
        </w:rPr>
      </w:pPr>
      <w:r w:rsidRPr="008535F7">
        <w:rPr>
          <w:rFonts w:cs="Arial"/>
        </w:rPr>
        <w:t>Regényes életrajzok, történelmi regények: erős válogatással.</w:t>
      </w:r>
    </w:p>
    <w:p w:rsidR="004748E7" w:rsidRPr="008535F7" w:rsidRDefault="004748E7" w:rsidP="000F5185">
      <w:pPr>
        <w:rPr>
          <w:rFonts w:cs="Arial"/>
        </w:rPr>
      </w:pPr>
      <w:r w:rsidRPr="008535F7">
        <w:rPr>
          <w:rFonts w:cs="Arial"/>
        </w:rPr>
        <w:t>Az iskolában tanított nyelvek olvasmányos irodalma: erős válogatással.</w:t>
      </w:r>
    </w:p>
    <w:p w:rsidR="004748E7" w:rsidRPr="008535F7" w:rsidRDefault="004748E7" w:rsidP="000F5185">
      <w:pPr>
        <w:rPr>
          <w:rFonts w:cs="Arial"/>
          <w:b/>
        </w:rPr>
      </w:pPr>
      <w:r w:rsidRPr="008535F7">
        <w:rPr>
          <w:rFonts w:cs="Arial"/>
          <w:b/>
        </w:rPr>
        <w:t>Szakirodalom</w:t>
      </w:r>
    </w:p>
    <w:p w:rsidR="004748E7" w:rsidRPr="008535F7" w:rsidRDefault="004748E7" w:rsidP="000F5185">
      <w:pPr>
        <w:rPr>
          <w:rFonts w:cs="Arial"/>
          <w:i/>
        </w:rPr>
      </w:pPr>
      <w:r w:rsidRPr="008535F7">
        <w:rPr>
          <w:rFonts w:cs="Arial"/>
          <w:i/>
        </w:rPr>
        <w:t>A gyűjtés terjedelme és szintje, a gyűjtés mélysége</w:t>
      </w:r>
    </w:p>
    <w:p w:rsidR="004748E7" w:rsidRPr="008535F7" w:rsidRDefault="004748E7" w:rsidP="000F5185">
      <w:pPr>
        <w:rPr>
          <w:rFonts w:cs="Arial"/>
        </w:rPr>
      </w:pPr>
      <w:r w:rsidRPr="008535F7">
        <w:rPr>
          <w:rFonts w:cs="Arial"/>
        </w:rPr>
        <w:t>Alap- és középszintű általános lexikonok és enciklopédiák alapszinten: válogatva.</w:t>
      </w:r>
    </w:p>
    <w:p w:rsidR="004748E7" w:rsidRPr="008535F7" w:rsidRDefault="004748E7" w:rsidP="000F5185">
      <w:pPr>
        <w:rPr>
          <w:rFonts w:cs="Arial"/>
        </w:rPr>
      </w:pPr>
      <w:r w:rsidRPr="008535F7">
        <w:rPr>
          <w:rFonts w:cs="Arial"/>
        </w:rPr>
        <w:t>Alap- és középszintű általános lexikonok és enciklopédiák középszinten: teljességgel.</w:t>
      </w:r>
    </w:p>
    <w:p w:rsidR="004748E7" w:rsidRPr="008535F7" w:rsidRDefault="004748E7" w:rsidP="000F5185">
      <w:pPr>
        <w:rPr>
          <w:rFonts w:cs="Arial"/>
        </w:rPr>
      </w:pPr>
      <w:r w:rsidRPr="008535F7">
        <w:rPr>
          <w:rFonts w:cs="Arial"/>
        </w:rPr>
        <w:t>A tudományok, a kultúra, a hazai és az egyetemes művelődéstörténet alap- és középszintű elméleti és történeti összefoglalói alapszinten: válogatva.</w:t>
      </w:r>
    </w:p>
    <w:p w:rsidR="004748E7" w:rsidRPr="008535F7" w:rsidRDefault="004748E7" w:rsidP="000F5185">
      <w:pPr>
        <w:rPr>
          <w:rFonts w:cs="Arial"/>
        </w:rPr>
      </w:pPr>
      <w:r w:rsidRPr="008535F7">
        <w:rPr>
          <w:rFonts w:cs="Arial"/>
        </w:rPr>
        <w:t>A tudományok, a kultúra, a hazai és az egyetemes művelődéstörténet alap- és középszintű elméleti és történeti összefoglalói középszinten: teljességgel.</w:t>
      </w:r>
    </w:p>
    <w:p w:rsidR="004748E7" w:rsidRPr="008535F7" w:rsidRDefault="004748E7" w:rsidP="000F5185">
      <w:pPr>
        <w:rPr>
          <w:rFonts w:cs="Arial"/>
        </w:rPr>
      </w:pPr>
      <w:r w:rsidRPr="008535F7">
        <w:rPr>
          <w:rFonts w:cs="Arial"/>
        </w:rPr>
        <w:t>A tananyaghoz közvetlenül kapcsolódó a tudományok egészét vagy azok részterületeit bemutató alap- és középszintű szakirányú segédkönyvek alapszinten: válogatva.</w:t>
      </w:r>
    </w:p>
    <w:p w:rsidR="004748E7" w:rsidRPr="008535F7" w:rsidRDefault="004748E7" w:rsidP="000F5185">
      <w:pPr>
        <w:rPr>
          <w:rFonts w:cs="Arial"/>
        </w:rPr>
      </w:pPr>
      <w:r w:rsidRPr="008535F7">
        <w:rPr>
          <w:rFonts w:cs="Arial"/>
        </w:rPr>
        <w:t>A tananyaghoz közvetlenül kapcsolódó a tudományok egészét vagy azok részterületeit bemutató alap- és középszintű szakirányú segédkönyvek középszinten: teljességgel.</w:t>
      </w:r>
    </w:p>
    <w:p w:rsidR="004748E7" w:rsidRPr="008535F7" w:rsidRDefault="004748E7" w:rsidP="000F5185">
      <w:pPr>
        <w:rPr>
          <w:rFonts w:cs="Arial"/>
        </w:rPr>
      </w:pPr>
      <w:r w:rsidRPr="008535F7">
        <w:rPr>
          <w:rFonts w:cs="Arial"/>
        </w:rPr>
        <w:t>A tantárgyak, szaktárgyak, szaktudományok alap- és középszintű történeti összefoglalói alapszinten: válogatva.</w:t>
      </w:r>
    </w:p>
    <w:p w:rsidR="004748E7" w:rsidRPr="008535F7" w:rsidRDefault="004748E7" w:rsidP="000F5185">
      <w:pPr>
        <w:rPr>
          <w:rFonts w:cs="Arial"/>
        </w:rPr>
      </w:pPr>
      <w:r w:rsidRPr="008535F7">
        <w:rPr>
          <w:rFonts w:cs="Arial"/>
        </w:rPr>
        <w:t>A tantárgyak, szaktárgyak, szaktudományok alap- és középszintű történeti összefoglalói középszinten: teljességgel.</w:t>
      </w:r>
    </w:p>
    <w:p w:rsidR="004748E7" w:rsidRPr="008535F7" w:rsidRDefault="004748E7" w:rsidP="000F5185">
      <w:pPr>
        <w:rPr>
          <w:rFonts w:cs="Arial"/>
        </w:rPr>
      </w:pPr>
      <w:r w:rsidRPr="008535F7">
        <w:rPr>
          <w:rFonts w:cs="Arial"/>
        </w:rPr>
        <w:t>Munkáltató eszközként használatos alap- és középszintű ismeretközlő irodalom alapszinten: válogatva.</w:t>
      </w:r>
    </w:p>
    <w:p w:rsidR="004748E7" w:rsidRPr="008535F7" w:rsidRDefault="004748E7" w:rsidP="000F5185">
      <w:pPr>
        <w:rPr>
          <w:rFonts w:cs="Arial"/>
        </w:rPr>
      </w:pPr>
      <w:r w:rsidRPr="008535F7">
        <w:rPr>
          <w:rFonts w:cs="Arial"/>
        </w:rPr>
        <w:t>Munkáltató eszközként használatos alap- és középszintű ismeretközlő irodalom középszinten: teljességgel.</w:t>
      </w:r>
    </w:p>
    <w:p w:rsidR="004748E7" w:rsidRPr="008535F7" w:rsidRDefault="004748E7" w:rsidP="000F5185">
      <w:pPr>
        <w:rPr>
          <w:rFonts w:cs="Arial"/>
        </w:rPr>
      </w:pPr>
      <w:r w:rsidRPr="008535F7">
        <w:rPr>
          <w:rFonts w:cs="Arial"/>
        </w:rPr>
        <w:t>A tananyagot kiegészítő vagy ahhoz közvetve kapcsolódó középszintű irodalom: válogatva.</w:t>
      </w:r>
    </w:p>
    <w:p w:rsidR="004748E7" w:rsidRPr="008535F7" w:rsidRDefault="004748E7" w:rsidP="000F5185">
      <w:pPr>
        <w:rPr>
          <w:rFonts w:cs="Arial"/>
        </w:rPr>
      </w:pPr>
      <w:r w:rsidRPr="008535F7">
        <w:rPr>
          <w:rFonts w:cs="Arial"/>
        </w:rPr>
        <w:t>A szakmai tárgyak alap-, közép- és felsőszintű ismeretközlő irodalma alapszinten: teljességre törekvően.</w:t>
      </w:r>
    </w:p>
    <w:p w:rsidR="004748E7" w:rsidRPr="008535F7" w:rsidRDefault="004748E7" w:rsidP="000F5185">
      <w:pPr>
        <w:rPr>
          <w:rFonts w:cs="Arial"/>
        </w:rPr>
      </w:pPr>
      <w:r w:rsidRPr="008535F7">
        <w:rPr>
          <w:rFonts w:cs="Arial"/>
        </w:rPr>
        <w:t>A szakmai tárgyak alap-, közép- és felsőszintű ismeretközlő irodalma középszinten: teljességgel.</w:t>
      </w:r>
    </w:p>
    <w:p w:rsidR="004748E7" w:rsidRPr="008535F7" w:rsidRDefault="004748E7" w:rsidP="000F5185">
      <w:pPr>
        <w:rPr>
          <w:rFonts w:cs="Arial"/>
        </w:rPr>
      </w:pPr>
      <w:r w:rsidRPr="008535F7">
        <w:rPr>
          <w:rFonts w:cs="Arial"/>
        </w:rPr>
        <w:t>A szakmai tárgyak alap-, közép- és felsőszintű ismeretközlő irodalma felsőszinten: válogatva.</w:t>
      </w:r>
    </w:p>
    <w:p w:rsidR="004748E7" w:rsidRPr="008535F7" w:rsidRDefault="004748E7" w:rsidP="000F5185">
      <w:pPr>
        <w:rPr>
          <w:rFonts w:cs="Arial"/>
        </w:rPr>
      </w:pPr>
      <w:r w:rsidRPr="008535F7">
        <w:rPr>
          <w:rFonts w:cs="Arial"/>
        </w:rPr>
        <w:t>Az iskola érvényben lévő tantervei, tankönyvei: teljességgel.</w:t>
      </w:r>
    </w:p>
    <w:p w:rsidR="004748E7" w:rsidRPr="008535F7" w:rsidRDefault="004748E7" w:rsidP="000F5185">
      <w:pPr>
        <w:rPr>
          <w:rFonts w:cs="Arial"/>
        </w:rPr>
      </w:pPr>
      <w:r w:rsidRPr="008535F7">
        <w:rPr>
          <w:rFonts w:cs="Arial"/>
        </w:rPr>
        <w:t>Az iskola oktatási segédletei: teljességgel.</w:t>
      </w:r>
    </w:p>
    <w:p w:rsidR="004748E7" w:rsidRPr="008535F7" w:rsidRDefault="004748E7" w:rsidP="000F5185">
      <w:pPr>
        <w:rPr>
          <w:rFonts w:cs="Arial"/>
        </w:rPr>
      </w:pPr>
      <w:r w:rsidRPr="008535F7">
        <w:rPr>
          <w:rFonts w:cs="Arial"/>
        </w:rPr>
        <w:t>A tanított nyelvek oktatásához felhasználható segédletek: erősen válogatva.</w:t>
      </w:r>
    </w:p>
    <w:p w:rsidR="004748E7" w:rsidRPr="008535F7" w:rsidRDefault="004748E7" w:rsidP="000F5185">
      <w:pPr>
        <w:rPr>
          <w:rFonts w:cs="Arial"/>
        </w:rPr>
      </w:pPr>
      <w:r w:rsidRPr="008535F7">
        <w:rPr>
          <w:rFonts w:cs="Arial"/>
        </w:rPr>
        <w:t>Helytörténeti művek: válogatva.</w:t>
      </w:r>
    </w:p>
    <w:p w:rsidR="004748E7" w:rsidRPr="008535F7" w:rsidRDefault="0069047E" w:rsidP="000F5185">
      <w:pPr>
        <w:rPr>
          <w:rFonts w:cs="Arial"/>
          <w:b/>
        </w:rPr>
      </w:pPr>
      <w:r w:rsidRPr="008535F7">
        <w:rPr>
          <w:rFonts w:cs="Arial"/>
          <w:b/>
        </w:rPr>
        <w:br w:type="page"/>
      </w:r>
      <w:r w:rsidR="004748E7" w:rsidRPr="008535F7">
        <w:rPr>
          <w:rFonts w:cs="Arial"/>
          <w:b/>
        </w:rPr>
        <w:t>Pedagógiai gyűjtemény</w:t>
      </w:r>
    </w:p>
    <w:p w:rsidR="004748E7" w:rsidRPr="008535F7" w:rsidRDefault="004748E7" w:rsidP="000F5185">
      <w:pPr>
        <w:rPr>
          <w:rFonts w:cs="Arial"/>
        </w:rPr>
      </w:pPr>
      <w:r w:rsidRPr="008535F7">
        <w:rPr>
          <w:rFonts w:cs="Arial"/>
        </w:rPr>
        <w:t>Az iskolai könyvtár gyűjti a pedagógusok szakmai továbbképzését és az órákra való felkészülést segítő pedagógiai szakirodalmat (pedagógiai lexikonok, neveléselméleti kézikönyvek, neveléstörténeti összefoglalások, a pedagógiai klasszikusainak művei, a családi életre való neveléssel, értelmi neveléssel, személyiségformálással kapcsolatos munkák, tantárgyi módszertani segédkönyvek), a pedagógia határtudományai közül az alapvető pszichológiai irodalmat, valamint a szociológia, szociográfia, statisztika, jog irodalmát enciklopédikus szinten.</w:t>
      </w:r>
    </w:p>
    <w:p w:rsidR="004748E7" w:rsidRPr="008535F7" w:rsidRDefault="004748E7" w:rsidP="000F5185">
      <w:pPr>
        <w:rPr>
          <w:rFonts w:cs="Arial"/>
          <w:b/>
        </w:rPr>
      </w:pPr>
      <w:r w:rsidRPr="008535F7">
        <w:rPr>
          <w:rFonts w:cs="Arial"/>
          <w:b/>
        </w:rPr>
        <w:t>Könyvtáros segédkönyvtára</w:t>
      </w:r>
    </w:p>
    <w:p w:rsidR="004748E7" w:rsidRPr="008535F7" w:rsidRDefault="004748E7" w:rsidP="000F5185">
      <w:pPr>
        <w:rPr>
          <w:rFonts w:cs="Arial"/>
        </w:rPr>
      </w:pPr>
      <w:r w:rsidRPr="008535F7">
        <w:rPr>
          <w:rFonts w:cs="Arial"/>
        </w:rPr>
        <w:t>A tájékoztató munkához a kézi- és segédkönyvek mellett:</w:t>
      </w:r>
    </w:p>
    <w:p w:rsidR="004748E7" w:rsidRPr="008535F7" w:rsidRDefault="004748E7" w:rsidP="00C61886">
      <w:pPr>
        <w:pStyle w:val="BAJUSZ-1"/>
        <w:rPr>
          <w:rFonts w:cs="Arial"/>
        </w:rPr>
      </w:pPr>
      <w:r w:rsidRPr="008535F7">
        <w:rPr>
          <w:rFonts w:cs="Arial"/>
        </w:rPr>
        <w:t>Válogatva gyűjtött: az általános bibliográfiák, szakbibliográfiák, kiadók és könyvkereskedői katalógusok; a gyarapítás, nyilvántartás, osztályozás, katalógusszerkesztés szabályai; a könyvtárat érintő jogszabályok, irodalompropagandával kapcsolatos módszertani kiadványok.</w:t>
      </w:r>
    </w:p>
    <w:p w:rsidR="004748E7" w:rsidRPr="008535F7" w:rsidRDefault="004748E7" w:rsidP="00C61886">
      <w:pPr>
        <w:pStyle w:val="BAJUSZ-1"/>
        <w:rPr>
          <w:rFonts w:cs="Arial"/>
        </w:rPr>
      </w:pPr>
      <w:r w:rsidRPr="008535F7">
        <w:rPr>
          <w:rFonts w:cs="Arial"/>
        </w:rPr>
        <w:t>Teljességgel gyűjtött: állományra vonatkozó alapjegyzékek, ajánlóbibliográfiák, MPI iskolai könyvtárakkal kapcsolatos módszertani kiadványok.</w:t>
      </w:r>
    </w:p>
    <w:p w:rsidR="004748E7" w:rsidRPr="008535F7" w:rsidRDefault="004748E7" w:rsidP="000F5185">
      <w:pPr>
        <w:rPr>
          <w:rFonts w:cs="Arial"/>
          <w:b/>
        </w:rPr>
      </w:pPr>
      <w:r w:rsidRPr="008535F7">
        <w:rPr>
          <w:rFonts w:cs="Arial"/>
          <w:b/>
        </w:rPr>
        <w:t>Hivatali segédkönyvtár</w:t>
      </w:r>
    </w:p>
    <w:p w:rsidR="004748E7" w:rsidRPr="008535F7" w:rsidRDefault="004748E7" w:rsidP="000F5185">
      <w:pPr>
        <w:rPr>
          <w:rFonts w:cs="Arial"/>
        </w:rPr>
      </w:pPr>
      <w:r w:rsidRPr="008535F7">
        <w:rPr>
          <w:rFonts w:cs="Arial"/>
        </w:rPr>
        <w:t>Az iskola vezetése részére gyűjtendő az igazgatás, a gazdálkodás, az ügyvitel körébe tartozó legfontosabb kézikönyvek, jogszabálygyűjtemények.</w:t>
      </w:r>
    </w:p>
    <w:p w:rsidR="004748E7" w:rsidRPr="008535F7" w:rsidRDefault="004748E7" w:rsidP="000F5185">
      <w:pPr>
        <w:rPr>
          <w:rFonts w:cs="Arial"/>
          <w:b/>
        </w:rPr>
      </w:pPr>
      <w:r w:rsidRPr="008535F7">
        <w:rPr>
          <w:rFonts w:cs="Arial"/>
          <w:b/>
        </w:rPr>
        <w:t>Periodika gyűjtemény</w:t>
      </w:r>
    </w:p>
    <w:p w:rsidR="004748E7" w:rsidRPr="008535F7" w:rsidRDefault="004748E7" w:rsidP="000F5185">
      <w:pPr>
        <w:rPr>
          <w:rFonts w:cs="Arial"/>
        </w:rPr>
      </w:pPr>
      <w:r w:rsidRPr="008535F7">
        <w:rPr>
          <w:rFonts w:cs="Arial"/>
        </w:rPr>
        <w:t>A tanulás-tanítás folyamatában felhasználható napilapok, tudományos folyóiratok, anyanyelvi művelődést segítő periodikumok, pedagógiai hetilapok, folyóiratok, tantárgyak módszertani folyóiratai, könyvtári szakmai folyóiratok.</w:t>
      </w:r>
    </w:p>
    <w:p w:rsidR="004748E7" w:rsidRPr="008535F7" w:rsidRDefault="004748E7" w:rsidP="000F5185">
      <w:pPr>
        <w:rPr>
          <w:rFonts w:cs="Arial"/>
          <w:b/>
        </w:rPr>
      </w:pPr>
      <w:r w:rsidRPr="008535F7">
        <w:rPr>
          <w:rFonts w:cs="Arial"/>
          <w:b/>
        </w:rPr>
        <w:t>Audiovizuális gyűjtemény</w:t>
      </w:r>
    </w:p>
    <w:p w:rsidR="004748E7" w:rsidRPr="008535F7" w:rsidRDefault="004748E7" w:rsidP="000F5185">
      <w:pPr>
        <w:rPr>
          <w:rFonts w:cs="Arial"/>
        </w:rPr>
      </w:pPr>
      <w:r w:rsidRPr="008535F7">
        <w:rPr>
          <w:rFonts w:cs="Arial"/>
        </w:rPr>
        <w:t>A tantárgyak oktatásához rendszeresen felhasználható oktató, illetve ismeretterjesztő dokumentumok beszerzése fokozottan ajánlott.</w:t>
      </w:r>
    </w:p>
    <w:p w:rsidR="004748E7" w:rsidRPr="008535F7" w:rsidRDefault="004748E7" w:rsidP="000F5185">
      <w:pPr>
        <w:rPr>
          <w:rFonts w:cs="Arial"/>
        </w:rPr>
      </w:pPr>
    </w:p>
    <w:p w:rsidR="004748E7" w:rsidRPr="008535F7" w:rsidRDefault="004748E7" w:rsidP="000F5185">
      <w:pPr>
        <w:rPr>
          <w:rFonts w:cs="Arial"/>
        </w:rPr>
      </w:pPr>
    </w:p>
    <w:p w:rsidR="004748E7" w:rsidRPr="008535F7" w:rsidRDefault="004748E7" w:rsidP="000F5185">
      <w:pPr>
        <w:rPr>
          <w:rFonts w:cs="Arial"/>
        </w:rPr>
      </w:pPr>
    </w:p>
    <w:p w:rsidR="004748E7" w:rsidRPr="008535F7" w:rsidRDefault="00C61886" w:rsidP="00C61886">
      <w:pPr>
        <w:pStyle w:val="Cmsor1"/>
        <w:numPr>
          <w:ilvl w:val="0"/>
          <w:numId w:val="0"/>
        </w:numPr>
        <w:spacing w:before="0"/>
        <w:ind w:left="360" w:hanging="360"/>
        <w:rPr>
          <w:rFonts w:ascii="Arial" w:hAnsi="Arial"/>
        </w:rPr>
      </w:pPr>
      <w:r w:rsidRPr="008535F7">
        <w:rPr>
          <w:rFonts w:ascii="Arial" w:hAnsi="Arial"/>
          <w:caps w:val="0"/>
        </w:rPr>
        <w:br w:type="page"/>
      </w:r>
      <w:bookmarkStart w:id="107" w:name="_Toc500357944"/>
      <w:r w:rsidR="00505602">
        <w:rPr>
          <w:rFonts w:ascii="Arial" w:hAnsi="Arial"/>
          <w:caps w:val="0"/>
          <w:lang w:val="hu-HU"/>
        </w:rPr>
        <w:t>5</w:t>
      </w:r>
      <w:r w:rsidRPr="008535F7">
        <w:rPr>
          <w:rFonts w:ascii="Arial" w:hAnsi="Arial"/>
          <w:caps w:val="0"/>
        </w:rPr>
        <w:t>. sz. melléklet</w:t>
      </w:r>
      <w:bookmarkEnd w:id="107"/>
    </w:p>
    <w:p w:rsidR="004748E7" w:rsidRPr="008535F7" w:rsidRDefault="004748E7" w:rsidP="00C61886">
      <w:pPr>
        <w:pStyle w:val="Cmsor1"/>
        <w:rPr>
          <w:rFonts w:ascii="Arial" w:hAnsi="Arial"/>
        </w:rPr>
      </w:pPr>
      <w:bookmarkStart w:id="108" w:name="_Toc500357945"/>
      <w:r w:rsidRPr="008535F7">
        <w:rPr>
          <w:rFonts w:ascii="Arial" w:hAnsi="Arial"/>
        </w:rPr>
        <w:t>Könyvtárhasználati szabályzat</w:t>
      </w:r>
      <w:bookmarkEnd w:id="108"/>
    </w:p>
    <w:p w:rsidR="004748E7" w:rsidRPr="008535F7" w:rsidRDefault="004748E7" w:rsidP="000F5185">
      <w:pPr>
        <w:rPr>
          <w:rFonts w:cs="Arial"/>
        </w:rPr>
      </w:pPr>
      <w:r w:rsidRPr="008535F7">
        <w:rPr>
          <w:rFonts w:cs="Arial"/>
        </w:rPr>
        <w:t>Az iskolai könyvtárnak az iskola minden tanulója és dolgozója tagja lehet. A beiratkozás díjtalan, a könyvtári tagság megújítása tanévenként szükséges. A könyvtárat nyitvatartási időben a beiratkozott tagok használhatják. A beiratkozáskor az olvasó kötelezettséget vállal a könyvtári szabályok betartására.</w:t>
      </w:r>
    </w:p>
    <w:p w:rsidR="004748E7" w:rsidRPr="008535F7" w:rsidRDefault="004748E7" w:rsidP="000F5185">
      <w:pPr>
        <w:rPr>
          <w:rFonts w:cs="Arial"/>
        </w:rPr>
      </w:pPr>
      <w:r w:rsidRPr="008535F7">
        <w:rPr>
          <w:rFonts w:cs="Arial"/>
        </w:rPr>
        <w:t>A könyvtárból dokumentumot csak a könyvtáros tudtával szabad kivinni.</w:t>
      </w:r>
    </w:p>
    <w:p w:rsidR="004748E7" w:rsidRPr="008535F7" w:rsidRDefault="004748E7" w:rsidP="000F5185">
      <w:pPr>
        <w:rPr>
          <w:rFonts w:cs="Arial"/>
        </w:rPr>
      </w:pPr>
      <w:r w:rsidRPr="008535F7">
        <w:rPr>
          <w:rFonts w:cs="Arial"/>
        </w:rPr>
        <w:t>Az állományból egy-egy alkalommal maximum 5 kötet kölcsönözhető 2 hétre. A kölcsönzési idő egyszer meghosszabbítható.</w:t>
      </w:r>
    </w:p>
    <w:p w:rsidR="004748E7" w:rsidRPr="008535F7" w:rsidRDefault="004748E7" w:rsidP="000F5185">
      <w:pPr>
        <w:rPr>
          <w:rFonts w:cs="Arial"/>
        </w:rPr>
      </w:pPr>
      <w:r w:rsidRPr="008535F7">
        <w:rPr>
          <w:rFonts w:cs="Arial"/>
        </w:rPr>
        <w:t>A könyvek a tanév végéig kölcsönözhetők.</w:t>
      </w:r>
    </w:p>
    <w:p w:rsidR="004748E7" w:rsidRPr="008535F7" w:rsidRDefault="004748E7" w:rsidP="000F5185">
      <w:pPr>
        <w:rPr>
          <w:rFonts w:cs="Arial"/>
        </w:rPr>
      </w:pPr>
      <w:r w:rsidRPr="008535F7">
        <w:rPr>
          <w:rFonts w:cs="Arial"/>
        </w:rPr>
        <w:t>A dokumentumok közül csak helyben használhatók: olvasótermi, kézikönyvtári könyvek, periodikumok, nem nyomtatott dokumentumok.</w:t>
      </w:r>
    </w:p>
    <w:p w:rsidR="004748E7" w:rsidRPr="008535F7" w:rsidRDefault="004748E7" w:rsidP="000F5185">
      <w:pPr>
        <w:rPr>
          <w:rFonts w:cs="Arial"/>
        </w:rPr>
      </w:pPr>
      <w:r w:rsidRPr="008535F7">
        <w:rPr>
          <w:rFonts w:cs="Arial"/>
        </w:rPr>
        <w:t>A csak helyben használható dokumentumokat a pedagógusok egy tanítási órára kikölcsönözhetik.</w:t>
      </w:r>
    </w:p>
    <w:p w:rsidR="004748E7" w:rsidRPr="008535F7" w:rsidRDefault="004748E7" w:rsidP="000F5185">
      <w:pPr>
        <w:rPr>
          <w:rFonts w:cs="Arial"/>
        </w:rPr>
      </w:pPr>
      <w:r w:rsidRPr="008535F7">
        <w:rPr>
          <w:rFonts w:cs="Arial"/>
        </w:rPr>
        <w:t>Az olvasó a könyvtári tartozását az iskolával való tanulói, illetve dolgozói jogviszony megszűnése előtt köteles rendezni.</w:t>
      </w:r>
    </w:p>
    <w:p w:rsidR="004748E7" w:rsidRPr="008535F7" w:rsidRDefault="004748E7" w:rsidP="000F5185">
      <w:pPr>
        <w:rPr>
          <w:rFonts w:cs="Arial"/>
        </w:rPr>
      </w:pPr>
      <w:r w:rsidRPr="008535F7">
        <w:rPr>
          <w:rFonts w:cs="Arial"/>
        </w:rPr>
        <w:t>Az esetleges adatmegváltoztatás bejelentését a könyvtárhasználó köteles a változás után maximum 15 nappal írásos formában bejelenteni a könyvtáros részére. A változásokat hivatalos dokumentumokkal kell igazolni.</w:t>
      </w:r>
    </w:p>
    <w:p w:rsidR="004748E7" w:rsidRPr="008535F7" w:rsidRDefault="004748E7" w:rsidP="000F5185">
      <w:pPr>
        <w:rPr>
          <w:rFonts w:cs="Arial"/>
        </w:rPr>
      </w:pPr>
    </w:p>
    <w:p w:rsidR="004748E7" w:rsidRPr="008535F7" w:rsidRDefault="004748E7" w:rsidP="000F5185">
      <w:pPr>
        <w:rPr>
          <w:rFonts w:cs="Arial"/>
        </w:rPr>
      </w:pPr>
      <w:r w:rsidRPr="008535F7">
        <w:rPr>
          <w:rFonts w:cs="Arial"/>
        </w:rPr>
        <w:t>A könyvtár nyitva tartási ideje minden tanév kezdetekor kifüggesztésre kerül a könyvtár ajtajára.</w:t>
      </w:r>
    </w:p>
    <w:p w:rsidR="004748E7" w:rsidRPr="008535F7" w:rsidRDefault="004748E7" w:rsidP="000F5185">
      <w:pPr>
        <w:rPr>
          <w:rFonts w:cs="Arial"/>
        </w:rPr>
      </w:pPr>
      <w:r w:rsidRPr="008535F7">
        <w:rPr>
          <w:rFonts w:cs="Arial"/>
        </w:rPr>
        <w:t>Nyitva tartás időben lehetőség van az állomány egyéni és csoportos használatára, a könyvtárhasználati órák és egyéb csoportos foglalkozások megtartására, melyek tervezésében, szervezésében a könyvtáros tanár a szaktanárokkal együtt vesz részt.</w:t>
      </w:r>
    </w:p>
    <w:p w:rsidR="004748E7" w:rsidRPr="008535F7" w:rsidRDefault="004748E7" w:rsidP="000F5185">
      <w:pPr>
        <w:rPr>
          <w:rFonts w:cs="Arial"/>
        </w:rPr>
      </w:pPr>
      <w:r w:rsidRPr="008535F7">
        <w:rPr>
          <w:rFonts w:cs="Arial"/>
        </w:rPr>
        <w:t>Az iskolai könyvtár tájékoztató szolgálata keretében eligazítást ad a használatához szükséges ismeretekről.</w:t>
      </w:r>
    </w:p>
    <w:p w:rsidR="004748E7" w:rsidRPr="008535F7" w:rsidRDefault="004748E7" w:rsidP="000F5185">
      <w:pPr>
        <w:rPr>
          <w:rFonts w:cs="Arial"/>
        </w:rPr>
      </w:pPr>
      <w:r w:rsidRPr="008535F7">
        <w:rPr>
          <w:rFonts w:cs="Arial"/>
        </w:rPr>
        <w:t>A könyvtáros tanár segíti a nevelőket és a tanulókat az iskolai munkához szükséges irodalomkutatásában. Segíti, irányítja a könyvtárhasználati versenyre való felkészítést.</w:t>
      </w:r>
    </w:p>
    <w:p w:rsidR="004748E7" w:rsidRPr="008535F7" w:rsidRDefault="004748E7" w:rsidP="000F5185">
      <w:pPr>
        <w:rPr>
          <w:rFonts w:cs="Arial"/>
        </w:rPr>
      </w:pPr>
      <w:r w:rsidRPr="008535F7">
        <w:rPr>
          <w:rFonts w:cs="Arial"/>
        </w:rPr>
        <w:t>A könyvtárban nyilvántartás készül a kölcsönzésekről. A kölcsönzésben lévő műveket az olvasó előjegyeztetheti. A saját gyűjtemény kereteit meghaladó igényeket az olvasó kérésére a könyvtár könyvtárközi kölcsönzéssel elégítheti ki. A felmerülő költségek az olvasót terhelik.</w:t>
      </w:r>
    </w:p>
    <w:p w:rsidR="004748E7" w:rsidRPr="008535F7" w:rsidRDefault="004748E7" w:rsidP="000F5185">
      <w:pPr>
        <w:rPr>
          <w:rFonts w:cs="Arial"/>
        </w:rPr>
      </w:pPr>
      <w:r w:rsidRPr="008535F7">
        <w:rPr>
          <w:rFonts w:cs="Arial"/>
        </w:rPr>
        <w:t>Az iskolai könyvtár letéti állományt helyezhet el szaktantermekben. A letéti állományt szeptember elején veszik át és tanév végén adják vissza a megbízott tanárok, akik az átvett állományért anyagi felelősséggel is tartoznak. A letéti állomány nem kölcsönözhető.</w:t>
      </w:r>
    </w:p>
    <w:p w:rsidR="004748E7" w:rsidRPr="008535F7" w:rsidRDefault="004748E7" w:rsidP="000F5185">
      <w:pPr>
        <w:rPr>
          <w:rFonts w:cs="Arial"/>
        </w:rPr>
      </w:pPr>
      <w:r w:rsidRPr="008535F7">
        <w:rPr>
          <w:rFonts w:cs="Arial"/>
        </w:rPr>
        <w:t>Ha az olvasó a könyvtári dokumentumot elveszti, megrongálja, akkor ugyanannak a műnek egy másik, kifogástalan példányát köteles beszolgáltatni. Ha ez nem lehetséges, akkor az olvasó a könyv mindenkori beszerzési költségét köteles megtéríteni. Végső esetben a könyvtár a megrongált, illetve elveszett dokumentummal egyenértékű dokumentumot is elfogadhat.</w:t>
      </w:r>
    </w:p>
    <w:p w:rsidR="004748E7" w:rsidRPr="008535F7" w:rsidRDefault="004748E7" w:rsidP="000F5185">
      <w:pPr>
        <w:rPr>
          <w:rFonts w:cs="Arial"/>
        </w:rPr>
      </w:pPr>
      <w:r w:rsidRPr="008535F7">
        <w:rPr>
          <w:rFonts w:cs="Arial"/>
        </w:rPr>
        <w:t xml:space="preserve">Az igazgatóhelyettes I. feladata, hogy a tanulói, illetve dolgozói jogviszony megszűnése előtt ellenőrizze az érintett személyek könyvtári tartozásait, és azok rendezését. </w:t>
      </w:r>
    </w:p>
    <w:p w:rsidR="004748E7" w:rsidRPr="008535F7" w:rsidRDefault="00C61886" w:rsidP="00C61886">
      <w:pPr>
        <w:pStyle w:val="Cmsor1"/>
        <w:numPr>
          <w:ilvl w:val="0"/>
          <w:numId w:val="0"/>
        </w:numPr>
        <w:spacing w:before="0"/>
        <w:ind w:left="360" w:hanging="360"/>
        <w:rPr>
          <w:rFonts w:ascii="Arial" w:hAnsi="Arial"/>
        </w:rPr>
      </w:pPr>
      <w:r w:rsidRPr="008535F7">
        <w:rPr>
          <w:rFonts w:ascii="Arial" w:hAnsi="Arial"/>
          <w:caps w:val="0"/>
        </w:rPr>
        <w:br w:type="page"/>
      </w:r>
      <w:bookmarkStart w:id="109" w:name="_Toc500357946"/>
      <w:r w:rsidR="00505602">
        <w:rPr>
          <w:rFonts w:ascii="Arial" w:hAnsi="Arial"/>
          <w:caps w:val="0"/>
          <w:lang w:val="hu-HU"/>
        </w:rPr>
        <w:t>6</w:t>
      </w:r>
      <w:r w:rsidRPr="008535F7">
        <w:rPr>
          <w:rFonts w:ascii="Arial" w:hAnsi="Arial"/>
          <w:caps w:val="0"/>
        </w:rPr>
        <w:t>. sz. melléklet</w:t>
      </w:r>
      <w:bookmarkEnd w:id="109"/>
    </w:p>
    <w:p w:rsidR="004748E7" w:rsidRPr="008535F7" w:rsidRDefault="004748E7" w:rsidP="00C61886">
      <w:pPr>
        <w:pStyle w:val="Cmsor1"/>
        <w:rPr>
          <w:rFonts w:ascii="Arial" w:hAnsi="Arial"/>
        </w:rPr>
      </w:pPr>
      <w:bookmarkStart w:id="110" w:name="_Toc500357947"/>
      <w:r w:rsidRPr="008535F7">
        <w:rPr>
          <w:rFonts w:ascii="Arial" w:hAnsi="Arial"/>
        </w:rPr>
        <w:t>Tankönyvtári és tartós tankönyvek szabályzata</w:t>
      </w:r>
      <w:bookmarkEnd w:id="110"/>
    </w:p>
    <w:p w:rsidR="004748E7" w:rsidRPr="008535F7" w:rsidRDefault="004748E7" w:rsidP="000F5185">
      <w:pPr>
        <w:rPr>
          <w:rFonts w:cs="Arial"/>
        </w:rPr>
      </w:pPr>
      <w:r w:rsidRPr="008535F7">
        <w:rPr>
          <w:rFonts w:cs="Arial"/>
        </w:rPr>
        <w:t>A diákok a tanév befejezése előtt kötelesek a tanév közben felvett tankönyveket a könyvtárban leadni. A tanuló, illetve a kiskorú tanuló szülője köteles a kölcsönzött tankönyv működési szabályzatában meghatározottak szerint az iskolának megtéríteni. Nem kell megtéríteni a tankönyv, munkatankönyv stb. rendeltetésszerű használatából származó értékcsökkenést.</w:t>
      </w:r>
    </w:p>
    <w:p w:rsidR="004748E7" w:rsidRPr="008535F7" w:rsidRDefault="004748E7" w:rsidP="000F5185">
      <w:pPr>
        <w:rPr>
          <w:rFonts w:cs="Arial"/>
        </w:rPr>
      </w:pPr>
      <w:r w:rsidRPr="008535F7">
        <w:rPr>
          <w:rFonts w:cs="Arial"/>
        </w:rPr>
        <w:t>A pedagógusok a munkájukhoz szükséges tankönyveket a munkavállalói jogviszonyuk végéig vehetik igénybe.</w:t>
      </w:r>
    </w:p>
    <w:p w:rsidR="004748E7" w:rsidRPr="008535F7" w:rsidRDefault="004748E7" w:rsidP="000F5185">
      <w:pPr>
        <w:rPr>
          <w:rFonts w:cs="Arial"/>
          <w:b/>
        </w:rPr>
      </w:pPr>
      <w:r w:rsidRPr="008535F7">
        <w:rPr>
          <w:rFonts w:cs="Arial"/>
          <w:b/>
        </w:rPr>
        <w:t>A tankönyvek nyilvántartása</w:t>
      </w:r>
    </w:p>
    <w:p w:rsidR="004748E7" w:rsidRPr="008535F7" w:rsidRDefault="004748E7" w:rsidP="000F5185">
      <w:pPr>
        <w:rPr>
          <w:rFonts w:cs="Arial"/>
        </w:rPr>
      </w:pPr>
      <w:r w:rsidRPr="008535F7">
        <w:rPr>
          <w:rFonts w:cs="Arial"/>
        </w:rPr>
        <w:t>Az iskolai könyvtár külön adatbázisban kezeli az ingyenes tankönyv biztosításához szükséges tankönyveket. Ezek tartós tankönyvként kezelendők.</w:t>
      </w:r>
    </w:p>
    <w:p w:rsidR="004748E7" w:rsidRPr="008535F7" w:rsidRDefault="004748E7" w:rsidP="000F5185">
      <w:pPr>
        <w:rPr>
          <w:rFonts w:cs="Arial"/>
          <w:b/>
        </w:rPr>
      </w:pPr>
      <w:r w:rsidRPr="008535F7">
        <w:rPr>
          <w:rFonts w:cs="Arial"/>
          <w:b/>
        </w:rPr>
        <w:t>Kártérítés</w:t>
      </w:r>
    </w:p>
    <w:p w:rsidR="004748E7" w:rsidRPr="008535F7" w:rsidRDefault="004748E7" w:rsidP="000F5185">
      <w:pPr>
        <w:rPr>
          <w:rFonts w:cs="Arial"/>
        </w:rPr>
      </w:pPr>
      <w:r w:rsidRPr="008535F7">
        <w:rPr>
          <w:rFonts w:cs="Arial"/>
        </w:rPr>
        <w:t xml:space="preserve">A tanuló a támogatásként kapott ingyenes tankönyvet (tartós tankönyvet, oktatási segédanyagot stb., továbbiakban tankönyv) köteles megőrizni és rendeltetésszerűen használni. Ebből fakadóan elvárható a tanulótól, hogy az általa használt tankönyv legalább a tanulmányai végéig használható állapotban legyen. </w:t>
      </w:r>
    </w:p>
    <w:p w:rsidR="004748E7" w:rsidRPr="008535F7" w:rsidRDefault="004748E7" w:rsidP="000F5185">
      <w:pPr>
        <w:rPr>
          <w:rFonts w:cs="Arial"/>
        </w:rPr>
      </w:pPr>
      <w:r w:rsidRPr="008535F7">
        <w:rPr>
          <w:rFonts w:cs="Arial"/>
        </w:rPr>
        <w:t>Amennyiben a tanuló az iskolai könyvtárból tankönyvet, tartós tankönyvet kölcsönöz, a tanuló, illetve a kiskorú tanuló szülője köteles a tankönyv elvesztéséből, megrongálásából származó kárt az iskolának megtéríteni.</w:t>
      </w:r>
    </w:p>
    <w:p w:rsidR="004748E7" w:rsidRPr="008535F7" w:rsidRDefault="004748E7" w:rsidP="000F5185">
      <w:pPr>
        <w:rPr>
          <w:rFonts w:cs="Arial"/>
        </w:rPr>
      </w:pPr>
      <w:r w:rsidRPr="008535F7">
        <w:rPr>
          <w:rFonts w:cs="Arial"/>
        </w:rPr>
        <w:t>Ennek lehetőségei:</w:t>
      </w:r>
    </w:p>
    <w:p w:rsidR="004748E7" w:rsidRPr="008535F7" w:rsidRDefault="004748E7" w:rsidP="00C61886">
      <w:pPr>
        <w:pStyle w:val="BAJUSZ-1"/>
        <w:rPr>
          <w:rFonts w:cs="Arial"/>
        </w:rPr>
      </w:pPr>
      <w:r w:rsidRPr="008535F7">
        <w:rPr>
          <w:rFonts w:cs="Arial"/>
        </w:rPr>
        <w:t>ugyanolyan könyv beszerzése,</w:t>
      </w:r>
    </w:p>
    <w:p w:rsidR="004748E7" w:rsidRPr="008535F7" w:rsidRDefault="004748E7" w:rsidP="00C61886">
      <w:pPr>
        <w:pStyle w:val="BAJUSZ-1"/>
        <w:rPr>
          <w:rFonts w:cs="Arial"/>
        </w:rPr>
      </w:pPr>
      <w:r w:rsidRPr="008535F7">
        <w:rPr>
          <w:rFonts w:cs="Arial"/>
        </w:rPr>
        <w:t>anyagi kártérítés.</w:t>
      </w:r>
    </w:p>
    <w:p w:rsidR="004748E7" w:rsidRPr="008535F7" w:rsidRDefault="004748E7" w:rsidP="000F5185">
      <w:pPr>
        <w:rPr>
          <w:rFonts w:cs="Arial"/>
        </w:rPr>
      </w:pPr>
      <w:r w:rsidRPr="008535F7">
        <w:rPr>
          <w:rFonts w:cs="Arial"/>
        </w:rPr>
        <w:t>Az elhasználódás mértékének és indokoltságának megállapítása a könyvtáros feladata. Vitás esetben az igazgató szava döntő. Abban az esetben, ha az elhasználódás mértéke a megengedettnél indokolatlanul nagyobb, a tanulónak a tankönyv átvételekor érvényes vételárának megfelelő hányadát kell kifizetnie:</w:t>
      </w:r>
    </w:p>
    <w:p w:rsidR="004748E7" w:rsidRPr="008535F7" w:rsidRDefault="004748E7" w:rsidP="00C61886">
      <w:pPr>
        <w:pStyle w:val="BAJUSZ-1"/>
        <w:rPr>
          <w:rFonts w:cs="Arial"/>
        </w:rPr>
      </w:pPr>
      <w:r w:rsidRPr="008535F7">
        <w:rPr>
          <w:rFonts w:cs="Arial"/>
        </w:rPr>
        <w:t>az első év végén a tankönyv árának 75 %-át,</w:t>
      </w:r>
    </w:p>
    <w:p w:rsidR="004748E7" w:rsidRPr="008535F7" w:rsidRDefault="004748E7" w:rsidP="00C61886">
      <w:pPr>
        <w:pStyle w:val="BAJUSZ-1"/>
        <w:rPr>
          <w:rFonts w:cs="Arial"/>
        </w:rPr>
      </w:pPr>
      <w:r w:rsidRPr="008535F7">
        <w:rPr>
          <w:rFonts w:cs="Arial"/>
        </w:rPr>
        <w:t>a második év végén a tankönyv árának 50 %-át,</w:t>
      </w:r>
    </w:p>
    <w:p w:rsidR="004748E7" w:rsidRPr="008535F7" w:rsidRDefault="004748E7" w:rsidP="00C61886">
      <w:pPr>
        <w:pStyle w:val="BAJUSZ-1"/>
        <w:rPr>
          <w:rFonts w:cs="Arial"/>
        </w:rPr>
      </w:pPr>
      <w:r w:rsidRPr="008535F7">
        <w:rPr>
          <w:rFonts w:cs="Arial"/>
        </w:rPr>
        <w:t>a harmadik év végén a tankönyv árának 25 %-át.</w:t>
      </w:r>
    </w:p>
    <w:p w:rsidR="004748E7" w:rsidRPr="008535F7" w:rsidRDefault="004748E7" w:rsidP="000F5185">
      <w:pPr>
        <w:rPr>
          <w:rFonts w:cs="Arial"/>
        </w:rPr>
      </w:pPr>
      <w:r w:rsidRPr="008535F7">
        <w:rPr>
          <w:rFonts w:cs="Arial"/>
        </w:rPr>
        <w:t>A tankönyvkölcsönzéssel, a tankönyv elvesztésével, megrongálásával okozott kár megtérítésével, a kártérítési kötelezettség mérséklésével, illetve elengedésével kapcsolatban a szülő által benyújtott kérelem elbírálása az igazgató hatásköre.</w:t>
      </w:r>
    </w:p>
    <w:p w:rsidR="004748E7" w:rsidRPr="008535F7" w:rsidRDefault="004748E7" w:rsidP="000F5185">
      <w:pPr>
        <w:rPr>
          <w:rFonts w:cs="Arial"/>
        </w:rPr>
      </w:pPr>
      <w:r w:rsidRPr="008535F7">
        <w:rPr>
          <w:rFonts w:cs="Arial"/>
        </w:rPr>
        <w:t>A tankönyvek rongálásából eredő kártérítési összeg tankönyvek és segédkönyvek (kötelező olvasmányok, feladatgyűjtemények, szótárak) beszerzésére fordítható.</w:t>
      </w:r>
    </w:p>
    <w:p w:rsidR="00CB3239" w:rsidRPr="008535F7" w:rsidRDefault="00CB3239" w:rsidP="000F5185">
      <w:pPr>
        <w:rPr>
          <w:rFonts w:cs="Arial"/>
        </w:rPr>
      </w:pPr>
    </w:p>
    <w:p w:rsidR="00CB3239" w:rsidRPr="008535F7" w:rsidRDefault="00CB3239" w:rsidP="000F5185">
      <w:pPr>
        <w:rPr>
          <w:rFonts w:cs="Arial"/>
        </w:rPr>
      </w:pPr>
    </w:p>
    <w:p w:rsidR="00CB3239" w:rsidRPr="008535F7" w:rsidRDefault="00CB3239" w:rsidP="000F5185">
      <w:pPr>
        <w:rPr>
          <w:rFonts w:cs="Arial"/>
        </w:rPr>
      </w:pPr>
    </w:p>
    <w:p w:rsidR="00CB3239" w:rsidRPr="008535F7" w:rsidRDefault="00CB3239" w:rsidP="000F5185">
      <w:pPr>
        <w:rPr>
          <w:rFonts w:cs="Arial"/>
        </w:rPr>
      </w:pPr>
    </w:p>
    <w:p w:rsidR="00CB3239" w:rsidRPr="008535F7" w:rsidRDefault="00CB3239" w:rsidP="000F5185">
      <w:pPr>
        <w:rPr>
          <w:rFonts w:cs="Arial"/>
        </w:rPr>
      </w:pPr>
    </w:p>
    <w:p w:rsidR="00CB3239" w:rsidRPr="008535F7" w:rsidRDefault="00505602" w:rsidP="00CB3239">
      <w:pPr>
        <w:rPr>
          <w:rFonts w:cs="Arial"/>
          <w:b/>
          <w:sz w:val="24"/>
        </w:rPr>
      </w:pPr>
      <w:bookmarkStart w:id="111" w:name="_Toc406747158"/>
      <w:r>
        <w:rPr>
          <w:rFonts w:cs="Arial"/>
          <w:b/>
          <w:sz w:val="24"/>
        </w:rPr>
        <w:t>7</w:t>
      </w:r>
      <w:r w:rsidR="00CB3239" w:rsidRPr="008535F7">
        <w:rPr>
          <w:rFonts w:cs="Arial"/>
          <w:b/>
          <w:sz w:val="24"/>
        </w:rPr>
        <w:t>. sz. melléklet</w:t>
      </w:r>
    </w:p>
    <w:p w:rsidR="004748E7" w:rsidRPr="008535F7" w:rsidRDefault="00505602" w:rsidP="00CB3239">
      <w:pPr>
        <w:pStyle w:val="Cmsor1"/>
        <w:numPr>
          <w:ilvl w:val="0"/>
          <w:numId w:val="0"/>
        </w:numPr>
        <w:ind w:left="360"/>
        <w:rPr>
          <w:rFonts w:ascii="Arial" w:hAnsi="Arial"/>
          <w:lang w:val="hu-HU"/>
        </w:rPr>
      </w:pPr>
      <w:bookmarkStart w:id="112" w:name="_Toc500357948"/>
      <w:r>
        <w:rPr>
          <w:rFonts w:ascii="Arial" w:hAnsi="Arial"/>
          <w:lang w:val="hu-HU"/>
        </w:rPr>
        <w:t>7</w:t>
      </w:r>
      <w:r w:rsidR="00627037" w:rsidRPr="008535F7">
        <w:rPr>
          <w:rFonts w:ascii="Arial" w:hAnsi="Arial"/>
          <w:lang w:val="hu-HU"/>
        </w:rPr>
        <w:t xml:space="preserve">. </w:t>
      </w:r>
      <w:r w:rsidR="004748E7" w:rsidRPr="008535F7">
        <w:rPr>
          <w:rFonts w:ascii="Arial" w:hAnsi="Arial"/>
        </w:rPr>
        <w:t>Bélyegző használati szabályzat</w:t>
      </w:r>
      <w:bookmarkEnd w:id="111"/>
      <w:bookmarkEnd w:id="112"/>
    </w:p>
    <w:p w:rsidR="004748E7" w:rsidRPr="008535F7" w:rsidRDefault="004748E7" w:rsidP="000F5185">
      <w:pPr>
        <w:rPr>
          <w:rFonts w:cs="Arial"/>
        </w:rPr>
      </w:pPr>
    </w:p>
    <w:p w:rsidR="004748E7" w:rsidRPr="008535F7" w:rsidRDefault="004748E7" w:rsidP="000F5185">
      <w:pPr>
        <w:rPr>
          <w:rFonts w:cs="Arial"/>
          <w:b/>
        </w:rPr>
      </w:pPr>
      <w:r w:rsidRPr="008535F7">
        <w:rPr>
          <w:rFonts w:cs="Arial"/>
          <w:b/>
        </w:rPr>
        <w:t>I. Az intézmény bélyegzői</w:t>
      </w:r>
    </w:p>
    <w:p w:rsidR="004748E7" w:rsidRPr="008535F7" w:rsidRDefault="004748E7" w:rsidP="000F5185">
      <w:pPr>
        <w:rPr>
          <w:rFonts w:cs="Arial"/>
          <w:b/>
          <w:i/>
        </w:rPr>
      </w:pPr>
      <w:r w:rsidRPr="008535F7">
        <w:rPr>
          <w:rFonts w:cs="Arial"/>
          <w:b/>
          <w:i/>
        </w:rPr>
        <w:t xml:space="preserve">a) körbélyegző </w:t>
      </w:r>
    </w:p>
    <w:p w:rsidR="004748E7" w:rsidRPr="008535F7" w:rsidRDefault="004748E7" w:rsidP="000F5185">
      <w:pPr>
        <w:rPr>
          <w:rFonts w:cs="Arial"/>
        </w:rPr>
      </w:pPr>
    </w:p>
    <w:p w:rsidR="004748E7" w:rsidRPr="008535F7" w:rsidRDefault="004748E7" w:rsidP="000F5185">
      <w:pPr>
        <w:rPr>
          <w:rFonts w:cs="Arial"/>
        </w:rPr>
      </w:pPr>
      <w:r w:rsidRPr="008535F7">
        <w:rPr>
          <w:rFonts w:cs="Arial"/>
        </w:rPr>
        <w:t>Használata: az intézmény hivatalos dokumentumainak hitelesítése. A hitelesítés az igazgató vagy a helyettesítésével megbízott igazgatóhelyettes aláírásával érvényes.</w:t>
      </w:r>
    </w:p>
    <w:p w:rsidR="004748E7" w:rsidRPr="008535F7" w:rsidRDefault="004748E7" w:rsidP="000F5185">
      <w:pPr>
        <w:rPr>
          <w:rFonts w:cs="Arial"/>
        </w:rPr>
      </w:pPr>
      <w:r w:rsidRPr="008535F7">
        <w:rPr>
          <w:rFonts w:cs="Arial"/>
        </w:rPr>
        <w:t>Használatára jogosultak:</w:t>
      </w:r>
    </w:p>
    <w:p w:rsidR="004748E7" w:rsidRPr="008535F7" w:rsidRDefault="004748E7" w:rsidP="00C61886">
      <w:pPr>
        <w:pStyle w:val="BAJUSZ-1"/>
        <w:rPr>
          <w:rFonts w:cs="Arial"/>
        </w:rPr>
      </w:pPr>
      <w:r w:rsidRPr="008535F7">
        <w:rPr>
          <w:rFonts w:cs="Arial"/>
        </w:rPr>
        <w:t>igazgató</w:t>
      </w:r>
    </w:p>
    <w:p w:rsidR="004748E7" w:rsidRPr="008535F7" w:rsidRDefault="004748E7" w:rsidP="00C61886">
      <w:pPr>
        <w:pStyle w:val="BAJUSZ-1"/>
        <w:rPr>
          <w:rFonts w:cs="Arial"/>
        </w:rPr>
      </w:pPr>
      <w:r w:rsidRPr="008535F7">
        <w:rPr>
          <w:rFonts w:cs="Arial"/>
        </w:rPr>
        <w:t>igazgatóhelyettes, az igazgató helyettesítése esetén</w:t>
      </w:r>
    </w:p>
    <w:p w:rsidR="004748E7" w:rsidRPr="008535F7" w:rsidRDefault="004748E7" w:rsidP="00C61886">
      <w:pPr>
        <w:pStyle w:val="BAJUSZ-1"/>
        <w:rPr>
          <w:rFonts w:cs="Arial"/>
        </w:rPr>
      </w:pPr>
      <w:r w:rsidRPr="008535F7">
        <w:rPr>
          <w:rFonts w:cs="Arial"/>
        </w:rPr>
        <w:t>iskolatitkár, a munkaköri leírásában szereplő esetekben</w:t>
      </w:r>
    </w:p>
    <w:p w:rsidR="004748E7" w:rsidRPr="008535F7" w:rsidRDefault="004748E7" w:rsidP="000F5185">
      <w:pPr>
        <w:rPr>
          <w:rFonts w:cs="Arial"/>
        </w:rPr>
      </w:pPr>
      <w:r w:rsidRPr="008535F7">
        <w:rPr>
          <w:rFonts w:cs="Arial"/>
        </w:rPr>
        <w:t>Őrzési hely: az intézmény titkársága.</w:t>
      </w:r>
    </w:p>
    <w:p w:rsidR="004748E7" w:rsidRPr="008535F7" w:rsidRDefault="004748E7" w:rsidP="000F5185">
      <w:pPr>
        <w:rPr>
          <w:rFonts w:cs="Arial"/>
        </w:rPr>
      </w:pPr>
      <w:r w:rsidRPr="008535F7">
        <w:rPr>
          <w:rFonts w:cs="Arial"/>
        </w:rPr>
        <w:t>Az őrzéssel megbízott személy</w:t>
      </w:r>
      <w:r w:rsidR="000B4B9D" w:rsidRPr="008535F7">
        <w:rPr>
          <w:rFonts w:cs="Arial"/>
        </w:rPr>
        <w:t xml:space="preserve"> az iskolatitkár.</w:t>
      </w:r>
    </w:p>
    <w:p w:rsidR="004748E7" w:rsidRPr="008535F7" w:rsidRDefault="004748E7" w:rsidP="000F5185">
      <w:pPr>
        <w:rPr>
          <w:rFonts w:cs="Arial"/>
        </w:rPr>
      </w:pPr>
      <w:r w:rsidRPr="008535F7">
        <w:rPr>
          <w:rFonts w:cs="Arial"/>
        </w:rPr>
        <w:t>.</w:t>
      </w:r>
    </w:p>
    <w:p w:rsidR="004748E7" w:rsidRPr="008535F7" w:rsidRDefault="004748E7" w:rsidP="000F5185">
      <w:pPr>
        <w:rPr>
          <w:rFonts w:cs="Arial"/>
          <w:b/>
          <w:i/>
        </w:rPr>
      </w:pPr>
      <w:r w:rsidRPr="008535F7">
        <w:rPr>
          <w:rFonts w:cs="Arial"/>
          <w:b/>
          <w:i/>
        </w:rPr>
        <w:t>e) fejbélyegz</w:t>
      </w:r>
      <w:r w:rsidR="000B4B9D" w:rsidRPr="008535F7">
        <w:rPr>
          <w:rFonts w:cs="Arial"/>
          <w:b/>
          <w:i/>
        </w:rPr>
        <w:t>ő</w:t>
      </w:r>
    </w:p>
    <w:p w:rsidR="004748E7" w:rsidRPr="008535F7" w:rsidRDefault="004748E7" w:rsidP="000F5185">
      <w:pPr>
        <w:rPr>
          <w:rFonts w:cs="Arial"/>
        </w:rPr>
      </w:pPr>
      <w:r w:rsidRPr="008535F7">
        <w:rPr>
          <w:rFonts w:cs="Arial"/>
        </w:rPr>
        <w:t>Használata: az intézmény válaszlevelein és a borítékon, az Iratkezelési szabályzat szerint.</w:t>
      </w:r>
    </w:p>
    <w:p w:rsidR="004748E7" w:rsidRPr="008535F7" w:rsidRDefault="004748E7" w:rsidP="000F5185">
      <w:pPr>
        <w:rPr>
          <w:rFonts w:cs="Arial"/>
        </w:rPr>
      </w:pPr>
      <w:r w:rsidRPr="008535F7">
        <w:rPr>
          <w:rFonts w:cs="Arial"/>
        </w:rPr>
        <w:t>Használatára jogosultak:</w:t>
      </w:r>
    </w:p>
    <w:p w:rsidR="004748E7" w:rsidRPr="008535F7" w:rsidRDefault="004748E7" w:rsidP="006160F3">
      <w:pPr>
        <w:pStyle w:val="BAJUSZ-1"/>
        <w:rPr>
          <w:rFonts w:cs="Arial"/>
        </w:rPr>
      </w:pPr>
      <w:r w:rsidRPr="008535F7">
        <w:rPr>
          <w:rFonts w:cs="Arial"/>
        </w:rPr>
        <w:t xml:space="preserve"> az igazgató</w:t>
      </w:r>
    </w:p>
    <w:p w:rsidR="004748E7" w:rsidRPr="008535F7" w:rsidRDefault="004748E7" w:rsidP="006160F3">
      <w:pPr>
        <w:pStyle w:val="BAJUSZ-1"/>
        <w:rPr>
          <w:rFonts w:cs="Arial"/>
        </w:rPr>
      </w:pPr>
      <w:r w:rsidRPr="008535F7">
        <w:rPr>
          <w:rFonts w:cs="Arial"/>
        </w:rPr>
        <w:t xml:space="preserve"> az iskolatitkár</w:t>
      </w:r>
    </w:p>
    <w:p w:rsidR="004748E7" w:rsidRPr="008535F7" w:rsidRDefault="004748E7" w:rsidP="000F5185">
      <w:pPr>
        <w:rPr>
          <w:rFonts w:cs="Arial"/>
        </w:rPr>
      </w:pPr>
      <w:r w:rsidRPr="008535F7">
        <w:rPr>
          <w:rFonts w:cs="Arial"/>
        </w:rPr>
        <w:t>Őrzési hely: az intézmény titkársága.</w:t>
      </w:r>
    </w:p>
    <w:p w:rsidR="004748E7" w:rsidRPr="008535F7" w:rsidRDefault="004748E7" w:rsidP="000F5185">
      <w:pPr>
        <w:rPr>
          <w:rFonts w:cs="Arial"/>
        </w:rPr>
      </w:pPr>
      <w:r w:rsidRPr="008535F7">
        <w:rPr>
          <w:rFonts w:cs="Arial"/>
        </w:rPr>
        <w:t>Az őrzéssel megbízott személy</w:t>
      </w:r>
      <w:r w:rsidR="000B4B9D" w:rsidRPr="008535F7">
        <w:rPr>
          <w:rFonts w:cs="Arial"/>
        </w:rPr>
        <w:t xml:space="preserve"> az</w:t>
      </w:r>
      <w:r w:rsidRPr="008535F7">
        <w:rPr>
          <w:rFonts w:cs="Arial"/>
        </w:rPr>
        <w:t xml:space="preserve"> iskolatitkár.</w:t>
      </w:r>
    </w:p>
    <w:p w:rsidR="000B4B9D" w:rsidRPr="008535F7" w:rsidRDefault="000B4B9D" w:rsidP="000F5185">
      <w:pPr>
        <w:rPr>
          <w:rFonts w:cs="Arial"/>
        </w:rPr>
      </w:pPr>
    </w:p>
    <w:p w:rsidR="004748E7" w:rsidRPr="008535F7" w:rsidRDefault="004748E7" w:rsidP="000F5185">
      <w:pPr>
        <w:rPr>
          <w:rFonts w:cs="Arial"/>
        </w:rPr>
      </w:pPr>
    </w:p>
    <w:p w:rsidR="004748E7" w:rsidRPr="008535F7" w:rsidRDefault="004748E7" w:rsidP="000F5185">
      <w:pPr>
        <w:rPr>
          <w:rFonts w:cs="Arial"/>
          <w:b/>
        </w:rPr>
      </w:pPr>
      <w:r w:rsidRPr="008535F7">
        <w:rPr>
          <w:rFonts w:cs="Arial"/>
          <w:b/>
        </w:rPr>
        <w:t>II. A bélyegzők kezelésének szabályai</w:t>
      </w:r>
    </w:p>
    <w:p w:rsidR="004748E7" w:rsidRPr="008535F7" w:rsidRDefault="004748E7" w:rsidP="000F5185">
      <w:pPr>
        <w:rPr>
          <w:rFonts w:cs="Arial"/>
        </w:rPr>
      </w:pPr>
      <w:r w:rsidRPr="008535F7">
        <w:rPr>
          <w:rFonts w:cs="Arial"/>
        </w:rPr>
        <w:t>A bélyegzők készíttetéséről, illetve a selejtezésről az iskola igazgatója dönt.</w:t>
      </w:r>
    </w:p>
    <w:p w:rsidR="004748E7" w:rsidRPr="008535F7" w:rsidRDefault="004748E7" w:rsidP="000F5185">
      <w:pPr>
        <w:rPr>
          <w:rFonts w:cs="Arial"/>
        </w:rPr>
      </w:pPr>
      <w:r w:rsidRPr="008535F7">
        <w:rPr>
          <w:rFonts w:cs="Arial"/>
        </w:rPr>
        <w:t>A használaton kívüli bélyegzőket az iskola titkárságán a lemezszekrényben elzárva kell tartani. Felelős az iskolatitkár.</w:t>
      </w:r>
    </w:p>
    <w:p w:rsidR="004748E7" w:rsidRPr="008535F7" w:rsidRDefault="004748E7" w:rsidP="000F5185">
      <w:pPr>
        <w:rPr>
          <w:rFonts w:cs="Arial"/>
        </w:rPr>
      </w:pPr>
      <w:r w:rsidRPr="008535F7">
        <w:rPr>
          <w:rFonts w:cs="Arial"/>
        </w:rPr>
        <w:t>Az érvényes bélyegzőkről az iskolatitkár nyilvántartást vezet. A nyilvántartásnak tartalmaznia kell:</w:t>
      </w:r>
    </w:p>
    <w:p w:rsidR="004748E7" w:rsidRPr="008535F7" w:rsidRDefault="004748E7" w:rsidP="00BD19E5">
      <w:pPr>
        <w:numPr>
          <w:ilvl w:val="0"/>
          <w:numId w:val="21"/>
        </w:numPr>
        <w:rPr>
          <w:rFonts w:cs="Arial"/>
        </w:rPr>
      </w:pPr>
      <w:r w:rsidRPr="008535F7">
        <w:rPr>
          <w:rFonts w:cs="Arial"/>
        </w:rPr>
        <w:t>A bélyegző lenyomatát.</w:t>
      </w:r>
    </w:p>
    <w:p w:rsidR="004748E7" w:rsidRPr="008535F7" w:rsidRDefault="004748E7" w:rsidP="00BD19E5">
      <w:pPr>
        <w:numPr>
          <w:ilvl w:val="0"/>
          <w:numId w:val="21"/>
        </w:numPr>
        <w:rPr>
          <w:rFonts w:cs="Arial"/>
        </w:rPr>
      </w:pPr>
      <w:r w:rsidRPr="008535F7">
        <w:rPr>
          <w:rFonts w:cs="Arial"/>
        </w:rPr>
        <w:t xml:space="preserve">A bélyegző </w:t>
      </w:r>
      <w:r w:rsidR="000B4B9D" w:rsidRPr="008535F7">
        <w:rPr>
          <w:rFonts w:cs="Arial"/>
        </w:rPr>
        <w:t xml:space="preserve">esetleges </w:t>
      </w:r>
      <w:r w:rsidRPr="008535F7">
        <w:rPr>
          <w:rFonts w:cs="Arial"/>
        </w:rPr>
        <w:t>sorszámá</w:t>
      </w:r>
      <w:r w:rsidR="000B4B9D" w:rsidRPr="008535F7">
        <w:rPr>
          <w:rFonts w:cs="Arial"/>
        </w:rPr>
        <w:t>t.</w:t>
      </w:r>
    </w:p>
    <w:p w:rsidR="004748E7" w:rsidRPr="008535F7" w:rsidRDefault="004748E7" w:rsidP="00BD19E5">
      <w:pPr>
        <w:numPr>
          <w:ilvl w:val="0"/>
          <w:numId w:val="21"/>
        </w:numPr>
        <w:rPr>
          <w:rFonts w:cs="Arial"/>
        </w:rPr>
      </w:pPr>
      <w:r w:rsidRPr="008535F7">
        <w:rPr>
          <w:rFonts w:cs="Arial"/>
        </w:rPr>
        <w:t>A bélyegzőt átvevő, használó és őrző tag nevét, aláírását.</w:t>
      </w:r>
    </w:p>
    <w:p w:rsidR="004748E7" w:rsidRPr="008535F7" w:rsidRDefault="004748E7" w:rsidP="00BD19E5">
      <w:pPr>
        <w:numPr>
          <w:ilvl w:val="0"/>
          <w:numId w:val="21"/>
        </w:numPr>
        <w:rPr>
          <w:rFonts w:cs="Arial"/>
        </w:rPr>
      </w:pPr>
      <w:r w:rsidRPr="008535F7">
        <w:rPr>
          <w:rFonts w:cs="Arial"/>
        </w:rPr>
        <w:t>A bélyegző átadásának, illetve visszavételének helyét és időpontját.</w:t>
      </w:r>
    </w:p>
    <w:p w:rsidR="004748E7" w:rsidRPr="008535F7" w:rsidRDefault="004748E7" w:rsidP="000F5185">
      <w:pPr>
        <w:rPr>
          <w:rFonts w:cs="Arial"/>
        </w:rPr>
      </w:pPr>
    </w:p>
    <w:p w:rsidR="004748E7" w:rsidRPr="008535F7" w:rsidRDefault="004748E7" w:rsidP="000F5185">
      <w:pPr>
        <w:rPr>
          <w:rFonts w:cs="Arial"/>
        </w:rPr>
      </w:pPr>
      <w:r w:rsidRPr="008535F7">
        <w:rPr>
          <w:rFonts w:cs="Arial"/>
        </w:rPr>
        <w:t xml:space="preserve">Az iskola hivatalos dokumentumain csak a nyilvántartásban szereplő bélyegzők használhatók. </w:t>
      </w:r>
    </w:p>
    <w:p w:rsidR="004748E7" w:rsidRPr="008535F7" w:rsidRDefault="004748E7" w:rsidP="000F5185">
      <w:pPr>
        <w:rPr>
          <w:rFonts w:cs="Arial"/>
        </w:rPr>
      </w:pPr>
      <w:r w:rsidRPr="008535F7">
        <w:rPr>
          <w:rFonts w:cs="Arial"/>
        </w:rPr>
        <w:t xml:space="preserve">A bélyegző cseréjére akkor kerülhet sor, ha az elhasználódás, megrongálódás, adatváltozás vagy egyéb ok miatt tovább nem használható. </w:t>
      </w:r>
    </w:p>
    <w:p w:rsidR="004748E7" w:rsidRPr="008535F7" w:rsidRDefault="004748E7" w:rsidP="000F5185">
      <w:pPr>
        <w:rPr>
          <w:rFonts w:cs="Arial"/>
        </w:rPr>
      </w:pPr>
      <w:r w:rsidRPr="008535F7">
        <w:rPr>
          <w:rFonts w:cs="Arial"/>
        </w:rPr>
        <w:t xml:space="preserve">A bélyegző pótlásáról akkor kell gondoskodni, ha az elveszett vagy eltulajdonították. Amennyiben a pótlás után az eredeti bélyegző előkerül, úgy azt selejtezni kell. </w:t>
      </w:r>
    </w:p>
    <w:p w:rsidR="004748E7" w:rsidRPr="008535F7" w:rsidRDefault="004748E7" w:rsidP="000F5185">
      <w:pPr>
        <w:rPr>
          <w:rFonts w:cs="Arial"/>
        </w:rPr>
      </w:pPr>
      <w:r w:rsidRPr="008535F7">
        <w:rPr>
          <w:rFonts w:cs="Arial"/>
        </w:rPr>
        <w:t>A selejtezést az iskolatitkár végzi egy tanú jelenlétében. A selejtezés során a bélyegzőt fizikailag használatra alkalmatlanná kell tenni. A selejtezés okát, időpontját jegyzőkönyvben kell rögzíteni, amelyet az iskolatitkár és a jelenlévő tanú ír alá. A jegyzőkönyvet csatolni kell a nyilvántartó laphoz.</w:t>
      </w:r>
    </w:p>
    <w:p w:rsidR="00740398" w:rsidRPr="00505602" w:rsidRDefault="00740398" w:rsidP="00505602">
      <w:pPr>
        <w:pStyle w:val="TJ3"/>
      </w:pPr>
      <w:r w:rsidRPr="008535F7">
        <w:br w:type="page"/>
      </w:r>
      <w:r w:rsidR="00505602" w:rsidRPr="00505602">
        <w:t>8</w:t>
      </w:r>
      <w:r w:rsidRPr="00505602">
        <w:t>. sz. melléklet</w:t>
      </w:r>
    </w:p>
    <w:p w:rsidR="00740398" w:rsidRPr="008535F7" w:rsidRDefault="0078128B" w:rsidP="00505602">
      <w:pPr>
        <w:pStyle w:val="Cmsor1"/>
        <w:numPr>
          <w:ilvl w:val="0"/>
          <w:numId w:val="0"/>
        </w:numPr>
        <w:rPr>
          <w:szCs w:val="20"/>
        </w:rPr>
      </w:pPr>
      <w:bookmarkStart w:id="113" w:name="_Toc370073549"/>
      <w:bookmarkStart w:id="114" w:name="_Toc500357949"/>
      <w:r>
        <w:rPr>
          <w:lang w:val="hu-HU"/>
        </w:rPr>
        <w:t>8</w:t>
      </w:r>
      <w:r w:rsidR="00845894" w:rsidRPr="008535F7">
        <w:rPr>
          <w:lang w:val="hu-HU"/>
        </w:rPr>
        <w:t xml:space="preserve">. </w:t>
      </w:r>
      <w:r w:rsidR="00740398" w:rsidRPr="008535F7">
        <w:t>ADATKEZELÉSI SZABÁLYZAT</w:t>
      </w:r>
      <w:bookmarkEnd w:id="113"/>
      <w:bookmarkEnd w:id="114"/>
    </w:p>
    <w:p w:rsidR="00740398" w:rsidRPr="008535F7" w:rsidRDefault="00740398" w:rsidP="00740398">
      <w:pPr>
        <w:autoSpaceDE w:val="0"/>
        <w:autoSpaceDN w:val="0"/>
        <w:adjustRightInd w:val="0"/>
        <w:spacing w:after="240"/>
        <w:rPr>
          <w:rFonts w:cs="Arial"/>
          <w:i/>
          <w:iCs/>
          <w:color w:val="000000"/>
          <w:sz w:val="24"/>
        </w:rPr>
      </w:pPr>
    </w:p>
    <w:p w:rsidR="00740398" w:rsidRPr="008535F7" w:rsidRDefault="00740398" w:rsidP="00740398">
      <w:pPr>
        <w:pStyle w:val="Default"/>
        <w:spacing w:after="240"/>
        <w:rPr>
          <w:rFonts w:ascii="Arial" w:hAnsi="Arial" w:cs="Arial"/>
          <w:b/>
          <w:bCs/>
        </w:rPr>
      </w:pPr>
      <w:r w:rsidRPr="008535F7">
        <w:rPr>
          <w:rFonts w:ascii="Arial" w:hAnsi="Arial" w:cs="Arial"/>
          <w:b/>
          <w:bCs/>
        </w:rPr>
        <w:t xml:space="preserve">1. Általános rendelkezések </w:t>
      </w:r>
    </w:p>
    <w:p w:rsidR="00740398" w:rsidRPr="00505602" w:rsidRDefault="00740398" w:rsidP="00740398">
      <w:pPr>
        <w:pStyle w:val="Default"/>
        <w:spacing w:after="240"/>
        <w:rPr>
          <w:rFonts w:ascii="Arial" w:hAnsi="Arial" w:cs="Arial"/>
        </w:rPr>
      </w:pPr>
    </w:p>
    <w:p w:rsidR="00740398" w:rsidRPr="00505602" w:rsidRDefault="00740398" w:rsidP="00740398">
      <w:pPr>
        <w:pStyle w:val="Default"/>
        <w:spacing w:after="240"/>
        <w:rPr>
          <w:rFonts w:ascii="Arial" w:hAnsi="Arial" w:cs="Arial"/>
        </w:rPr>
      </w:pPr>
      <w:r w:rsidRPr="00505602">
        <w:rPr>
          <w:rFonts w:ascii="Arial" w:hAnsi="Arial" w:cs="Arial"/>
          <w:bCs/>
          <w:iCs/>
        </w:rPr>
        <w:t xml:space="preserve">A Magyar Köztársaság Országgyűlése Magyarország európai uniós jogharmonizációs kötelezettségeinek teljesítése érdekében megalkotta a 2003. évi XLVIII. törvényt a személyes adatok védelméről és a közérdekű adatok nyilvánosságáról szóló 1992. évi LXIII. törvény módosításáról. </w:t>
      </w:r>
    </w:p>
    <w:p w:rsidR="00740398" w:rsidRPr="008535F7" w:rsidRDefault="00740398" w:rsidP="00505602">
      <w:pPr>
        <w:pStyle w:val="Cmsor2"/>
        <w:numPr>
          <w:ilvl w:val="0"/>
          <w:numId w:val="0"/>
        </w:numPr>
        <w:ind w:left="567"/>
      </w:pPr>
      <w:bookmarkStart w:id="115" w:name="_Toc500357950"/>
      <w:r w:rsidRPr="008535F7">
        <w:t>1.1 Adatkezelési szabályzatunk jogszabályi alapja és célja</w:t>
      </w:r>
      <w:bookmarkEnd w:id="115"/>
    </w:p>
    <w:p w:rsidR="00740398" w:rsidRPr="008535F7" w:rsidRDefault="00740398" w:rsidP="00740398">
      <w:pPr>
        <w:pStyle w:val="Default"/>
        <w:spacing w:after="240"/>
        <w:rPr>
          <w:rFonts w:ascii="Arial" w:hAnsi="Arial" w:cs="Arial"/>
        </w:rPr>
      </w:pPr>
      <w:r w:rsidRPr="008535F7">
        <w:rPr>
          <w:rFonts w:ascii="Arial" w:hAnsi="Arial" w:cs="Arial"/>
          <w:b/>
          <w:bCs/>
        </w:rPr>
        <w:t xml:space="preserve"> </w:t>
      </w:r>
    </w:p>
    <w:p w:rsidR="00740398" w:rsidRPr="008535F7" w:rsidRDefault="00740398" w:rsidP="00740398">
      <w:pPr>
        <w:pStyle w:val="Default"/>
        <w:spacing w:after="240"/>
        <w:ind w:right="-1417"/>
        <w:rPr>
          <w:rFonts w:ascii="Arial" w:hAnsi="Arial" w:cs="Arial"/>
        </w:rPr>
      </w:pPr>
      <w:r w:rsidRPr="008535F7">
        <w:rPr>
          <w:rFonts w:ascii="Arial" w:hAnsi="Arial" w:cs="Arial"/>
          <w:b/>
          <w:bCs/>
          <w:i/>
          <w:iCs/>
        </w:rPr>
        <w:t xml:space="preserve">Az intézményünkben folyó adatkezelés és továbbítás rendjét jelen adatkezelési szabályzat határozza meg. </w:t>
      </w:r>
    </w:p>
    <w:p w:rsidR="00740398" w:rsidRPr="008535F7" w:rsidRDefault="00740398" w:rsidP="00740398">
      <w:pPr>
        <w:pStyle w:val="Default"/>
        <w:spacing w:after="240"/>
        <w:rPr>
          <w:rFonts w:ascii="Arial" w:hAnsi="Arial" w:cs="Arial"/>
        </w:rPr>
      </w:pPr>
      <w:r w:rsidRPr="008535F7">
        <w:rPr>
          <w:rFonts w:ascii="Arial" w:hAnsi="Arial" w:cs="Arial"/>
          <w:b/>
          <w:bCs/>
          <w:i/>
          <w:iCs/>
        </w:rPr>
        <w:t xml:space="preserve">Adatkezelési szabályzatunk az alábbi jogszabályok alapján készült: </w:t>
      </w:r>
    </w:p>
    <w:p w:rsidR="00740398" w:rsidRPr="008535F7" w:rsidRDefault="00740398" w:rsidP="00740398">
      <w:pPr>
        <w:pStyle w:val="Default"/>
        <w:spacing w:after="240"/>
        <w:ind w:left="284" w:hanging="284"/>
        <w:rPr>
          <w:rFonts w:ascii="Arial" w:hAnsi="Arial" w:cs="Arial"/>
        </w:rPr>
      </w:pPr>
      <w:r w:rsidRPr="008535F7">
        <w:rPr>
          <w:rFonts w:ascii="Arial" w:hAnsi="Arial" w:cs="Arial"/>
        </w:rPr>
        <w:sym w:font="Times New Roman" w:char="F0B7"/>
      </w:r>
      <w:r w:rsidRPr="008535F7">
        <w:rPr>
          <w:rFonts w:ascii="Arial" w:hAnsi="Arial" w:cs="Arial"/>
        </w:rPr>
        <w:t xml:space="preserve"> A személyes adatok védelméről és a közérdekű adatok nyilvánosságáról szóló 1992. évi LXIII. törvény (a továbbiakban „Adatvédelmi törvény”)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 Közoktatásról szóló 1992. évi LXXIX. törvény </w:t>
      </w:r>
    </w:p>
    <w:p w:rsidR="00740398" w:rsidRPr="008535F7" w:rsidRDefault="00740398" w:rsidP="00740398">
      <w:pPr>
        <w:pStyle w:val="Default"/>
        <w:spacing w:after="240"/>
        <w:rPr>
          <w:rFonts w:ascii="Arial" w:hAnsi="Arial" w:cs="Arial"/>
        </w:rPr>
      </w:pPr>
      <w:r w:rsidRPr="008535F7">
        <w:rPr>
          <w:rFonts w:ascii="Arial" w:hAnsi="Arial" w:cs="Arial"/>
          <w:b/>
          <w:bCs/>
        </w:rPr>
        <w:t xml:space="preserve">Az adatkezelési szabályzat legfontosabb céljai az alábbiak: </w:t>
      </w:r>
    </w:p>
    <w:p w:rsidR="00740398" w:rsidRPr="008535F7" w:rsidRDefault="00740398" w:rsidP="00740398">
      <w:pPr>
        <w:pStyle w:val="Default"/>
        <w:spacing w:after="240"/>
        <w:ind w:left="284" w:hanging="284"/>
        <w:rPr>
          <w:rFonts w:ascii="Arial" w:hAnsi="Arial" w:cs="Arial"/>
        </w:rPr>
      </w:pPr>
      <w:r w:rsidRPr="008535F7">
        <w:rPr>
          <w:rFonts w:ascii="Arial" w:hAnsi="Arial" w:cs="Arial"/>
        </w:rPr>
        <w:sym w:font="Times New Roman" w:char="F0B7"/>
      </w:r>
      <w:r w:rsidRPr="008535F7">
        <w:rPr>
          <w:rFonts w:ascii="Arial" w:hAnsi="Arial" w:cs="Arial"/>
        </w:rPr>
        <w:t xml:space="preserve"> a személyes adatok védelméről és a közérdekű adatok nyilvánosságáról szóló 1992. évi LXIII. törvény végrehajtásának biztosítása,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az intézményi adatkezelés és adatfeldolgozás szabályainak rögzítése, </w:t>
      </w:r>
    </w:p>
    <w:p w:rsidR="00740398" w:rsidRPr="008535F7" w:rsidRDefault="00740398" w:rsidP="00740398">
      <w:pPr>
        <w:pStyle w:val="Default"/>
        <w:spacing w:after="240"/>
        <w:ind w:left="284" w:hanging="284"/>
        <w:rPr>
          <w:rFonts w:ascii="Arial" w:hAnsi="Arial" w:cs="Arial"/>
        </w:rPr>
      </w:pPr>
      <w:r w:rsidRPr="008535F7">
        <w:rPr>
          <w:rFonts w:ascii="Arial" w:hAnsi="Arial" w:cs="Arial"/>
        </w:rPr>
        <w:sym w:font="Times New Roman" w:char="F0B7"/>
      </w:r>
      <w:r w:rsidRPr="008535F7">
        <w:rPr>
          <w:rFonts w:ascii="Arial" w:hAnsi="Arial" w:cs="Arial"/>
        </w:rPr>
        <w:t xml:space="preserve"> azon személyes és különleges adatok körének megismertetése az intézménnyel jogviszonyban állókkal, amelyeket az iskola tanulóiról, munkavállalóiról az intézmény nyilvántart,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az adattovábbításra meghatalmazott munkavállalók körének rögzítése,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az adatok továbbítási szabályainak rögzítése,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 nyilvántartott adatok helyesbítési, törlési rendjének meghatározása,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az adatnyilvántartásban érintett személyek jogai és érvényesítésük rendjének közlése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 szolgálati titok védelmével kapcsolatos rendelkezések meghatározása. </w:t>
      </w:r>
    </w:p>
    <w:p w:rsidR="00740398" w:rsidRPr="008535F7" w:rsidRDefault="00740398" w:rsidP="00740398">
      <w:pPr>
        <w:pStyle w:val="Default"/>
        <w:spacing w:after="240"/>
        <w:rPr>
          <w:rFonts w:ascii="Arial" w:hAnsi="Arial" w:cs="Arial"/>
        </w:rPr>
      </w:pPr>
    </w:p>
    <w:p w:rsidR="00740398" w:rsidRPr="008535F7" w:rsidRDefault="00740398" w:rsidP="0078128B">
      <w:pPr>
        <w:pStyle w:val="Default"/>
        <w:spacing w:after="240"/>
        <w:jc w:val="both"/>
        <w:rPr>
          <w:rFonts w:ascii="Arial" w:hAnsi="Arial" w:cs="Arial"/>
        </w:rPr>
      </w:pPr>
      <w:r w:rsidRPr="008535F7">
        <w:rPr>
          <w:rFonts w:ascii="Arial" w:hAnsi="Arial" w:cs="Arial"/>
          <w:b/>
          <w:bCs/>
          <w:i/>
          <w:iCs/>
        </w:rPr>
        <w:t xml:space="preserve">Összefoglalva,- a szabályzat célja az adatkezelésben érintettet személyek – egyértelmű és részletes – tájékoztatása az adataik kezelésével kapcsolatos minden tényről, így különösen az adatkezelés céljáról és jogalapjáról, az adatkezelésre és az adatfeldolgozásra jogosult személyéről, az adatkezelés időtartamáról, illetve arról, hogy kik ismerhetik meg az adatokat. </w:t>
      </w:r>
    </w:p>
    <w:p w:rsidR="00740398" w:rsidRPr="008535F7" w:rsidRDefault="00740398" w:rsidP="00505602">
      <w:pPr>
        <w:pStyle w:val="Cmsor2"/>
        <w:numPr>
          <w:ilvl w:val="0"/>
          <w:numId w:val="0"/>
        </w:numPr>
        <w:ind w:left="567"/>
      </w:pPr>
      <w:bookmarkStart w:id="116" w:name="_Toc500357951"/>
      <w:r w:rsidRPr="008535F7">
        <w:t>1.2 Az adatkezelési szabályzat elfogadása, jóváhagyása, megtekintése</w:t>
      </w:r>
      <w:bookmarkEnd w:id="116"/>
      <w:r w:rsidRPr="008535F7">
        <w:t xml:space="preserve"> </w:t>
      </w:r>
    </w:p>
    <w:p w:rsidR="00740398" w:rsidRPr="008535F7" w:rsidRDefault="00740398" w:rsidP="0078128B">
      <w:pPr>
        <w:pStyle w:val="Default"/>
        <w:spacing w:after="240"/>
        <w:jc w:val="both"/>
        <w:rPr>
          <w:rFonts w:ascii="Arial" w:hAnsi="Arial" w:cs="Arial"/>
        </w:rPr>
      </w:pPr>
      <w:r w:rsidRPr="008535F7">
        <w:rPr>
          <w:rFonts w:ascii="Arial" w:hAnsi="Arial" w:cs="Arial"/>
        </w:rPr>
        <w:t xml:space="preserve">Az elfogadást követően a jogszabályban meghatározottak </w:t>
      </w:r>
      <w:r w:rsidRPr="008535F7">
        <w:rPr>
          <w:rFonts w:ascii="Arial" w:hAnsi="Arial" w:cs="Arial"/>
          <w:b/>
          <w:bCs/>
        </w:rPr>
        <w:t xml:space="preserve">szerint egyetértési jogát </w:t>
      </w:r>
      <w:r w:rsidRPr="008535F7">
        <w:rPr>
          <w:rFonts w:ascii="Arial" w:hAnsi="Arial" w:cs="Arial"/>
        </w:rPr>
        <w:t xml:space="preserve">gyakorolta az iskola Szülői Közössége és a Diákönkormányzat. </w:t>
      </w:r>
    </w:p>
    <w:p w:rsidR="00740398" w:rsidRPr="008535F7" w:rsidRDefault="00740398" w:rsidP="0078128B">
      <w:pPr>
        <w:pStyle w:val="Default"/>
        <w:spacing w:after="240"/>
        <w:jc w:val="both"/>
        <w:rPr>
          <w:rFonts w:ascii="Arial" w:hAnsi="Arial" w:cs="Arial"/>
        </w:rPr>
      </w:pPr>
      <w:r w:rsidRPr="008535F7">
        <w:rPr>
          <w:rFonts w:ascii="Arial" w:hAnsi="Arial" w:cs="Arial"/>
          <w:b/>
          <w:bCs/>
          <w:i/>
          <w:iCs/>
        </w:rPr>
        <w:t xml:space="preserve">Jelen adatkezelési szabályzatot a tanulók, szüleik megtekinthetik </w:t>
      </w:r>
      <w:r w:rsidRPr="008535F7">
        <w:rPr>
          <w:rFonts w:ascii="Arial" w:hAnsi="Arial" w:cs="Arial"/>
        </w:rPr>
        <w:t xml:space="preserve">az iskola honlapján, valamint az igazgatói irodában. Tartalmáról és előírásairól a tanulókat és szüleiket szervezett formában tájékoztatni kell, egyéb esetekben az igazgató ad felvilágosítást. </w:t>
      </w:r>
    </w:p>
    <w:p w:rsidR="00740398" w:rsidRPr="008535F7" w:rsidRDefault="00740398" w:rsidP="00505602">
      <w:pPr>
        <w:pStyle w:val="Cmsor2"/>
        <w:numPr>
          <w:ilvl w:val="0"/>
          <w:numId w:val="0"/>
        </w:numPr>
        <w:ind w:left="567"/>
      </w:pPr>
      <w:bookmarkStart w:id="117" w:name="_Toc500357952"/>
      <w:r w:rsidRPr="008535F7">
        <w:t>1.3 Az adatkezelési szabályzat személyi és időbeli hatálya</w:t>
      </w:r>
      <w:bookmarkEnd w:id="117"/>
      <w:r w:rsidRPr="008535F7">
        <w:t xml:space="preserve"> </w:t>
      </w:r>
    </w:p>
    <w:p w:rsidR="00740398" w:rsidRPr="008535F7" w:rsidRDefault="00740398" w:rsidP="0078128B">
      <w:pPr>
        <w:pStyle w:val="Default"/>
        <w:spacing w:after="240"/>
        <w:jc w:val="both"/>
        <w:rPr>
          <w:rFonts w:ascii="Arial" w:hAnsi="Arial" w:cs="Arial"/>
        </w:rPr>
      </w:pPr>
      <w:r w:rsidRPr="008535F7">
        <w:rPr>
          <w:rFonts w:ascii="Arial" w:hAnsi="Arial" w:cs="Arial"/>
        </w:rPr>
        <w:t xml:space="preserve">a) Az adatkezelési szabályzat betartása </w:t>
      </w:r>
      <w:r w:rsidRPr="008535F7">
        <w:rPr>
          <w:rFonts w:ascii="Arial" w:hAnsi="Arial" w:cs="Arial"/>
          <w:b/>
          <w:bCs/>
        </w:rPr>
        <w:t xml:space="preserve">az intézmény igazgatójára, valamennyi munkavállalójára és tanulójára nézve kötelező érvényű. </w:t>
      </w:r>
    </w:p>
    <w:p w:rsidR="00740398" w:rsidRPr="008535F7" w:rsidRDefault="00740398" w:rsidP="0078128B">
      <w:pPr>
        <w:pStyle w:val="Default"/>
        <w:spacing w:after="240"/>
        <w:jc w:val="both"/>
        <w:rPr>
          <w:rFonts w:ascii="Arial" w:hAnsi="Arial" w:cs="Arial"/>
        </w:rPr>
      </w:pPr>
      <w:r w:rsidRPr="008535F7">
        <w:rPr>
          <w:rFonts w:ascii="Arial" w:hAnsi="Arial" w:cs="Arial"/>
        </w:rPr>
        <w:t xml:space="preserve">b) Az adatkezelési szabályzat a </w:t>
      </w:r>
      <w:r w:rsidRPr="008535F7">
        <w:rPr>
          <w:rFonts w:ascii="Arial" w:hAnsi="Arial" w:cs="Arial"/>
          <w:b/>
          <w:bCs/>
        </w:rPr>
        <w:t xml:space="preserve">fenntartó jóváhagyásának időpontjával </w:t>
      </w:r>
      <w:r w:rsidRPr="008535F7">
        <w:rPr>
          <w:rFonts w:ascii="Arial" w:hAnsi="Arial" w:cs="Arial"/>
        </w:rPr>
        <w:t xml:space="preserve">lép hatályba, és </w:t>
      </w:r>
      <w:r w:rsidRPr="008535F7">
        <w:rPr>
          <w:rFonts w:ascii="Arial" w:hAnsi="Arial" w:cs="Arial"/>
          <w:b/>
          <w:bCs/>
        </w:rPr>
        <w:t xml:space="preserve">határozatlan időre szól. </w:t>
      </w:r>
    </w:p>
    <w:p w:rsidR="00740398" w:rsidRPr="008535F7" w:rsidRDefault="00740398" w:rsidP="0078128B">
      <w:pPr>
        <w:pStyle w:val="Default"/>
        <w:spacing w:after="240"/>
        <w:jc w:val="both"/>
        <w:rPr>
          <w:rFonts w:ascii="Arial" w:hAnsi="Arial" w:cs="Arial"/>
        </w:rPr>
      </w:pPr>
      <w:r w:rsidRPr="008535F7">
        <w:rPr>
          <w:rFonts w:ascii="Arial" w:hAnsi="Arial" w:cs="Arial"/>
        </w:rPr>
        <w:t xml:space="preserve">c) Adatkezelési szabályzatunkat a jóváhagyást követő dátummal létesített tanulói jogviszony esetén a kiskorú tanuló szülője  köteles tudomásul venni, a beiratkozáskor az intézmény adatkezelési tevékenységéről írásban tájékoztatni kell.  A nem selejtezhető törzskönyv, a beírási napló, az osztálynapló, amelyekre vonatkozóan az irattári őrzési idő az irányadó. Az irattári őrzési idő leteltével az adatkezelést meg kell szüntetni. </w:t>
      </w:r>
    </w:p>
    <w:p w:rsidR="00740398" w:rsidRPr="008535F7" w:rsidRDefault="00740398" w:rsidP="0078128B">
      <w:pPr>
        <w:pStyle w:val="Default"/>
        <w:spacing w:after="240"/>
        <w:jc w:val="both"/>
        <w:rPr>
          <w:rFonts w:ascii="Arial" w:hAnsi="Arial" w:cs="Arial"/>
        </w:rPr>
      </w:pPr>
      <w:r w:rsidRPr="008535F7">
        <w:rPr>
          <w:rFonts w:ascii="Arial" w:hAnsi="Arial" w:cs="Arial"/>
        </w:rPr>
        <w:t>d) Adatkezelési szabályzatunkat a jóváhagyást követő dátummal létesített munkavállalói jogviszony esetén a munkavállaló köteles tudomásul venni, erről a Munka törvénykönyve 76.§ (6)-(7) bekezdése, valamint a 76/B. § szakaszai szerint készült írásos tájékoztatóban figyelmét fel kell hívni. A munkavállalók adatainak kezelése a jogviszony kezdetétől a jogviszony megszűnését követő harmadik év december 31-ig terjedhet. Kivételt képeznek ez alól a jogszabályok által kötelezően megőrzendő dokumentumok. Az irattári őrzési idő leteltével az adatkezelést meg kell szüntetni.</w:t>
      </w:r>
    </w:p>
    <w:p w:rsidR="00740398" w:rsidRPr="008535F7" w:rsidRDefault="00740398" w:rsidP="00740398">
      <w:pPr>
        <w:pStyle w:val="Default"/>
        <w:spacing w:after="240"/>
        <w:rPr>
          <w:rFonts w:ascii="Arial" w:hAnsi="Arial" w:cs="Arial"/>
        </w:rPr>
      </w:pPr>
      <w:r w:rsidRPr="008535F7">
        <w:rPr>
          <w:rFonts w:ascii="Arial" w:hAnsi="Arial" w:cs="Arial"/>
          <w:b/>
          <w:bCs/>
        </w:rPr>
        <w:t xml:space="preserve">2. Az intézményben nyilvántartott adatok köre </w:t>
      </w:r>
    </w:p>
    <w:p w:rsidR="00740398" w:rsidRPr="008535F7" w:rsidRDefault="00740398" w:rsidP="00740398">
      <w:pPr>
        <w:pStyle w:val="Default"/>
        <w:spacing w:after="240"/>
        <w:rPr>
          <w:rFonts w:ascii="Arial" w:hAnsi="Arial" w:cs="Arial"/>
          <w:i/>
          <w:iCs/>
        </w:rPr>
      </w:pPr>
      <w:r w:rsidRPr="008535F7">
        <w:rPr>
          <w:rFonts w:ascii="Arial" w:hAnsi="Arial" w:cs="Arial"/>
        </w:rPr>
        <w:t xml:space="preserve">A nyilvántartott adatok körét a Közoktatási törvény 2. számú mellékletének „A közoktatási intézményekben nyilvántartott és kezelt személyes és különleges adatok” fejezete rögzíti. </w:t>
      </w:r>
      <w:r w:rsidRPr="008535F7">
        <w:rPr>
          <w:rFonts w:ascii="Arial" w:hAnsi="Arial" w:cs="Arial"/>
          <w:i/>
          <w:iCs/>
        </w:rPr>
        <w:t>Ezek az adatok kötelezően nyilvántartandóak az alábbiak szerint.</w:t>
      </w:r>
    </w:p>
    <w:p w:rsidR="00740398" w:rsidRPr="008535F7" w:rsidRDefault="00740398" w:rsidP="0078128B">
      <w:pPr>
        <w:pStyle w:val="Cmsor2"/>
        <w:numPr>
          <w:ilvl w:val="0"/>
          <w:numId w:val="0"/>
        </w:numPr>
        <w:ind w:left="567"/>
      </w:pPr>
      <w:bookmarkStart w:id="118" w:name="_Toc500357953"/>
      <w:r w:rsidRPr="008535F7">
        <w:t>2.1 Az munkavállalók nyilvántartott és kezelt adatai</w:t>
      </w:r>
      <w:bookmarkEnd w:id="118"/>
      <w:r w:rsidRPr="008535F7">
        <w:t xml:space="preserve"> </w:t>
      </w:r>
    </w:p>
    <w:p w:rsidR="00740398" w:rsidRPr="008535F7" w:rsidRDefault="00740398" w:rsidP="00740398">
      <w:pPr>
        <w:pStyle w:val="Default"/>
        <w:spacing w:after="240"/>
        <w:rPr>
          <w:rFonts w:ascii="Arial" w:hAnsi="Arial" w:cs="Arial"/>
        </w:rPr>
      </w:pPr>
      <w:r w:rsidRPr="008535F7">
        <w:rPr>
          <w:rFonts w:ascii="Arial" w:hAnsi="Arial" w:cs="Arial"/>
        </w:rPr>
        <w:t xml:space="preserve">A Közoktatási törvény és a közalkalmazottak jogállásáról szóló törvény 5. sz. melléklete alapján nyilvántartott munkavállalói adatok: </w:t>
      </w:r>
    </w:p>
    <w:p w:rsidR="00740398" w:rsidRPr="008535F7" w:rsidRDefault="00740398" w:rsidP="00740398">
      <w:pPr>
        <w:pStyle w:val="Default"/>
        <w:spacing w:after="240"/>
        <w:rPr>
          <w:rFonts w:ascii="Arial" w:hAnsi="Arial" w:cs="Arial"/>
        </w:rPr>
      </w:pPr>
      <w:r w:rsidRPr="008535F7">
        <w:rPr>
          <w:rFonts w:ascii="Arial" w:hAnsi="Arial" w:cs="Arial"/>
          <w:i/>
          <w:iCs/>
        </w:rPr>
        <w:t xml:space="preserve">a) </w:t>
      </w:r>
      <w:r w:rsidRPr="008535F7">
        <w:rPr>
          <w:rFonts w:ascii="Arial" w:hAnsi="Arial" w:cs="Arial"/>
        </w:rPr>
        <w:t xml:space="preserve">név, születési hely és idő, állampolgárság; </w:t>
      </w:r>
    </w:p>
    <w:p w:rsidR="00740398" w:rsidRPr="008535F7" w:rsidRDefault="00740398" w:rsidP="00740398">
      <w:pPr>
        <w:pStyle w:val="Default"/>
        <w:spacing w:after="240"/>
        <w:rPr>
          <w:rFonts w:ascii="Arial" w:hAnsi="Arial" w:cs="Arial"/>
        </w:rPr>
      </w:pPr>
      <w:r w:rsidRPr="008535F7">
        <w:rPr>
          <w:rFonts w:ascii="Arial" w:hAnsi="Arial" w:cs="Arial"/>
        </w:rPr>
        <w:t xml:space="preserve">anyja neve, családi állapota, gyermekei születési ideje, </w:t>
      </w:r>
    </w:p>
    <w:p w:rsidR="00740398" w:rsidRPr="008535F7" w:rsidRDefault="00740398" w:rsidP="00740398">
      <w:pPr>
        <w:pStyle w:val="Default"/>
        <w:spacing w:after="240"/>
        <w:rPr>
          <w:rFonts w:ascii="Arial" w:hAnsi="Arial" w:cs="Arial"/>
        </w:rPr>
      </w:pPr>
      <w:r w:rsidRPr="008535F7">
        <w:rPr>
          <w:rFonts w:ascii="Arial" w:hAnsi="Arial" w:cs="Arial"/>
        </w:rPr>
        <w:t xml:space="preserve">egyéb eltartottak száma, az eltartás kezdete </w:t>
      </w:r>
    </w:p>
    <w:p w:rsidR="00740398" w:rsidRPr="008535F7" w:rsidRDefault="00740398" w:rsidP="00740398">
      <w:pPr>
        <w:pStyle w:val="Default"/>
        <w:spacing w:after="240"/>
        <w:rPr>
          <w:rFonts w:ascii="Arial" w:hAnsi="Arial" w:cs="Arial"/>
        </w:rPr>
      </w:pPr>
      <w:r w:rsidRPr="008535F7">
        <w:rPr>
          <w:rFonts w:ascii="Arial" w:hAnsi="Arial" w:cs="Arial"/>
        </w:rPr>
        <w:t xml:space="preserve">TAJ száma, adóazonosító jele </w:t>
      </w:r>
    </w:p>
    <w:p w:rsidR="00740398" w:rsidRPr="008535F7" w:rsidRDefault="00740398" w:rsidP="00740398">
      <w:pPr>
        <w:pStyle w:val="Default"/>
        <w:spacing w:after="240"/>
        <w:rPr>
          <w:rFonts w:ascii="Arial" w:hAnsi="Arial" w:cs="Arial"/>
        </w:rPr>
      </w:pPr>
      <w:r w:rsidRPr="008535F7">
        <w:rPr>
          <w:rFonts w:ascii="Arial" w:hAnsi="Arial" w:cs="Arial"/>
          <w:i/>
          <w:iCs/>
        </w:rPr>
        <w:t xml:space="preserve">b) </w:t>
      </w:r>
      <w:r w:rsidRPr="008535F7">
        <w:rPr>
          <w:rFonts w:ascii="Arial" w:hAnsi="Arial" w:cs="Arial"/>
        </w:rPr>
        <w:t xml:space="preserve">állandó lakcím és tartózkodási hely, telefonszám; azonosító száma </w:t>
      </w:r>
    </w:p>
    <w:p w:rsidR="00740398" w:rsidRPr="008535F7" w:rsidRDefault="00740398" w:rsidP="00740398">
      <w:pPr>
        <w:pStyle w:val="Default"/>
        <w:spacing w:after="240"/>
        <w:rPr>
          <w:rFonts w:ascii="Arial" w:hAnsi="Arial" w:cs="Arial"/>
        </w:rPr>
      </w:pPr>
      <w:r w:rsidRPr="008535F7">
        <w:rPr>
          <w:rFonts w:ascii="Arial" w:hAnsi="Arial" w:cs="Arial"/>
          <w:i/>
          <w:iCs/>
        </w:rPr>
        <w:t xml:space="preserve">c) </w:t>
      </w:r>
      <w:r w:rsidRPr="008535F7">
        <w:rPr>
          <w:rFonts w:ascii="Arial" w:hAnsi="Arial" w:cs="Arial"/>
        </w:rPr>
        <w:t xml:space="preserve">munkaviszonyra, munkavállalói jogviszonyra vonatkozó adatok, így különösen </w:t>
      </w:r>
    </w:p>
    <w:p w:rsidR="00740398" w:rsidRPr="008535F7" w:rsidRDefault="00740398" w:rsidP="00740398">
      <w:pPr>
        <w:pStyle w:val="Default"/>
        <w:spacing w:after="240"/>
        <w:rPr>
          <w:rFonts w:ascii="Arial" w:hAnsi="Arial" w:cs="Arial"/>
        </w:rPr>
      </w:pPr>
      <w:r w:rsidRPr="008535F7">
        <w:rPr>
          <w:rFonts w:ascii="Arial" w:hAnsi="Arial" w:cs="Arial"/>
        </w:rPr>
        <w:t xml:space="preserve">- iskolai végzettség, szakképesítés, alkalmazási feltételek igazolása, </w:t>
      </w:r>
    </w:p>
    <w:p w:rsidR="00740398" w:rsidRPr="008535F7" w:rsidRDefault="00740398" w:rsidP="00740398">
      <w:pPr>
        <w:pStyle w:val="Default"/>
        <w:spacing w:after="240"/>
        <w:rPr>
          <w:rFonts w:ascii="Arial" w:hAnsi="Arial" w:cs="Arial"/>
        </w:rPr>
      </w:pPr>
      <w:r w:rsidRPr="008535F7">
        <w:rPr>
          <w:rFonts w:ascii="Arial" w:hAnsi="Arial" w:cs="Arial"/>
        </w:rPr>
        <w:t xml:space="preserve">- munkában töltött idő, munkavállalói jogviszonyba beszámítható idő, besorolással kapcsolatos adatok, </w:t>
      </w:r>
    </w:p>
    <w:p w:rsidR="00740398" w:rsidRPr="008535F7" w:rsidRDefault="00740398" w:rsidP="00740398">
      <w:pPr>
        <w:pStyle w:val="Default"/>
        <w:spacing w:after="240"/>
        <w:rPr>
          <w:rFonts w:ascii="Arial" w:hAnsi="Arial" w:cs="Arial"/>
        </w:rPr>
      </w:pPr>
      <w:r w:rsidRPr="008535F7">
        <w:rPr>
          <w:rFonts w:ascii="Arial" w:hAnsi="Arial" w:cs="Arial"/>
        </w:rPr>
        <w:t xml:space="preserve">- az alkalmazott egészségügyi alkalmassága </w:t>
      </w:r>
    </w:p>
    <w:p w:rsidR="00740398" w:rsidRPr="008535F7" w:rsidRDefault="00740398" w:rsidP="00740398">
      <w:pPr>
        <w:pStyle w:val="Default"/>
        <w:spacing w:after="240"/>
        <w:rPr>
          <w:rFonts w:ascii="Arial" w:hAnsi="Arial" w:cs="Arial"/>
        </w:rPr>
      </w:pPr>
      <w:r w:rsidRPr="008535F7">
        <w:rPr>
          <w:rFonts w:ascii="Arial" w:hAnsi="Arial" w:cs="Arial"/>
        </w:rPr>
        <w:t xml:space="preserve">- alkalmazott által kapott kitüntetések, díjak és más elismerések, címek, </w:t>
      </w:r>
    </w:p>
    <w:p w:rsidR="00740398" w:rsidRPr="008535F7" w:rsidRDefault="00740398" w:rsidP="00740398">
      <w:pPr>
        <w:pStyle w:val="Default"/>
        <w:spacing w:after="240"/>
        <w:rPr>
          <w:rFonts w:ascii="Arial" w:hAnsi="Arial" w:cs="Arial"/>
        </w:rPr>
      </w:pPr>
      <w:r w:rsidRPr="008535F7">
        <w:rPr>
          <w:rFonts w:ascii="Arial" w:hAnsi="Arial" w:cs="Arial"/>
        </w:rPr>
        <w:t xml:space="preserve">- munkakör, munkakörbe nem tartozó feladatra történő megbízás, munkavégzésre irányuló további jogviszony, fegyelmi büntetés, kártérítésre kötelezés, </w:t>
      </w:r>
    </w:p>
    <w:p w:rsidR="00740398" w:rsidRPr="008535F7" w:rsidRDefault="00740398" w:rsidP="00740398">
      <w:pPr>
        <w:pStyle w:val="Default"/>
        <w:spacing w:after="240"/>
        <w:rPr>
          <w:rFonts w:ascii="Arial" w:hAnsi="Arial" w:cs="Arial"/>
        </w:rPr>
      </w:pPr>
      <w:r w:rsidRPr="008535F7">
        <w:rPr>
          <w:rFonts w:ascii="Arial" w:hAnsi="Arial" w:cs="Arial"/>
        </w:rPr>
        <w:t xml:space="preserve">- munkavégzés ideje, túlmunka ideje, munkabér, illetmény, továbbá az azokat terhelő tartozás és annak jogosultja, </w:t>
      </w:r>
    </w:p>
    <w:p w:rsidR="00740398" w:rsidRPr="008535F7" w:rsidRDefault="00740398" w:rsidP="00740398">
      <w:pPr>
        <w:pStyle w:val="Default"/>
        <w:spacing w:after="240"/>
        <w:rPr>
          <w:rFonts w:ascii="Arial" w:hAnsi="Arial" w:cs="Arial"/>
        </w:rPr>
      </w:pPr>
      <w:r w:rsidRPr="008535F7">
        <w:rPr>
          <w:rFonts w:ascii="Arial" w:hAnsi="Arial" w:cs="Arial"/>
        </w:rPr>
        <w:t xml:space="preserve">- szabadság, kiadott szabadság, </w:t>
      </w:r>
    </w:p>
    <w:p w:rsidR="00740398" w:rsidRPr="008535F7" w:rsidRDefault="00740398" w:rsidP="00740398">
      <w:pPr>
        <w:pStyle w:val="Default"/>
        <w:spacing w:after="240"/>
        <w:rPr>
          <w:rFonts w:ascii="Arial" w:hAnsi="Arial" w:cs="Arial"/>
        </w:rPr>
      </w:pPr>
      <w:r w:rsidRPr="008535F7">
        <w:rPr>
          <w:rFonts w:ascii="Arial" w:hAnsi="Arial" w:cs="Arial"/>
        </w:rPr>
        <w:t xml:space="preserve">- alkalmazott részére történő kifizetések és azok jogcímei, </w:t>
      </w:r>
    </w:p>
    <w:p w:rsidR="00740398" w:rsidRPr="008535F7" w:rsidRDefault="00740398" w:rsidP="00740398">
      <w:pPr>
        <w:pStyle w:val="Default"/>
        <w:spacing w:after="240"/>
        <w:rPr>
          <w:rFonts w:ascii="Arial" w:hAnsi="Arial" w:cs="Arial"/>
        </w:rPr>
      </w:pPr>
      <w:r w:rsidRPr="008535F7">
        <w:rPr>
          <w:rFonts w:ascii="Arial" w:hAnsi="Arial" w:cs="Arial"/>
        </w:rPr>
        <w:t xml:space="preserve">- az alkalmazott részére adott juttatások és azok jogcímei, </w:t>
      </w:r>
    </w:p>
    <w:p w:rsidR="00740398" w:rsidRPr="008535F7" w:rsidRDefault="00740398" w:rsidP="00740398">
      <w:pPr>
        <w:pStyle w:val="Default"/>
        <w:spacing w:after="240"/>
        <w:rPr>
          <w:rFonts w:ascii="Arial" w:hAnsi="Arial" w:cs="Arial"/>
        </w:rPr>
      </w:pPr>
      <w:r w:rsidRPr="008535F7">
        <w:rPr>
          <w:rFonts w:ascii="Arial" w:hAnsi="Arial" w:cs="Arial"/>
        </w:rPr>
        <w:t xml:space="preserve">- az alkalmazott munkáltatóval szemben fennálló tartozásai, azok jogcímei, </w:t>
      </w:r>
    </w:p>
    <w:p w:rsidR="00740398" w:rsidRPr="008535F7" w:rsidRDefault="00740398" w:rsidP="00740398">
      <w:pPr>
        <w:pStyle w:val="Default"/>
        <w:spacing w:after="240"/>
        <w:rPr>
          <w:rFonts w:ascii="Arial" w:hAnsi="Arial" w:cs="Arial"/>
        </w:rPr>
      </w:pPr>
      <w:r w:rsidRPr="008535F7">
        <w:rPr>
          <w:rFonts w:ascii="Arial" w:hAnsi="Arial" w:cs="Arial"/>
        </w:rPr>
        <w:t xml:space="preserve">- a többi adat az érintett hozzájárulásával. </w:t>
      </w:r>
    </w:p>
    <w:p w:rsidR="00740398" w:rsidRDefault="00740398" w:rsidP="00740398">
      <w:pPr>
        <w:pStyle w:val="Default"/>
        <w:spacing w:after="240"/>
        <w:rPr>
          <w:rFonts w:ascii="Arial" w:hAnsi="Arial" w:cs="Arial"/>
          <w:i/>
          <w:iCs/>
        </w:rPr>
      </w:pPr>
      <w:r w:rsidRPr="008535F7">
        <w:rPr>
          <w:rFonts w:ascii="Arial" w:hAnsi="Arial" w:cs="Arial"/>
        </w:rPr>
        <w:t xml:space="preserve">A törvény által kötelezően kezelendő adatokon kívül az intézmény az illetmények átutalása céljából kezeli </w:t>
      </w:r>
      <w:r w:rsidRPr="008535F7">
        <w:rPr>
          <w:rFonts w:ascii="Arial" w:hAnsi="Arial" w:cs="Arial"/>
          <w:i/>
          <w:iCs/>
        </w:rPr>
        <w:t>a munkavállalók bankszámlájának számát.</w:t>
      </w:r>
    </w:p>
    <w:p w:rsidR="0078128B" w:rsidRDefault="0078128B" w:rsidP="00740398">
      <w:pPr>
        <w:pStyle w:val="Default"/>
        <w:spacing w:after="240"/>
        <w:rPr>
          <w:rFonts w:ascii="Arial" w:hAnsi="Arial" w:cs="Arial"/>
          <w:i/>
          <w:iCs/>
        </w:rPr>
      </w:pPr>
    </w:p>
    <w:p w:rsidR="0078128B" w:rsidRPr="008535F7" w:rsidRDefault="0078128B" w:rsidP="00740398">
      <w:pPr>
        <w:pStyle w:val="Default"/>
        <w:spacing w:after="240"/>
        <w:rPr>
          <w:rFonts w:ascii="Arial" w:hAnsi="Arial" w:cs="Arial"/>
          <w:i/>
          <w:iCs/>
        </w:rPr>
      </w:pPr>
    </w:p>
    <w:p w:rsidR="00740398" w:rsidRPr="008535F7" w:rsidRDefault="00740398" w:rsidP="0078128B">
      <w:pPr>
        <w:pStyle w:val="Cmsor2"/>
        <w:numPr>
          <w:ilvl w:val="0"/>
          <w:numId w:val="0"/>
        </w:numPr>
        <w:ind w:left="567"/>
      </w:pPr>
      <w:bookmarkStart w:id="119" w:name="_Toc500357954"/>
      <w:r w:rsidRPr="008535F7">
        <w:t>2.2 A tanulók nyilvántartott és kezelt adatai</w:t>
      </w:r>
      <w:bookmarkEnd w:id="119"/>
      <w:r w:rsidRPr="008535F7">
        <w:t xml:space="preserve"> </w:t>
      </w:r>
    </w:p>
    <w:p w:rsidR="00740398" w:rsidRPr="008535F7" w:rsidRDefault="00740398" w:rsidP="00740398">
      <w:pPr>
        <w:pStyle w:val="Default"/>
        <w:spacing w:after="240"/>
        <w:rPr>
          <w:rFonts w:ascii="Arial" w:hAnsi="Arial" w:cs="Arial"/>
        </w:rPr>
      </w:pPr>
      <w:r w:rsidRPr="008535F7">
        <w:rPr>
          <w:rFonts w:ascii="Arial" w:hAnsi="Arial" w:cs="Arial"/>
          <w:b/>
          <w:bCs/>
        </w:rPr>
        <w:t xml:space="preserve">A Közoktatási törvény alapján nyilvántartott tanulói adatok: </w:t>
      </w:r>
    </w:p>
    <w:p w:rsidR="00740398" w:rsidRPr="008535F7" w:rsidRDefault="00740398" w:rsidP="00740398">
      <w:pPr>
        <w:pStyle w:val="Default"/>
        <w:spacing w:after="240"/>
        <w:rPr>
          <w:rFonts w:ascii="Arial" w:hAnsi="Arial" w:cs="Arial"/>
        </w:rPr>
      </w:pPr>
      <w:r w:rsidRPr="008535F7">
        <w:rPr>
          <w:rFonts w:ascii="Arial" w:hAnsi="Arial" w:cs="Arial"/>
          <w:i/>
          <w:iCs/>
        </w:rPr>
        <w:t xml:space="preserve">a) </w:t>
      </w:r>
      <w:r w:rsidRPr="008535F7">
        <w:rPr>
          <w:rFonts w:ascii="Arial" w:hAnsi="Arial" w:cs="Arial"/>
        </w:rPr>
        <w:t xml:space="preserve">a tanuló neve, születési helye és ideje, állampolgársága állandó lakásának és tartózkodási helyének címe és telefonszáma, nem magyar állampolgár esetén a tartózkodás jogcíme és a tartózkodásra jogosító okirat megnevezése, száma; </w:t>
      </w:r>
    </w:p>
    <w:p w:rsidR="00740398" w:rsidRPr="008535F7" w:rsidRDefault="00740398" w:rsidP="00740398">
      <w:pPr>
        <w:pStyle w:val="Default"/>
        <w:spacing w:after="240"/>
        <w:rPr>
          <w:rFonts w:ascii="Arial" w:hAnsi="Arial" w:cs="Arial"/>
        </w:rPr>
      </w:pPr>
      <w:r w:rsidRPr="008535F7">
        <w:rPr>
          <w:rFonts w:ascii="Arial" w:hAnsi="Arial" w:cs="Arial"/>
          <w:i/>
          <w:iCs/>
        </w:rPr>
        <w:t xml:space="preserve">b) </w:t>
      </w:r>
      <w:r w:rsidRPr="008535F7">
        <w:rPr>
          <w:rFonts w:ascii="Arial" w:hAnsi="Arial" w:cs="Arial"/>
        </w:rPr>
        <w:t xml:space="preserve">szülő neve, állandó lakásának és tartózkodási helyének címe, telefonszáma; </w:t>
      </w:r>
    </w:p>
    <w:p w:rsidR="00740398" w:rsidRPr="008535F7" w:rsidRDefault="00740398" w:rsidP="00740398">
      <w:pPr>
        <w:pStyle w:val="Default"/>
        <w:spacing w:after="240"/>
        <w:rPr>
          <w:rFonts w:ascii="Arial" w:hAnsi="Arial" w:cs="Arial"/>
        </w:rPr>
      </w:pPr>
      <w:r w:rsidRPr="008535F7">
        <w:rPr>
          <w:rFonts w:ascii="Arial" w:hAnsi="Arial" w:cs="Arial"/>
          <w:i/>
          <w:iCs/>
        </w:rPr>
        <w:t xml:space="preserve">c) </w:t>
      </w:r>
      <w:r w:rsidRPr="008535F7">
        <w:rPr>
          <w:rFonts w:ascii="Arial" w:hAnsi="Arial" w:cs="Arial"/>
        </w:rPr>
        <w:t xml:space="preserve">a tanulói jogviszonnyal kapcsolatos adatok, így különösen </w:t>
      </w:r>
    </w:p>
    <w:p w:rsidR="00740398" w:rsidRPr="008535F7" w:rsidRDefault="00740398" w:rsidP="00740398">
      <w:pPr>
        <w:pStyle w:val="Default"/>
        <w:spacing w:after="240"/>
        <w:rPr>
          <w:rFonts w:ascii="Arial" w:hAnsi="Arial" w:cs="Arial"/>
        </w:rPr>
      </w:pPr>
      <w:r w:rsidRPr="008535F7">
        <w:rPr>
          <w:rFonts w:ascii="Arial" w:hAnsi="Arial" w:cs="Arial"/>
        </w:rPr>
        <w:t xml:space="preserve">- felvételivel kapcsolatos adatok, </w:t>
      </w:r>
    </w:p>
    <w:p w:rsidR="00740398" w:rsidRPr="008535F7" w:rsidRDefault="00740398" w:rsidP="00740398">
      <w:pPr>
        <w:pStyle w:val="Default"/>
        <w:spacing w:after="240"/>
        <w:rPr>
          <w:rFonts w:ascii="Arial" w:hAnsi="Arial" w:cs="Arial"/>
        </w:rPr>
      </w:pPr>
      <w:r w:rsidRPr="008535F7">
        <w:rPr>
          <w:rFonts w:ascii="Arial" w:hAnsi="Arial" w:cs="Arial"/>
        </w:rPr>
        <w:t xml:space="preserve">- a tanuló magatartásának, szorgalmának és tudásának értékelése és minősítése, vizsgaadatok, </w:t>
      </w:r>
    </w:p>
    <w:p w:rsidR="00740398" w:rsidRPr="008535F7" w:rsidRDefault="00740398" w:rsidP="00740398">
      <w:pPr>
        <w:pStyle w:val="Default"/>
        <w:spacing w:after="240"/>
        <w:rPr>
          <w:rFonts w:ascii="Arial" w:hAnsi="Arial" w:cs="Arial"/>
        </w:rPr>
      </w:pPr>
      <w:r w:rsidRPr="008535F7">
        <w:rPr>
          <w:rFonts w:ascii="Arial" w:hAnsi="Arial" w:cs="Arial"/>
        </w:rPr>
        <w:t xml:space="preserve">- a tanulói fegyelmi és kártérítési ügyekkel kapcsolatos adatok, </w:t>
      </w:r>
    </w:p>
    <w:p w:rsidR="00740398" w:rsidRPr="008535F7" w:rsidRDefault="00740398" w:rsidP="00740398">
      <w:pPr>
        <w:pStyle w:val="Default"/>
        <w:spacing w:after="240"/>
        <w:rPr>
          <w:rFonts w:ascii="Arial" w:hAnsi="Arial" w:cs="Arial"/>
        </w:rPr>
      </w:pPr>
      <w:r w:rsidRPr="008535F7">
        <w:rPr>
          <w:rFonts w:ascii="Arial" w:hAnsi="Arial" w:cs="Arial"/>
        </w:rPr>
        <w:t xml:space="preserve">- a sajátos nevelési igényre vonatkozó adatok, </w:t>
      </w:r>
    </w:p>
    <w:p w:rsidR="00740398" w:rsidRPr="008535F7" w:rsidRDefault="00740398" w:rsidP="00740398">
      <w:pPr>
        <w:pStyle w:val="Default"/>
        <w:spacing w:after="240"/>
        <w:rPr>
          <w:rFonts w:ascii="Arial" w:hAnsi="Arial" w:cs="Arial"/>
        </w:rPr>
      </w:pPr>
      <w:r w:rsidRPr="008535F7">
        <w:rPr>
          <w:rFonts w:ascii="Arial" w:hAnsi="Arial" w:cs="Arial"/>
        </w:rPr>
        <w:t xml:space="preserve">- beilleszkedési, tanulási, magatartási nehézséggel küzdő gyermek, tanuló rendellenességére vonatkozó adatok, </w:t>
      </w:r>
    </w:p>
    <w:p w:rsidR="00740398" w:rsidRPr="008535F7" w:rsidRDefault="00740398" w:rsidP="00740398">
      <w:pPr>
        <w:pStyle w:val="Default"/>
        <w:spacing w:after="240"/>
        <w:rPr>
          <w:rFonts w:ascii="Arial" w:hAnsi="Arial" w:cs="Arial"/>
        </w:rPr>
      </w:pPr>
      <w:r w:rsidRPr="008535F7">
        <w:rPr>
          <w:rFonts w:ascii="Arial" w:hAnsi="Arial" w:cs="Arial"/>
        </w:rPr>
        <w:t xml:space="preserve">d) a tanuló- és gyermekbalesetekre vonatkozó adatok, </w:t>
      </w:r>
    </w:p>
    <w:p w:rsidR="00740398" w:rsidRPr="008535F7" w:rsidRDefault="00740398" w:rsidP="00740398">
      <w:pPr>
        <w:pStyle w:val="Default"/>
        <w:spacing w:after="240"/>
        <w:rPr>
          <w:rFonts w:ascii="Arial" w:hAnsi="Arial" w:cs="Arial"/>
        </w:rPr>
      </w:pPr>
      <w:r w:rsidRPr="008535F7">
        <w:rPr>
          <w:rFonts w:ascii="Arial" w:hAnsi="Arial" w:cs="Arial"/>
        </w:rPr>
        <w:t xml:space="preserve">e) a tanuló diákigazolványának sorszáma, </w:t>
      </w:r>
    </w:p>
    <w:p w:rsidR="00740398" w:rsidRPr="008535F7" w:rsidRDefault="00740398" w:rsidP="00740398">
      <w:pPr>
        <w:pStyle w:val="Default"/>
        <w:spacing w:after="240"/>
        <w:rPr>
          <w:rFonts w:ascii="Arial" w:hAnsi="Arial" w:cs="Arial"/>
        </w:rPr>
      </w:pPr>
      <w:r w:rsidRPr="008535F7">
        <w:rPr>
          <w:rFonts w:ascii="Arial" w:hAnsi="Arial" w:cs="Arial"/>
        </w:rPr>
        <w:t>- a tanuló azonosító száma,</w:t>
      </w:r>
    </w:p>
    <w:p w:rsidR="00740398" w:rsidRPr="008535F7" w:rsidRDefault="00740398" w:rsidP="00740398">
      <w:pPr>
        <w:pStyle w:val="Default"/>
        <w:spacing w:after="240"/>
        <w:rPr>
          <w:rFonts w:ascii="Arial" w:hAnsi="Arial" w:cs="Arial"/>
        </w:rPr>
      </w:pPr>
      <w:r w:rsidRPr="008535F7">
        <w:rPr>
          <w:rFonts w:ascii="Arial" w:hAnsi="Arial" w:cs="Arial"/>
        </w:rPr>
        <w:t xml:space="preserve">f) a tanuló személyi igazolványának száma </w:t>
      </w:r>
    </w:p>
    <w:p w:rsidR="00740398" w:rsidRPr="008535F7" w:rsidRDefault="00740398" w:rsidP="00740398">
      <w:pPr>
        <w:pStyle w:val="Default"/>
        <w:spacing w:after="240"/>
        <w:rPr>
          <w:rFonts w:ascii="Arial" w:hAnsi="Arial" w:cs="Arial"/>
        </w:rPr>
      </w:pPr>
      <w:r w:rsidRPr="008535F7">
        <w:rPr>
          <w:rFonts w:ascii="Arial" w:hAnsi="Arial" w:cs="Arial"/>
        </w:rPr>
        <w:t xml:space="preserve">g) többi adat az érintett hozzájárulásával. </w:t>
      </w:r>
    </w:p>
    <w:p w:rsidR="00740398" w:rsidRPr="008535F7" w:rsidRDefault="00740398" w:rsidP="00740398">
      <w:pPr>
        <w:pStyle w:val="Default"/>
        <w:spacing w:after="240"/>
        <w:rPr>
          <w:rFonts w:ascii="Arial" w:hAnsi="Arial" w:cs="Arial"/>
        </w:rPr>
      </w:pPr>
      <w:r w:rsidRPr="008535F7">
        <w:rPr>
          <w:rFonts w:ascii="Arial" w:hAnsi="Arial" w:cs="Arial"/>
          <w:b/>
          <w:bCs/>
        </w:rPr>
        <w:t xml:space="preserve">3. Az adatok továbbításának rendje </w:t>
      </w:r>
    </w:p>
    <w:p w:rsidR="00740398" w:rsidRPr="008535F7" w:rsidRDefault="00740398" w:rsidP="0078128B">
      <w:pPr>
        <w:pStyle w:val="Cmsor2"/>
        <w:numPr>
          <w:ilvl w:val="0"/>
          <w:numId w:val="0"/>
        </w:numPr>
        <w:ind w:left="567"/>
      </w:pPr>
      <w:bookmarkStart w:id="120" w:name="_Toc500357955"/>
      <w:r w:rsidRPr="008535F7">
        <w:t>3.1 A pedagógusok adatainak továbbítása</w:t>
      </w:r>
      <w:bookmarkEnd w:id="120"/>
      <w:r w:rsidRPr="008535F7">
        <w:t xml:space="preserve"> </w:t>
      </w:r>
    </w:p>
    <w:p w:rsidR="00740398" w:rsidRPr="008535F7" w:rsidRDefault="00740398" w:rsidP="0078128B">
      <w:pPr>
        <w:pStyle w:val="Default"/>
        <w:spacing w:after="240"/>
        <w:jc w:val="both"/>
        <w:rPr>
          <w:rFonts w:ascii="Arial" w:hAnsi="Arial" w:cs="Arial"/>
        </w:rPr>
      </w:pPr>
      <w:r w:rsidRPr="008535F7">
        <w:rPr>
          <w:rFonts w:ascii="Arial" w:hAnsi="Arial" w:cs="Arial"/>
          <w:b/>
          <w:bCs/>
        </w:rPr>
        <w:t xml:space="preserve">Az intézmény pedagógusainak a 2.1 fejezet szerint nyilvántartott adatai továbbíthatók </w:t>
      </w:r>
      <w:r w:rsidRPr="008535F7">
        <w:rPr>
          <w:rFonts w:ascii="Arial" w:hAnsi="Arial" w:cs="Arial"/>
        </w:rPr>
        <w:t xml:space="preserve">a fenntartónak, a kifizetőhelynek, bíróságnak, rendőrségnek, ügyészségnek, helyi önkormányzatnak, államigazgatási szervnek, a munkavégzésre vonatkozó rendelkezések ellenőrzésére jogosultaknak, a nemzetbiztonsági szolgálatnak. </w:t>
      </w:r>
    </w:p>
    <w:p w:rsidR="00740398" w:rsidRPr="008535F7" w:rsidRDefault="00740398" w:rsidP="0078128B">
      <w:pPr>
        <w:pStyle w:val="Cmsor2"/>
        <w:numPr>
          <w:ilvl w:val="0"/>
          <w:numId w:val="0"/>
        </w:numPr>
        <w:ind w:left="567"/>
      </w:pPr>
      <w:bookmarkStart w:id="121" w:name="_Toc500357956"/>
      <w:r w:rsidRPr="008535F7">
        <w:t>3.2 A tanulók adatainak továbbítása</w:t>
      </w:r>
      <w:bookmarkEnd w:id="121"/>
      <w:r w:rsidRPr="008535F7">
        <w:t xml:space="preserve"> </w:t>
      </w:r>
    </w:p>
    <w:p w:rsidR="00740398" w:rsidRPr="008535F7" w:rsidRDefault="00740398" w:rsidP="0078128B">
      <w:pPr>
        <w:pStyle w:val="Default"/>
        <w:spacing w:after="240"/>
        <w:jc w:val="both"/>
        <w:rPr>
          <w:rFonts w:ascii="Arial" w:hAnsi="Arial" w:cs="Arial"/>
        </w:rPr>
      </w:pPr>
      <w:r w:rsidRPr="008535F7">
        <w:rPr>
          <w:rFonts w:ascii="Arial" w:hAnsi="Arial" w:cs="Arial"/>
        </w:rPr>
        <w:t>Az intézmény csak azokat a tanulói adatokat továbbítja, amelyeket jogszabály rendel el. Az elrendelést a Köznevelési törvény 2. számú mellékletének „A közoktatási intézményekben nyilvántartott és kezelt személyes és különleges adatok” fejezete rögzíti. Ennek legfontosabb és iskolánkban leggyakoribb eseteit közöljük az alábbiakban:</w:t>
      </w:r>
    </w:p>
    <w:p w:rsidR="00740398" w:rsidRPr="008535F7" w:rsidRDefault="00740398" w:rsidP="00740398">
      <w:pPr>
        <w:pStyle w:val="Default"/>
        <w:spacing w:after="240"/>
        <w:rPr>
          <w:rFonts w:ascii="Arial" w:hAnsi="Arial" w:cs="Arial"/>
        </w:rPr>
      </w:pPr>
      <w:r w:rsidRPr="008535F7">
        <w:rPr>
          <w:rFonts w:ascii="Arial" w:hAnsi="Arial" w:cs="Arial"/>
          <w:b/>
          <w:bCs/>
        </w:rPr>
        <w:t xml:space="preserve">A tanulók adatai továbbíthatók: </w:t>
      </w:r>
    </w:p>
    <w:p w:rsidR="00740398" w:rsidRPr="008535F7" w:rsidRDefault="00740398" w:rsidP="00740398">
      <w:pPr>
        <w:pStyle w:val="Default"/>
        <w:spacing w:after="240"/>
        <w:rPr>
          <w:rFonts w:ascii="Arial" w:hAnsi="Arial" w:cs="Arial"/>
        </w:rPr>
      </w:pPr>
      <w:r w:rsidRPr="008535F7">
        <w:rPr>
          <w:rFonts w:ascii="Arial" w:hAnsi="Arial" w:cs="Arial"/>
        </w:rPr>
        <w:t xml:space="preserve">a) fenntartó, bíróság, rendőrség, ügyészség, önkormányzat, államigazgatási szerv, nemzetbiztonsági szolgálat részére valamennyi adat, </w:t>
      </w:r>
    </w:p>
    <w:p w:rsidR="00740398" w:rsidRPr="008535F7" w:rsidRDefault="00740398" w:rsidP="00740398">
      <w:pPr>
        <w:pStyle w:val="Default"/>
        <w:spacing w:after="240"/>
        <w:rPr>
          <w:rFonts w:ascii="Arial" w:hAnsi="Arial" w:cs="Arial"/>
        </w:rPr>
      </w:pPr>
      <w:r w:rsidRPr="008535F7">
        <w:rPr>
          <w:rFonts w:ascii="Arial" w:hAnsi="Arial" w:cs="Arial"/>
        </w:rPr>
        <w:t xml:space="preserve">b) tanulási nehézségre, magatartási rendellenességre, a beilleszkedési zavarra, sajátos nevelési igényre vonatkozó adatok a pedagógiai szakszolgálat intézményeinek </w:t>
      </w:r>
    </w:p>
    <w:p w:rsidR="00740398" w:rsidRPr="008535F7" w:rsidRDefault="00740398" w:rsidP="00740398">
      <w:pPr>
        <w:pStyle w:val="Default"/>
        <w:spacing w:after="240"/>
        <w:rPr>
          <w:rFonts w:ascii="Arial" w:hAnsi="Arial" w:cs="Arial"/>
        </w:rPr>
      </w:pPr>
      <w:r w:rsidRPr="008535F7">
        <w:rPr>
          <w:rFonts w:ascii="Arial" w:hAnsi="Arial" w:cs="Arial"/>
        </w:rPr>
        <w:t xml:space="preserve">c) a magatartás, szorgalom és tudás értékelésével kapcsolatos adatok az érintett osztályon belül, a nevelőtestületen belül, a szülőnek, a vizsgabizottságnak, iskolaváltás esetén az új iskolának, a szakmai ellenőrzés végzőjének, </w:t>
      </w:r>
    </w:p>
    <w:p w:rsidR="00740398" w:rsidRPr="008535F7" w:rsidRDefault="00740398" w:rsidP="00740398">
      <w:pPr>
        <w:pStyle w:val="Default"/>
        <w:spacing w:after="240"/>
        <w:rPr>
          <w:rFonts w:ascii="Arial" w:hAnsi="Arial" w:cs="Arial"/>
        </w:rPr>
      </w:pPr>
      <w:r w:rsidRPr="008535F7">
        <w:rPr>
          <w:rFonts w:ascii="Arial" w:hAnsi="Arial" w:cs="Arial"/>
        </w:rPr>
        <w:t xml:space="preserve">d) a diákigazolvány - jogszabályban meghatározott - kezelője részére a diákigazolvány kiállításához szükséges valamennyi adat, </w:t>
      </w:r>
    </w:p>
    <w:p w:rsidR="00740398" w:rsidRPr="008535F7" w:rsidRDefault="00740398" w:rsidP="00740398">
      <w:pPr>
        <w:pStyle w:val="Default"/>
        <w:spacing w:after="240"/>
        <w:rPr>
          <w:rFonts w:ascii="Arial" w:hAnsi="Arial" w:cs="Arial"/>
        </w:rPr>
      </w:pPr>
      <w:r w:rsidRPr="008535F7">
        <w:rPr>
          <w:rFonts w:ascii="Arial" w:hAnsi="Arial" w:cs="Arial"/>
        </w:rPr>
        <w:t>e) a tanuló iskolai felvételével, átvételével kapcsolatosan az érintett iskolához</w:t>
      </w:r>
    </w:p>
    <w:p w:rsidR="00740398" w:rsidRPr="008535F7" w:rsidRDefault="00740398" w:rsidP="00740398">
      <w:pPr>
        <w:pStyle w:val="Default"/>
        <w:spacing w:after="240"/>
        <w:rPr>
          <w:rFonts w:ascii="Arial" w:hAnsi="Arial" w:cs="Arial"/>
        </w:rPr>
      </w:pPr>
      <w:r w:rsidRPr="008535F7">
        <w:rPr>
          <w:rFonts w:ascii="Arial" w:hAnsi="Arial" w:cs="Arial"/>
        </w:rPr>
        <w:t xml:space="preserve">f) az egészségügyi, iskola-egészségügyi feladatot ellátó intézménynek a tanuló egészségügyi állapotának megállapítása céljából, </w:t>
      </w:r>
    </w:p>
    <w:p w:rsidR="00740398" w:rsidRPr="008535F7" w:rsidRDefault="00740398" w:rsidP="00740398">
      <w:pPr>
        <w:pStyle w:val="Default"/>
        <w:spacing w:after="240"/>
        <w:rPr>
          <w:rFonts w:ascii="Arial" w:hAnsi="Arial" w:cs="Arial"/>
        </w:rPr>
      </w:pPr>
      <w:r w:rsidRPr="008535F7">
        <w:rPr>
          <w:rFonts w:ascii="Arial" w:hAnsi="Arial" w:cs="Arial"/>
        </w:rPr>
        <w:t xml:space="preserve">g) a családvédelemmel foglalkozó intézménynek, szervezetnek, gyermek- és ifjúságvédelemmel foglalkozó szervezetnek, intézménynek a gyermek, tanuló veszélyeztetettségének feltárása, megszüntetése céljából, </w:t>
      </w:r>
    </w:p>
    <w:p w:rsidR="00740398" w:rsidRPr="008535F7" w:rsidRDefault="00740398" w:rsidP="00740398">
      <w:pPr>
        <w:pStyle w:val="Default"/>
        <w:spacing w:after="240"/>
        <w:rPr>
          <w:rFonts w:ascii="Arial" w:hAnsi="Arial" w:cs="Arial"/>
        </w:rPr>
      </w:pPr>
      <w:r w:rsidRPr="008535F7">
        <w:rPr>
          <w:rFonts w:ascii="Arial" w:hAnsi="Arial" w:cs="Arial"/>
          <w:i/>
          <w:iCs/>
        </w:rPr>
        <w:t>Az intézmény nyilvántartja továbbá azokat az adatokat, amelyek a jogszabályokban biztosított kedvezményekre való igényjogosultság (pl. ingyenes tankönyv-ellátás, tanulók 50%-os étkezési kedvezménye, stb.) elbírálásához és igazolásához szükségesek</w:t>
      </w:r>
      <w:r w:rsidRPr="008535F7">
        <w:rPr>
          <w:rFonts w:ascii="Arial" w:hAnsi="Arial" w:cs="Arial"/>
        </w:rPr>
        <w:t>. E célból azok az adatok kezelhetők, amelyekből megállapítható a jogosult személye és a kedvezményre való jogosultsága.</w:t>
      </w:r>
    </w:p>
    <w:p w:rsidR="00740398" w:rsidRPr="008535F7" w:rsidRDefault="00740398" w:rsidP="0078128B">
      <w:pPr>
        <w:pStyle w:val="Default"/>
        <w:spacing w:after="240"/>
        <w:jc w:val="both"/>
        <w:rPr>
          <w:rFonts w:ascii="Arial" w:hAnsi="Arial" w:cs="Arial"/>
        </w:rPr>
      </w:pPr>
      <w:r w:rsidRPr="008535F7">
        <w:rPr>
          <w:rFonts w:ascii="Arial" w:hAnsi="Arial" w:cs="Arial"/>
          <w:b/>
          <w:bCs/>
        </w:rPr>
        <w:t>4. Az adatkezeléssel foglalkozó munkavállalók körének meghatalmazása</w:t>
      </w:r>
      <w:r w:rsidR="0078128B">
        <w:rPr>
          <w:rFonts w:ascii="Arial" w:hAnsi="Arial" w:cs="Arial"/>
          <w:b/>
          <w:bCs/>
        </w:rPr>
        <w:t>, a</w:t>
      </w:r>
      <w:r w:rsidRPr="008535F7">
        <w:rPr>
          <w:rFonts w:ascii="Arial" w:hAnsi="Arial" w:cs="Arial"/>
          <w:b/>
          <w:bCs/>
        </w:rPr>
        <w:t xml:space="preserve">z intézmény adatkezelési tevékenységéért, jelen adatkezelési szabályzat karbantartásáért az intézmény igazgatója a felelős. Jogkörének gyakorlására az ügyek alább szabályozott körében helyetteseit, az egyes pozíciókat betöltő pedagógusokat  és az iskolatitkárt hatalmazza meg. </w:t>
      </w:r>
    </w:p>
    <w:p w:rsidR="00740398" w:rsidRPr="008535F7" w:rsidRDefault="00740398" w:rsidP="0078128B">
      <w:pPr>
        <w:pStyle w:val="Default"/>
        <w:spacing w:after="240"/>
        <w:jc w:val="both"/>
        <w:rPr>
          <w:rFonts w:ascii="Arial" w:hAnsi="Arial" w:cs="Arial"/>
        </w:rPr>
      </w:pPr>
      <w:r w:rsidRPr="008535F7">
        <w:rPr>
          <w:rFonts w:ascii="Arial" w:hAnsi="Arial" w:cs="Arial"/>
        </w:rPr>
        <w:t xml:space="preserve">A nem szabályozott területeken az adatkezeléssel kapcsolatos feladatokat az intézmény igazgatója személyesen vagy – utasítási jogkörét alkalmazva – saját felelősségével látja el. </w:t>
      </w:r>
    </w:p>
    <w:p w:rsidR="00740398" w:rsidRPr="008535F7" w:rsidRDefault="00740398" w:rsidP="00740398">
      <w:pPr>
        <w:pStyle w:val="Default"/>
        <w:spacing w:after="240"/>
        <w:rPr>
          <w:rFonts w:ascii="Arial" w:hAnsi="Arial" w:cs="Arial"/>
        </w:rPr>
      </w:pPr>
      <w:r w:rsidRPr="008535F7">
        <w:rPr>
          <w:rFonts w:ascii="Arial" w:hAnsi="Arial" w:cs="Arial"/>
        </w:rPr>
        <w:t xml:space="preserve">Az igazgató személyes feladatai: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 2.1 fejezet a) és b) szakaszában meghatározott adatok továbbítása,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 2.2 fejezet a) és b) szakaszában meghatározott adatok továbbítása, </w:t>
      </w:r>
    </w:p>
    <w:p w:rsidR="00740398" w:rsidRPr="008535F7" w:rsidRDefault="00740398" w:rsidP="00740398">
      <w:pPr>
        <w:pStyle w:val="Default"/>
        <w:spacing w:after="240"/>
        <w:rPr>
          <w:rFonts w:ascii="Arial" w:hAnsi="Arial" w:cs="Arial"/>
        </w:rPr>
      </w:pPr>
      <w:r w:rsidRPr="008535F7">
        <w:rPr>
          <w:rFonts w:ascii="Arial" w:hAnsi="Arial" w:cs="Arial"/>
        </w:rPr>
        <w:t xml:space="preserve">a 2.1 és 2.2 fejezetekben meghatározott adatok kezelésének rendszeres ellenőrzése, </w:t>
      </w:r>
    </w:p>
    <w:p w:rsidR="00740398" w:rsidRPr="008535F7" w:rsidRDefault="00740398" w:rsidP="00740398">
      <w:pPr>
        <w:pStyle w:val="Default"/>
        <w:spacing w:after="240"/>
        <w:rPr>
          <w:rFonts w:ascii="Arial" w:hAnsi="Arial" w:cs="Arial"/>
        </w:rPr>
      </w:pPr>
      <w:r w:rsidRPr="008535F7">
        <w:rPr>
          <w:rFonts w:ascii="Arial" w:hAnsi="Arial" w:cs="Arial"/>
        </w:rPr>
        <w:t xml:space="preserve">a 3.1 és 3.2 fejezetekben meghatározott adattovábbítás rendszeres ellenőrzése, </w:t>
      </w:r>
    </w:p>
    <w:p w:rsidR="00740398" w:rsidRPr="008535F7" w:rsidRDefault="00740398" w:rsidP="00740398">
      <w:pPr>
        <w:pStyle w:val="Default"/>
        <w:spacing w:after="240"/>
        <w:rPr>
          <w:rFonts w:ascii="Arial" w:hAnsi="Arial" w:cs="Arial"/>
        </w:rPr>
      </w:pPr>
      <w:r w:rsidRPr="008535F7">
        <w:rPr>
          <w:rFonts w:ascii="Arial" w:hAnsi="Arial" w:cs="Arial"/>
        </w:rPr>
        <w:t xml:space="preserve">a 3.2 fejezet c) szakaszában meghatározottak közül a magatartás, szorgalom és tudás értékelésével kapcsolatos adatok továbbítása iskolaváltás esetén az új iskolának, a szakmai ellenőrzés végzőjének, </w:t>
      </w:r>
    </w:p>
    <w:p w:rsidR="00740398" w:rsidRPr="008535F7" w:rsidRDefault="00740398" w:rsidP="00740398">
      <w:pPr>
        <w:pStyle w:val="Default"/>
        <w:spacing w:after="240"/>
        <w:rPr>
          <w:rFonts w:ascii="Arial" w:hAnsi="Arial" w:cs="Arial"/>
        </w:rPr>
      </w:pPr>
      <w:r w:rsidRPr="008535F7">
        <w:rPr>
          <w:rFonts w:ascii="Arial" w:hAnsi="Arial" w:cs="Arial"/>
        </w:rPr>
        <w:t xml:space="preserve">a 2.2. fejezet f) szakaszában meghatározott egyéb adatok kezelésének elrendelése, az érintettek hozzájárulásának beszerzése. </w:t>
      </w:r>
    </w:p>
    <w:p w:rsidR="00740398" w:rsidRPr="008535F7" w:rsidRDefault="00740398" w:rsidP="00740398">
      <w:pPr>
        <w:pStyle w:val="Default"/>
        <w:spacing w:after="240"/>
        <w:rPr>
          <w:rFonts w:ascii="Arial" w:hAnsi="Arial" w:cs="Arial"/>
        </w:rPr>
      </w:pPr>
      <w:r w:rsidRPr="008535F7">
        <w:rPr>
          <w:rFonts w:ascii="Arial" w:hAnsi="Arial" w:cs="Arial"/>
          <w:b/>
          <w:bCs/>
          <w:i/>
          <w:iCs/>
        </w:rPr>
        <w:t xml:space="preserve">Az intézményben folyó adatkezelési tevékenység során adatkezelői feladatokat látnak el az alábbi munkavállalók a beosztás után részletezett tevékenységi körben. </w:t>
      </w:r>
    </w:p>
    <w:p w:rsidR="00740398" w:rsidRPr="008535F7" w:rsidRDefault="00740398" w:rsidP="00740398">
      <w:pPr>
        <w:pStyle w:val="Default"/>
        <w:spacing w:after="240"/>
        <w:rPr>
          <w:rFonts w:ascii="Arial" w:hAnsi="Arial" w:cs="Arial"/>
        </w:rPr>
      </w:pPr>
      <w:r w:rsidRPr="008535F7">
        <w:rPr>
          <w:rFonts w:ascii="Arial" w:hAnsi="Arial" w:cs="Arial"/>
        </w:rPr>
        <w:t xml:space="preserve">Igazgatóhelyettesek: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 munkaköri leírásukban meghatározott felosztás szerint felelősek a 2.2 fejezet c), f) szakaszaiban meghatározott adatok kezeléséért,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 3.2 fejezet e), f), h) szakaszaiban szereplő adattovábbítás. </w:t>
      </w:r>
    </w:p>
    <w:p w:rsidR="00740398" w:rsidRPr="008535F7" w:rsidRDefault="00740398" w:rsidP="00740398">
      <w:pPr>
        <w:pStyle w:val="Default"/>
        <w:spacing w:after="240"/>
        <w:rPr>
          <w:rFonts w:ascii="Arial" w:hAnsi="Arial" w:cs="Arial"/>
        </w:rPr>
      </w:pPr>
      <w:r w:rsidRPr="008535F7">
        <w:rPr>
          <w:rFonts w:ascii="Arial" w:hAnsi="Arial" w:cs="Arial"/>
        </w:rPr>
        <w:t xml:space="preserve">Iskolatitkár: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tanulók adatainak kezelése a 2.2 a), b), e) szakaszai szerint,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 tanulók felvételire vonatkozó adatainak kezelése a 2.2 c) szakasza szerint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 pedagógusok és munkavállalók adatainak kezelése a 2.1 a) és b) szakaszai szerint, </w:t>
      </w:r>
    </w:p>
    <w:p w:rsidR="00740398" w:rsidRPr="008535F7" w:rsidRDefault="00740398" w:rsidP="00740398">
      <w:pPr>
        <w:pStyle w:val="Default"/>
        <w:spacing w:after="240"/>
        <w:rPr>
          <w:rFonts w:ascii="Arial" w:hAnsi="Arial" w:cs="Arial"/>
        </w:rPr>
      </w:pPr>
      <w:r w:rsidRPr="008535F7">
        <w:rPr>
          <w:rFonts w:ascii="Arial" w:hAnsi="Arial" w:cs="Arial"/>
        </w:rPr>
        <w:t xml:space="preserve">a pedagógusok és munkavállalók személyi anyagának kezelése </w:t>
      </w:r>
    </w:p>
    <w:p w:rsidR="00740398" w:rsidRPr="008535F7" w:rsidRDefault="00740398" w:rsidP="00740398">
      <w:pPr>
        <w:pStyle w:val="Default"/>
        <w:spacing w:after="240"/>
        <w:rPr>
          <w:rFonts w:ascii="Arial" w:hAnsi="Arial" w:cs="Arial"/>
        </w:rPr>
      </w:pPr>
      <w:r w:rsidRPr="008535F7">
        <w:rPr>
          <w:rFonts w:ascii="Arial" w:hAnsi="Arial" w:cs="Arial"/>
        </w:rPr>
        <w:t xml:space="preserve">adatok továbbítása a 3.2. d) szakaszában meghatározott esetben. </w:t>
      </w:r>
    </w:p>
    <w:p w:rsidR="00740398" w:rsidRPr="008535F7" w:rsidRDefault="00740398" w:rsidP="00740398">
      <w:pPr>
        <w:pStyle w:val="Default"/>
        <w:spacing w:after="240"/>
        <w:rPr>
          <w:rFonts w:ascii="Arial" w:hAnsi="Arial" w:cs="Arial"/>
        </w:rPr>
      </w:pPr>
      <w:r w:rsidRPr="008535F7">
        <w:rPr>
          <w:rFonts w:ascii="Arial" w:hAnsi="Arial" w:cs="Arial"/>
        </w:rPr>
        <w:t xml:space="preserve">Osztályfőnökök: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 3.2 fejezet c) szakaszában szereplők közül az alábbiakat: a magatartás, szorgalom és tudás értékelésével kapcsolatos adatok az érintett osztályon belül, a nevelőtestületen belül, a szülőnek, </w:t>
      </w:r>
    </w:p>
    <w:p w:rsidR="00740398" w:rsidRPr="008535F7" w:rsidRDefault="00740398" w:rsidP="00740398">
      <w:pPr>
        <w:pStyle w:val="Default"/>
        <w:spacing w:after="240"/>
        <w:rPr>
          <w:rFonts w:ascii="Arial" w:hAnsi="Arial" w:cs="Arial"/>
        </w:rPr>
      </w:pPr>
      <w:r w:rsidRPr="008535F7">
        <w:rPr>
          <w:rFonts w:ascii="Arial" w:hAnsi="Arial" w:cs="Arial"/>
        </w:rPr>
        <w:t xml:space="preserve">a 2.2 fejezet d) szakaszában meghatározott tanulói baleseteket a tudomásszerzés napján köteles továbbítani a munkavédelmi felelősnek. </w:t>
      </w:r>
    </w:p>
    <w:p w:rsidR="00740398" w:rsidRPr="008535F7" w:rsidRDefault="00740398" w:rsidP="00740398">
      <w:pPr>
        <w:pStyle w:val="Default"/>
        <w:spacing w:after="240"/>
        <w:rPr>
          <w:rFonts w:ascii="Arial" w:hAnsi="Arial" w:cs="Arial"/>
        </w:rPr>
      </w:pPr>
      <w:r w:rsidRPr="008535F7">
        <w:rPr>
          <w:rFonts w:ascii="Arial" w:hAnsi="Arial" w:cs="Arial"/>
        </w:rPr>
        <w:t xml:space="preserve">Gyermek- és ifjúságvédelmi felelős: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 2.2 fejezet d) szakaszában szereplő adatok,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 3.2 fejezet g) szakaszában szereplő adattovábbítás. </w:t>
      </w:r>
    </w:p>
    <w:p w:rsidR="00740398" w:rsidRPr="008535F7" w:rsidRDefault="00740398" w:rsidP="00740398">
      <w:pPr>
        <w:pStyle w:val="Default"/>
        <w:spacing w:after="240"/>
        <w:rPr>
          <w:rFonts w:ascii="Arial" w:hAnsi="Arial" w:cs="Arial"/>
        </w:rPr>
      </w:pPr>
      <w:r w:rsidRPr="008535F7">
        <w:rPr>
          <w:rFonts w:ascii="Arial" w:hAnsi="Arial" w:cs="Arial"/>
        </w:rPr>
        <w:t xml:space="preserve">Munkavédelmi felelős: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2.2 fejezet d) szakaszában meghatározott nyilvántartás vezetése és az adatok jogszabályban előírt továbbítása. </w:t>
      </w:r>
    </w:p>
    <w:p w:rsidR="00740398" w:rsidRPr="008535F7" w:rsidRDefault="00740398" w:rsidP="00740398">
      <w:pPr>
        <w:pStyle w:val="Default"/>
        <w:spacing w:after="240"/>
        <w:rPr>
          <w:rFonts w:ascii="Arial" w:hAnsi="Arial" w:cs="Arial"/>
        </w:rPr>
      </w:pPr>
      <w:r w:rsidRPr="008535F7">
        <w:rPr>
          <w:rFonts w:ascii="Arial" w:hAnsi="Arial" w:cs="Arial"/>
        </w:rPr>
        <w:t xml:space="preserve">Az iskolai weblap szerkesztésével megbízott pedagógusok: </w:t>
      </w:r>
    </w:p>
    <w:p w:rsidR="00740398" w:rsidRPr="008535F7" w:rsidRDefault="00740398" w:rsidP="0078128B">
      <w:pPr>
        <w:pStyle w:val="Default"/>
        <w:spacing w:after="240"/>
        <w:jc w:val="both"/>
        <w:rPr>
          <w:rFonts w:ascii="Arial" w:hAnsi="Arial" w:cs="Arial"/>
        </w:rPr>
      </w:pPr>
      <w:r w:rsidRPr="008535F7">
        <w:rPr>
          <w:rFonts w:ascii="Arial" w:hAnsi="Arial" w:cs="Arial"/>
        </w:rPr>
        <w:sym w:font="Times New Roman" w:char="F0B7"/>
      </w:r>
      <w:r w:rsidRPr="008535F7">
        <w:rPr>
          <w:rFonts w:ascii="Arial" w:hAnsi="Arial" w:cs="Arial"/>
        </w:rPr>
        <w:t xml:space="preserve"> beszerzi a hozzájárulást a honlapra kerülő olyan pedagógusoktól, diákoktól és szülőktől, akikről a weblapon személyes adatokat tartalmazó információk jelennek meg, </w:t>
      </w:r>
    </w:p>
    <w:p w:rsidR="00740398" w:rsidRPr="008535F7" w:rsidRDefault="00740398" w:rsidP="0078128B">
      <w:pPr>
        <w:pStyle w:val="Default"/>
        <w:spacing w:after="240"/>
        <w:jc w:val="both"/>
        <w:rPr>
          <w:rFonts w:ascii="Arial" w:hAnsi="Arial" w:cs="Arial"/>
        </w:rPr>
      </w:pPr>
      <w:r w:rsidRPr="008535F7">
        <w:rPr>
          <w:rFonts w:ascii="Arial" w:hAnsi="Arial" w:cs="Arial"/>
        </w:rPr>
        <w:sym w:font="Times New Roman" w:char="F0B7"/>
      </w:r>
      <w:r w:rsidRPr="008535F7">
        <w:rPr>
          <w:rFonts w:ascii="Arial" w:hAnsi="Arial" w:cs="Arial"/>
        </w:rPr>
        <w:t xml:space="preserve"> beszerzi a hozzájárulást a honlapra kerülő olyan pedagógusoktól és diákoktól, akikről kiemelten a személyüket ábrázoló fénykép jelenik meg a honlapon (a csoportképeken szereplő személyektől hozzájárulást kérni nem szükséges),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 fentiekben említett hozzájárulás általában szóbeli, kritikus esetekben írásos. </w:t>
      </w:r>
    </w:p>
    <w:p w:rsidR="00740398" w:rsidRPr="008535F7" w:rsidRDefault="00740398" w:rsidP="00740398">
      <w:pPr>
        <w:pStyle w:val="Default"/>
        <w:spacing w:after="240"/>
        <w:rPr>
          <w:rFonts w:ascii="Arial" w:hAnsi="Arial" w:cs="Arial"/>
          <w:b/>
          <w:bCs/>
        </w:rPr>
      </w:pPr>
      <w:r w:rsidRPr="008535F7">
        <w:rPr>
          <w:rFonts w:ascii="Arial" w:hAnsi="Arial" w:cs="Arial"/>
          <w:b/>
          <w:bCs/>
        </w:rPr>
        <w:t xml:space="preserve">5. Az adatkezelés technikai lebonyolítása </w:t>
      </w:r>
    </w:p>
    <w:p w:rsidR="00740398" w:rsidRPr="008535F7" w:rsidRDefault="00740398" w:rsidP="0078128B">
      <w:pPr>
        <w:pStyle w:val="Cmsor2"/>
        <w:numPr>
          <w:ilvl w:val="0"/>
          <w:numId w:val="0"/>
        </w:numPr>
        <w:ind w:left="567"/>
      </w:pPr>
      <w:bookmarkStart w:id="122" w:name="_Toc500357957"/>
      <w:r w:rsidRPr="008535F7">
        <w:t>5.1 Az adatkezelés általános módszerei</w:t>
      </w:r>
      <w:bookmarkEnd w:id="122"/>
      <w:r w:rsidRPr="008535F7">
        <w:t xml:space="preserve"> </w:t>
      </w:r>
    </w:p>
    <w:p w:rsidR="00740398" w:rsidRPr="008535F7" w:rsidRDefault="00740398" w:rsidP="00740398">
      <w:pPr>
        <w:pStyle w:val="Default"/>
        <w:spacing w:after="240"/>
        <w:rPr>
          <w:rFonts w:ascii="Arial" w:hAnsi="Arial" w:cs="Arial"/>
        </w:rPr>
      </w:pPr>
      <w:r w:rsidRPr="008535F7">
        <w:rPr>
          <w:rFonts w:ascii="Arial" w:hAnsi="Arial" w:cs="Arial"/>
        </w:rPr>
        <w:t xml:space="preserve">Az intézményünkben kezelt adatok nyilvántartási módja a következő lehet: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nyomtatott irat,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elektronikus adat,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az iskola weblapján elhelyezett (elektronikus) adat, fénykép. </w:t>
      </w:r>
    </w:p>
    <w:p w:rsidR="00740398" w:rsidRPr="008535F7" w:rsidRDefault="00740398" w:rsidP="00740398">
      <w:pPr>
        <w:pStyle w:val="Default"/>
        <w:spacing w:after="240"/>
        <w:rPr>
          <w:rFonts w:ascii="Arial" w:hAnsi="Arial" w:cs="Arial"/>
        </w:rPr>
      </w:pPr>
      <w:r w:rsidRPr="008535F7">
        <w:rPr>
          <w:rFonts w:ascii="Arial" w:hAnsi="Arial" w:cs="Arial"/>
        </w:rPr>
        <w:t xml:space="preserve">Az adatkezelő lapok hagyományos nyomtatott formában vagy számítógépes módszerrel is vezethetők. Az oktatási miniszter az elektronikus módszert kötelezően is elrendelheti. </w:t>
      </w:r>
    </w:p>
    <w:p w:rsidR="00740398" w:rsidRPr="008535F7" w:rsidRDefault="00740398" w:rsidP="0078128B">
      <w:pPr>
        <w:pStyle w:val="Cmsor2"/>
        <w:numPr>
          <w:ilvl w:val="0"/>
          <w:numId w:val="0"/>
        </w:numPr>
        <w:ind w:left="567"/>
      </w:pPr>
      <w:bookmarkStart w:id="123" w:name="_Toc500357958"/>
      <w:r w:rsidRPr="008535F7">
        <w:t>5.2</w:t>
      </w:r>
      <w:r w:rsidR="0078128B">
        <w:t xml:space="preserve"> </w:t>
      </w:r>
      <w:r w:rsidRPr="008535F7">
        <w:t>Az munkavállalók személyi iratainak vezetése</w:t>
      </w:r>
      <w:bookmarkEnd w:id="123"/>
      <w:r w:rsidRPr="008535F7">
        <w:t xml:space="preserve"> </w:t>
      </w:r>
    </w:p>
    <w:p w:rsidR="00740398" w:rsidRPr="008535F7" w:rsidRDefault="00740398" w:rsidP="0078128B">
      <w:pPr>
        <w:pStyle w:val="Cmsor3"/>
        <w:numPr>
          <w:ilvl w:val="0"/>
          <w:numId w:val="0"/>
        </w:numPr>
        <w:ind w:left="993"/>
      </w:pPr>
      <w:bookmarkStart w:id="124" w:name="_Toc500357959"/>
      <w:r w:rsidRPr="008535F7">
        <w:t>5.2.1 Személyi iratok</w:t>
      </w:r>
      <w:bookmarkEnd w:id="124"/>
      <w:r w:rsidRPr="008535F7">
        <w:t xml:space="preserve"> </w:t>
      </w:r>
    </w:p>
    <w:p w:rsidR="00740398" w:rsidRPr="008535F7" w:rsidRDefault="00740398" w:rsidP="0078128B">
      <w:pPr>
        <w:pStyle w:val="Default"/>
        <w:spacing w:after="240"/>
        <w:jc w:val="both"/>
        <w:rPr>
          <w:rFonts w:ascii="Arial" w:hAnsi="Arial" w:cs="Arial"/>
        </w:rPr>
      </w:pPr>
      <w:r w:rsidRPr="008535F7">
        <w:rPr>
          <w:rFonts w:ascii="Arial" w:hAnsi="Arial" w:cs="Arial"/>
          <w:i/>
          <w:iCs/>
        </w:rPr>
        <w:t xml:space="preserve">Személyi irat </w:t>
      </w:r>
      <w:r w:rsidRPr="008535F7">
        <w:rPr>
          <w:rFonts w:ascii="Arial" w:hAnsi="Arial" w:cs="Arial"/>
        </w:rPr>
        <w:t>minden – bármilyen anyagon, alakban és bármilyen eszköz felhasználásával keletkezett – adathordozó, amely a munkavállalói jogviszony létesítésekor, fennállása alatt, megszűnésekor, illetve azt követően keletkezik és a munkavállaló személyével összefüggésben adatot, megállapítást tartalmaz.</w:t>
      </w:r>
    </w:p>
    <w:p w:rsidR="00740398" w:rsidRPr="008535F7" w:rsidRDefault="00740398" w:rsidP="00740398">
      <w:pPr>
        <w:pStyle w:val="Default"/>
        <w:spacing w:after="240"/>
        <w:rPr>
          <w:rFonts w:ascii="Arial" w:hAnsi="Arial" w:cs="Arial"/>
        </w:rPr>
      </w:pPr>
      <w:r w:rsidRPr="008535F7">
        <w:rPr>
          <w:rFonts w:ascii="Arial" w:hAnsi="Arial" w:cs="Arial"/>
        </w:rPr>
        <w:t xml:space="preserve">A személyi iratok köre az alábbi: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 munkavállaló személyi anyaga,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 munkavállaló tájékoztatásáról szóló irat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 munkavállalói jogviszonnyal összefüggő egyéb iratok (pl. illetményszámfejtéssel kapcsolatos iratok),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 munkavállaló bankszámlájának száma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 munkavállaló saját kérelmére kiállított vagy önként átadott adatokat tartalmazó iratok. </w:t>
      </w:r>
    </w:p>
    <w:p w:rsidR="00740398" w:rsidRPr="008535F7" w:rsidRDefault="00740398" w:rsidP="00740398">
      <w:pPr>
        <w:pStyle w:val="Default"/>
        <w:spacing w:after="240"/>
        <w:rPr>
          <w:rFonts w:ascii="Arial" w:hAnsi="Arial" w:cs="Arial"/>
        </w:rPr>
      </w:pPr>
      <w:r w:rsidRPr="008535F7">
        <w:rPr>
          <w:rFonts w:ascii="Arial" w:hAnsi="Arial" w:cs="Arial"/>
        </w:rPr>
        <w:t xml:space="preserve">2 Lásd a Munka törvénykönyve 76.§ (6)-(7) bekezdése, valamint a 76/B. § szakaszait </w:t>
      </w:r>
    </w:p>
    <w:p w:rsidR="00740398" w:rsidRPr="008535F7" w:rsidRDefault="00740398" w:rsidP="0078128B">
      <w:pPr>
        <w:pStyle w:val="Cmsor3"/>
        <w:numPr>
          <w:ilvl w:val="0"/>
          <w:numId w:val="0"/>
        </w:numPr>
        <w:ind w:left="993"/>
      </w:pPr>
      <w:bookmarkStart w:id="125" w:name="_Toc500357960"/>
      <w:r w:rsidRPr="008535F7">
        <w:t>5.2.2 A személyi iratokra csak olyan adat és megállapítás vezethető, amelynek alapja:</w:t>
      </w:r>
      <w:bookmarkEnd w:id="125"/>
      <w:r w:rsidRPr="008535F7">
        <w:t xml:space="preserve"> </w:t>
      </w:r>
    </w:p>
    <w:p w:rsidR="00740398" w:rsidRPr="008535F7" w:rsidRDefault="00740398" w:rsidP="00740398">
      <w:pPr>
        <w:pStyle w:val="Default"/>
        <w:spacing w:after="240"/>
        <w:rPr>
          <w:rFonts w:ascii="Arial" w:hAnsi="Arial" w:cs="Arial"/>
        </w:rPr>
      </w:pPr>
      <w:r w:rsidRPr="008535F7">
        <w:rPr>
          <w:rFonts w:ascii="Arial" w:hAnsi="Arial" w:cs="Arial"/>
        </w:rPr>
        <w:t xml:space="preserve">a közokirat vagy a munkavállaló írásbeli nyilatkozata, </w:t>
      </w:r>
    </w:p>
    <w:p w:rsidR="00740398" w:rsidRPr="008535F7" w:rsidRDefault="00740398" w:rsidP="00740398">
      <w:pPr>
        <w:pStyle w:val="Default"/>
        <w:spacing w:after="240"/>
        <w:rPr>
          <w:rFonts w:ascii="Arial" w:hAnsi="Arial" w:cs="Arial"/>
        </w:rPr>
      </w:pPr>
      <w:r w:rsidRPr="008535F7">
        <w:rPr>
          <w:rFonts w:ascii="Arial" w:hAnsi="Arial" w:cs="Arial"/>
        </w:rPr>
        <w:t xml:space="preserve">a munkáltatói jogkör gyakorlójának írásbeli rendelkezése, </w:t>
      </w:r>
    </w:p>
    <w:p w:rsidR="00740398" w:rsidRPr="008535F7" w:rsidRDefault="00740398" w:rsidP="00740398">
      <w:pPr>
        <w:pStyle w:val="Default"/>
        <w:spacing w:after="240"/>
        <w:rPr>
          <w:rFonts w:ascii="Arial" w:hAnsi="Arial" w:cs="Arial"/>
        </w:rPr>
      </w:pPr>
      <w:r w:rsidRPr="008535F7">
        <w:rPr>
          <w:rFonts w:ascii="Arial" w:hAnsi="Arial" w:cs="Arial"/>
        </w:rPr>
        <w:t xml:space="preserve">bíróság vagy más hatóság döntése, </w:t>
      </w:r>
    </w:p>
    <w:p w:rsidR="00740398" w:rsidRPr="008535F7" w:rsidRDefault="00740398" w:rsidP="00740398">
      <w:pPr>
        <w:pStyle w:val="Default"/>
        <w:spacing w:after="240"/>
        <w:rPr>
          <w:rFonts w:ascii="Arial" w:hAnsi="Arial" w:cs="Arial"/>
        </w:rPr>
      </w:pPr>
      <w:r w:rsidRPr="008535F7">
        <w:rPr>
          <w:rFonts w:ascii="Arial" w:hAnsi="Arial" w:cs="Arial"/>
        </w:rPr>
        <w:t xml:space="preserve">jogszabályi rendelkezés. </w:t>
      </w:r>
    </w:p>
    <w:p w:rsidR="00740398" w:rsidRPr="008535F7" w:rsidRDefault="00740398" w:rsidP="0078128B">
      <w:pPr>
        <w:pStyle w:val="Cmsor3"/>
        <w:numPr>
          <w:ilvl w:val="0"/>
          <w:numId w:val="0"/>
        </w:numPr>
        <w:ind w:left="993"/>
      </w:pPr>
      <w:bookmarkStart w:id="126" w:name="_Toc500357961"/>
      <w:r w:rsidRPr="008535F7">
        <w:t>5.2.3 A személyi iratokba való betekintésre az alábbi személyek jogosultak:</w:t>
      </w:r>
      <w:bookmarkEnd w:id="126"/>
      <w:r w:rsidRPr="008535F7">
        <w:t xml:space="preserve">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az intézmény vezetője és helyettesei,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az intézmény gazdasági vezetője és – munkaköri leírásuk alapján – beosztottai,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az iskolatitkár mint az adatkezelés végrehajtója,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 vonatkozó törvény szerint jogosult személyek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saját kérésére az érintett munkavállaló. </w:t>
      </w:r>
    </w:p>
    <w:p w:rsidR="00740398" w:rsidRPr="008535F7" w:rsidRDefault="00740398" w:rsidP="0078128B">
      <w:pPr>
        <w:pStyle w:val="Cmsor3"/>
        <w:numPr>
          <w:ilvl w:val="0"/>
          <w:numId w:val="0"/>
        </w:numPr>
        <w:ind w:left="993"/>
      </w:pPr>
      <w:bookmarkStart w:id="127" w:name="_Toc500357962"/>
      <w:r w:rsidRPr="008535F7">
        <w:t>5.2.4 A személyi iratok védelme</w:t>
      </w:r>
      <w:bookmarkEnd w:id="127"/>
      <w:r w:rsidRPr="008535F7">
        <w:t xml:space="preserve"> </w:t>
      </w:r>
    </w:p>
    <w:p w:rsidR="00740398" w:rsidRPr="008535F7" w:rsidRDefault="00740398" w:rsidP="00740398">
      <w:pPr>
        <w:pStyle w:val="Default"/>
        <w:spacing w:after="240"/>
        <w:rPr>
          <w:rFonts w:ascii="Arial" w:hAnsi="Arial" w:cs="Arial"/>
        </w:rPr>
      </w:pPr>
      <w:r w:rsidRPr="008535F7">
        <w:rPr>
          <w:rFonts w:ascii="Arial" w:hAnsi="Arial" w:cs="Arial"/>
        </w:rPr>
        <w:t xml:space="preserve">A személyi iratok kezelői kizárólag az alábbi személyek lehetnek: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az intézmény igazgatója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az adatok kezelését végző iskolatitkár. </w:t>
      </w:r>
    </w:p>
    <w:p w:rsidR="00740398" w:rsidRPr="008535F7" w:rsidRDefault="00740398" w:rsidP="00740398">
      <w:pPr>
        <w:pStyle w:val="Default"/>
        <w:spacing w:after="240"/>
        <w:rPr>
          <w:rFonts w:ascii="Arial" w:hAnsi="Arial" w:cs="Arial"/>
        </w:rPr>
      </w:pPr>
    </w:p>
    <w:p w:rsidR="00740398" w:rsidRPr="008535F7" w:rsidRDefault="00740398" w:rsidP="0078128B">
      <w:pPr>
        <w:pStyle w:val="Default"/>
        <w:spacing w:after="240"/>
        <w:jc w:val="both"/>
        <w:rPr>
          <w:rFonts w:ascii="Arial" w:hAnsi="Arial" w:cs="Arial"/>
        </w:rPr>
      </w:pPr>
      <w:r w:rsidRPr="008535F7">
        <w:rPr>
          <w:rFonts w:ascii="Arial" w:hAnsi="Arial" w:cs="Arial"/>
        </w:rPr>
        <w:t xml:space="preserve">A személyi iratokat és a személyi adatokat védeni kell különösen a jogosulatlan hozzáférés, megváltoztatás, továbbítás, nyilvánosságra hozatal, törlés vagy megsemmisítés, valamint a véletlen megsemmisülés és sérülés ellen. Ha az adatok továbbítása hálózaton vagy egyéb informatikai eszköz útján történik, a személyes adatok technikai védelmének biztosítása érdekében az adatkezelőnek és az adat továbbítójának külön védelmi intézkedéseket (ellenőrzés, jelszavas védelem, az elküldés után a hálózatról való törlés, stb.) kell tennie. </w:t>
      </w:r>
    </w:p>
    <w:p w:rsidR="00740398" w:rsidRPr="008535F7" w:rsidRDefault="00740398" w:rsidP="0078128B">
      <w:pPr>
        <w:pStyle w:val="Cmsor3"/>
        <w:numPr>
          <w:ilvl w:val="0"/>
          <w:numId w:val="0"/>
        </w:numPr>
        <w:ind w:left="993"/>
      </w:pPr>
      <w:bookmarkStart w:id="128" w:name="_Toc500357963"/>
      <w:r w:rsidRPr="008535F7">
        <w:t>5.2.5 A személyi anyag vezetése és tárolása</w:t>
      </w:r>
      <w:bookmarkEnd w:id="128"/>
      <w:r w:rsidRPr="008535F7">
        <w:t xml:space="preserve"> </w:t>
      </w:r>
    </w:p>
    <w:p w:rsidR="00740398" w:rsidRPr="008535F7" w:rsidRDefault="00740398" w:rsidP="0078128B">
      <w:pPr>
        <w:pStyle w:val="Default"/>
        <w:spacing w:after="240"/>
        <w:jc w:val="both"/>
        <w:rPr>
          <w:rFonts w:ascii="Arial" w:hAnsi="Arial" w:cs="Arial"/>
        </w:rPr>
      </w:pPr>
      <w:r w:rsidRPr="008535F7">
        <w:rPr>
          <w:rFonts w:ascii="Arial" w:hAnsi="Arial" w:cs="Arial"/>
        </w:rPr>
        <w:t xml:space="preserve">A munkavállalói jogviszony létesítésekor az intézmény vezetője gondoskodik a munkavállaló személyi anyagának összeállításáról, s azt a vonatkozó jogszabályok és jelen szabályzat szerint kezeli. A személyi anyagban az 5.2.1 fejezetben felsoroltakon kívül más anyag nem tárolható. A személyi anyagot tartalmuknak megfelelően csoportosítva, keletkezésük sorrendjében, az e célra személyenként kialakított gyűjtőben zárt szekrényben kell őrizni. </w:t>
      </w:r>
    </w:p>
    <w:p w:rsidR="00740398" w:rsidRPr="008535F7" w:rsidRDefault="00740398" w:rsidP="0078128B">
      <w:pPr>
        <w:pStyle w:val="Default"/>
        <w:spacing w:after="240"/>
        <w:jc w:val="both"/>
        <w:rPr>
          <w:rFonts w:ascii="Arial" w:hAnsi="Arial" w:cs="Arial"/>
        </w:rPr>
      </w:pPr>
      <w:r w:rsidRPr="008535F7">
        <w:rPr>
          <w:rFonts w:ascii="Arial" w:hAnsi="Arial" w:cs="Arial"/>
        </w:rPr>
        <w:t xml:space="preserve">A személyi anyag része </w:t>
      </w:r>
      <w:r w:rsidRPr="008535F7">
        <w:rPr>
          <w:rFonts w:ascii="Arial" w:hAnsi="Arial" w:cs="Arial"/>
          <w:b/>
          <w:bCs/>
          <w:i/>
          <w:iCs/>
        </w:rPr>
        <w:t>a munkavállalói alapnyilvántartás</w:t>
      </w:r>
      <w:r w:rsidRPr="008535F7">
        <w:rPr>
          <w:rFonts w:ascii="Arial" w:hAnsi="Arial" w:cs="Arial"/>
        </w:rPr>
        <w:t xml:space="preserve">. Az alapnyilvántartás első alkalommal papír alapon készül, majd a továbbiakban számítógépes módszerrel is vezethető. A számítógéppel vezetett munkavállalói alapnyilvántartást ki kell nyomtatni a következő esetekben: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 munkaviszony első alkalommal való létesítésekor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 munkaviszony megszűnésekor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ha a munkavállaló adatai lényeges mértékben megváltoztak. </w:t>
      </w:r>
    </w:p>
    <w:p w:rsidR="00740398" w:rsidRPr="008535F7" w:rsidRDefault="00740398" w:rsidP="0078128B">
      <w:pPr>
        <w:pStyle w:val="Default"/>
        <w:spacing w:after="240"/>
        <w:jc w:val="both"/>
        <w:rPr>
          <w:rFonts w:ascii="Arial" w:hAnsi="Arial" w:cs="Arial"/>
        </w:rPr>
      </w:pPr>
      <w:r w:rsidRPr="008535F7">
        <w:rPr>
          <w:rFonts w:ascii="Arial" w:hAnsi="Arial" w:cs="Arial"/>
        </w:rPr>
        <w:t xml:space="preserve">A munkavállaló az adataiban bekövetkező változásokról 8 napon belül köteles tájékoztatni a munkáltatói jogkör gyakorlóját, aki 8 napon belül köteles intézkedni az adatok átvezetéséről. </w:t>
      </w:r>
    </w:p>
    <w:p w:rsidR="00740398" w:rsidRPr="008535F7" w:rsidRDefault="00740398" w:rsidP="0078128B">
      <w:pPr>
        <w:pStyle w:val="Default"/>
        <w:spacing w:after="240"/>
        <w:jc w:val="both"/>
        <w:rPr>
          <w:rFonts w:ascii="Arial" w:hAnsi="Arial" w:cs="Arial"/>
        </w:rPr>
      </w:pPr>
      <w:r w:rsidRPr="008535F7">
        <w:rPr>
          <w:rFonts w:ascii="Arial" w:hAnsi="Arial" w:cs="Arial"/>
        </w:rPr>
        <w:t>A személyi anyag vezetéséért és rendszeres ellenőrzéséért az intézmény vezetője a felelős. Utasításai és az munkavállalók munkaköri leírása alapján az anyag karbantartását a gazdaságvezető és az iskolatitkár végzik.</w:t>
      </w:r>
    </w:p>
    <w:p w:rsidR="00740398" w:rsidRPr="008535F7" w:rsidRDefault="00740398" w:rsidP="0078128B">
      <w:pPr>
        <w:pStyle w:val="Cmsor2"/>
        <w:numPr>
          <w:ilvl w:val="0"/>
          <w:numId w:val="0"/>
        </w:numPr>
        <w:ind w:left="567"/>
      </w:pPr>
      <w:bookmarkStart w:id="129" w:name="_Toc500357964"/>
      <w:r w:rsidRPr="008535F7">
        <w:t>5.3 A tanulók személyi adatainak vezetése</w:t>
      </w:r>
      <w:bookmarkEnd w:id="129"/>
      <w:r w:rsidRPr="008535F7">
        <w:t xml:space="preserve"> </w:t>
      </w:r>
    </w:p>
    <w:p w:rsidR="00740398" w:rsidRPr="008535F7" w:rsidRDefault="00740398" w:rsidP="0078128B">
      <w:pPr>
        <w:pStyle w:val="Cmsor3"/>
        <w:numPr>
          <w:ilvl w:val="0"/>
          <w:numId w:val="0"/>
        </w:numPr>
        <w:ind w:left="993"/>
      </w:pPr>
      <w:bookmarkStart w:id="130" w:name="_Toc500357965"/>
      <w:r w:rsidRPr="008535F7">
        <w:t>5.3.1 A tanulók személyi adatainak védelme</w:t>
      </w:r>
      <w:bookmarkEnd w:id="130"/>
      <w:r w:rsidRPr="008535F7">
        <w:t xml:space="preserve"> </w:t>
      </w:r>
    </w:p>
    <w:p w:rsidR="00740398" w:rsidRPr="008535F7" w:rsidRDefault="00740398" w:rsidP="00740398">
      <w:pPr>
        <w:pStyle w:val="Default"/>
        <w:spacing w:after="240"/>
        <w:rPr>
          <w:rFonts w:ascii="Arial" w:hAnsi="Arial" w:cs="Arial"/>
        </w:rPr>
      </w:pPr>
      <w:r w:rsidRPr="008535F7">
        <w:rPr>
          <w:rFonts w:ascii="Arial" w:hAnsi="Arial" w:cs="Arial"/>
        </w:rPr>
        <w:t xml:space="preserve">A tanulók személyi adatainak kezelői kizárólag az alábbiak lehetnek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az intézmény igazgatója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az igazgatóhelyettesek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az osztályfőnök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az iskolatitkár. </w:t>
      </w:r>
    </w:p>
    <w:p w:rsidR="00740398" w:rsidRPr="008535F7" w:rsidRDefault="00740398" w:rsidP="0078128B">
      <w:pPr>
        <w:pStyle w:val="Default"/>
        <w:spacing w:after="240"/>
        <w:jc w:val="both"/>
        <w:rPr>
          <w:rFonts w:ascii="Arial" w:hAnsi="Arial" w:cs="Arial"/>
        </w:rPr>
      </w:pPr>
      <w:r w:rsidRPr="008535F7">
        <w:rPr>
          <w:rFonts w:ascii="Arial" w:hAnsi="Arial" w:cs="Arial"/>
        </w:rPr>
        <w:t xml:space="preserve">Az adatokat védeni kell különösen a jogosulatlan hozzáférés, megváltoztatás, továbbítás, nyilvánosságra hozatal, törlés vagy megsemmisítés, valamint a véletlen megsemmisülés és sérülés ellen. Ha az adatok továbbítása hálózaton vagy egyéb informatikai eszköz útján történik, a személyes adatok technikai védelmének biztosítása érdekében az adatkezelőnek és az adat továbbítójának külön védelmi intézkedéseket (ellenőrzés, jelszavas védelem, az elküldés után a hálózatról való törlés, stb.) kell tennie. </w:t>
      </w:r>
    </w:p>
    <w:p w:rsidR="00740398" w:rsidRPr="008535F7" w:rsidRDefault="00740398" w:rsidP="0078128B">
      <w:pPr>
        <w:pStyle w:val="Cmsor3"/>
        <w:numPr>
          <w:ilvl w:val="0"/>
          <w:numId w:val="0"/>
        </w:numPr>
        <w:ind w:left="993"/>
      </w:pPr>
      <w:bookmarkStart w:id="131" w:name="_Toc500357966"/>
      <w:r w:rsidRPr="008535F7">
        <w:t>5.3.2 A tanulók személyi adatainak vezetése és tárolása</w:t>
      </w:r>
      <w:bookmarkEnd w:id="131"/>
      <w:r w:rsidRPr="008535F7">
        <w:t xml:space="preserve"> </w:t>
      </w:r>
    </w:p>
    <w:p w:rsidR="00740398" w:rsidRPr="008535F7" w:rsidRDefault="00740398" w:rsidP="0078128B">
      <w:pPr>
        <w:pStyle w:val="Default"/>
        <w:spacing w:after="240"/>
        <w:jc w:val="both"/>
        <w:rPr>
          <w:rFonts w:ascii="Arial" w:hAnsi="Arial" w:cs="Arial"/>
        </w:rPr>
      </w:pPr>
      <w:r w:rsidRPr="008535F7">
        <w:rPr>
          <w:rFonts w:ascii="Arial" w:hAnsi="Arial" w:cs="Arial"/>
        </w:rPr>
        <w:t xml:space="preserve">A tanulói jogviszony létesítésekor az intézmény vezetője gondoskodik a tanulók személyi adatainak összeállításáról, s azt a vonatkozó jogszabályok és jelen szabályzat szerint kezeli. A diákok személyi adatai között az 2.2 fejezetben felsoroltakon kívül más anyag nem tárolható. A személyi adatokat osztályonként csoportosítva az alábbi nyilvántartásokban kell őrizni: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összesített tanulói nyilvántartás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törzskönyvek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bizonyítványok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beírási napló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osztálynaplók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 diákigazolványok nyilvántartó dokumentuma. </w:t>
      </w:r>
    </w:p>
    <w:p w:rsidR="00740398" w:rsidRPr="008535F7" w:rsidRDefault="00740398" w:rsidP="0078128B">
      <w:pPr>
        <w:pStyle w:val="Cmsor3"/>
        <w:numPr>
          <w:ilvl w:val="0"/>
          <w:numId w:val="0"/>
        </w:numPr>
        <w:ind w:left="993"/>
      </w:pPr>
      <w:bookmarkStart w:id="132" w:name="_Toc500357967"/>
      <w:r w:rsidRPr="008535F7">
        <w:t>5.3.2.1 Az összesített tanulói nyilvántartás</w:t>
      </w:r>
      <w:bookmarkEnd w:id="132"/>
      <w:r w:rsidRPr="008535F7">
        <w:t xml:space="preserve"> </w:t>
      </w:r>
    </w:p>
    <w:p w:rsidR="00740398" w:rsidRPr="008535F7" w:rsidRDefault="00740398" w:rsidP="0078128B">
      <w:pPr>
        <w:pStyle w:val="Default"/>
        <w:spacing w:after="240"/>
        <w:jc w:val="both"/>
        <w:rPr>
          <w:rFonts w:ascii="Arial" w:hAnsi="Arial" w:cs="Arial"/>
        </w:rPr>
      </w:pPr>
      <w:r w:rsidRPr="008535F7">
        <w:rPr>
          <w:rFonts w:ascii="Arial" w:hAnsi="Arial" w:cs="Arial"/>
        </w:rPr>
        <w:t xml:space="preserve">Célja az iskolában tanuló diákok legfontosabb adatainak naprakész tárolása a szükséges adatok biztosítása, igazolások kiállítása, tanügy-igazgatási feladatok folyamatos ellátása céljából. Az összesített tanulói nyilvántartás a következő adatokat tartalmazhatja: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 tanuló neve, osztálya,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a tanuló azonosító száma, diákigazolványának száma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születési helye és ideje, anyja neve, </w:t>
      </w:r>
    </w:p>
    <w:p w:rsidR="00740398" w:rsidRPr="008535F7" w:rsidRDefault="00740398" w:rsidP="00740398">
      <w:pPr>
        <w:pStyle w:val="Default"/>
        <w:spacing w:after="240"/>
        <w:rPr>
          <w:rFonts w:ascii="Arial" w:hAnsi="Arial" w:cs="Arial"/>
        </w:rPr>
      </w:pPr>
      <w:r w:rsidRPr="008535F7">
        <w:rPr>
          <w:rFonts w:ascii="Arial" w:hAnsi="Arial" w:cs="Arial"/>
        </w:rPr>
        <w:sym w:font="Times New Roman" w:char="F0B7"/>
      </w:r>
      <w:r w:rsidRPr="008535F7">
        <w:rPr>
          <w:rFonts w:ascii="Arial" w:hAnsi="Arial" w:cs="Arial"/>
        </w:rPr>
        <w:t xml:space="preserve"> állandó lakcíme, tartózkodási helye, telefonszáma </w:t>
      </w:r>
    </w:p>
    <w:p w:rsidR="00740398" w:rsidRPr="008535F7" w:rsidRDefault="00740398" w:rsidP="0078128B">
      <w:pPr>
        <w:pStyle w:val="Default"/>
        <w:spacing w:after="240"/>
        <w:jc w:val="both"/>
        <w:rPr>
          <w:rFonts w:ascii="Arial" w:hAnsi="Arial" w:cs="Arial"/>
        </w:rPr>
      </w:pPr>
      <w:r w:rsidRPr="008535F7">
        <w:rPr>
          <w:rFonts w:ascii="Arial" w:hAnsi="Arial" w:cs="Arial"/>
        </w:rPr>
        <w:t xml:space="preserve">A nyilvántartást az igazgató utasításait követve az iskolatitkár vezeti. A tanulói nyilvántartás minden év szeptember 1-jéig első alkalommal papír alapon készül, majd a továbbiakban számítógépes módszerrel vezethető. A számítógéppel vezetett tanulói nyilvántartás folyamatosan pontos és teljes vezetéséért az iskolatitkár felelős. Tárolásának módjával biztosítani kell, hogy az adatokhoz illetéktelen személy ne férhessen hozzá. Az elektronikus formában vezetett tanulói nyilvántartás másodpéldányban történő tárolását biztosítani kell. </w:t>
      </w:r>
    </w:p>
    <w:p w:rsidR="00740398" w:rsidRPr="008535F7" w:rsidRDefault="00740398" w:rsidP="0078128B">
      <w:pPr>
        <w:pStyle w:val="Default"/>
        <w:spacing w:after="240"/>
        <w:jc w:val="both"/>
        <w:rPr>
          <w:rFonts w:ascii="Arial" w:hAnsi="Arial" w:cs="Arial"/>
        </w:rPr>
      </w:pPr>
      <w:r w:rsidRPr="008535F7">
        <w:rPr>
          <w:rFonts w:ascii="Arial" w:hAnsi="Arial" w:cs="Arial"/>
        </w:rPr>
        <w:t xml:space="preserve">A tanuló és szülője a tanuló adataiban bekövetkező változásokról 8 napon belül köteles tájékoztatni az osztályfőnököt, aki 8 napon belül köteles intézkedni az adatok átvezetéséről. </w:t>
      </w:r>
    </w:p>
    <w:p w:rsidR="00740398" w:rsidRPr="008535F7" w:rsidRDefault="00740398" w:rsidP="0078128B">
      <w:pPr>
        <w:pStyle w:val="Cmsor2"/>
        <w:numPr>
          <w:ilvl w:val="0"/>
          <w:numId w:val="0"/>
        </w:numPr>
        <w:ind w:left="567"/>
      </w:pPr>
      <w:bookmarkStart w:id="133" w:name="_Toc500357968"/>
      <w:r w:rsidRPr="008535F7">
        <w:t>5.4 A szolgálati titok védelmével kapcsolatos rendelkezések</w:t>
      </w:r>
      <w:bookmarkEnd w:id="133"/>
      <w:r w:rsidRPr="008535F7">
        <w:t xml:space="preserve"> </w:t>
      </w:r>
    </w:p>
    <w:p w:rsidR="00740398" w:rsidRPr="008535F7" w:rsidRDefault="00740398" w:rsidP="0078128B">
      <w:pPr>
        <w:pStyle w:val="Default"/>
        <w:spacing w:after="240"/>
        <w:jc w:val="both"/>
        <w:rPr>
          <w:rFonts w:ascii="Arial" w:hAnsi="Arial" w:cs="Arial"/>
        </w:rPr>
      </w:pPr>
      <w:r w:rsidRPr="008535F7">
        <w:rPr>
          <w:rFonts w:ascii="Arial" w:hAnsi="Arial" w:cs="Arial"/>
        </w:rPr>
        <w:t xml:space="preserve">Az intézmény minden munkavállalójának kötelessége az adatkezelés jogszabályokban és e szabályzatban meghatározott rendjének betartása. Az adatkezelők, illetve az iskola tanárai, vezetői feladatkört ellátó munkavállalói felelősek a tudomásukra jutott adatok védelméért. A tanulók és munkavállalók személyi adatait kizárólag az e szabályzatban meghatározott személyek az itt meghatározott módon továbbíthatják. A személyi adatok bármely más jellegű (szóbeli, telefonon történő, írásos vagy bármely más módon történő) továbbítása szigorúan tilos. </w:t>
      </w:r>
    </w:p>
    <w:p w:rsidR="00740398" w:rsidRPr="008535F7" w:rsidRDefault="00740398" w:rsidP="0078128B">
      <w:pPr>
        <w:pStyle w:val="Cmsor2"/>
        <w:numPr>
          <w:ilvl w:val="0"/>
          <w:numId w:val="0"/>
        </w:numPr>
        <w:ind w:left="567"/>
      </w:pPr>
      <w:bookmarkStart w:id="134" w:name="_Toc500357969"/>
      <w:r w:rsidRPr="008535F7">
        <w:t>5.5 Az adatnyilvántartásban érintett munkavállalók, tanulók és szülők jogai és érvényesítésük rendje</w:t>
      </w:r>
      <w:bookmarkEnd w:id="134"/>
      <w:r w:rsidRPr="008535F7">
        <w:t xml:space="preserve"> </w:t>
      </w:r>
    </w:p>
    <w:p w:rsidR="00740398" w:rsidRPr="008535F7" w:rsidRDefault="00740398" w:rsidP="0078128B">
      <w:pPr>
        <w:pStyle w:val="Cmsor3"/>
        <w:numPr>
          <w:ilvl w:val="0"/>
          <w:numId w:val="0"/>
        </w:numPr>
        <w:ind w:left="993"/>
      </w:pPr>
      <w:bookmarkStart w:id="135" w:name="_Toc500357970"/>
      <w:r w:rsidRPr="008535F7">
        <w:t>5.5.1 Az érintettek tájékoztatása, kérelem az érintett adatainak módosítására</w:t>
      </w:r>
      <w:bookmarkEnd w:id="135"/>
      <w:r w:rsidRPr="008535F7">
        <w:t xml:space="preserve"> </w:t>
      </w:r>
    </w:p>
    <w:p w:rsidR="00740398" w:rsidRPr="008535F7" w:rsidRDefault="00740398" w:rsidP="0078128B">
      <w:pPr>
        <w:pStyle w:val="Default"/>
        <w:spacing w:after="240"/>
        <w:jc w:val="both"/>
        <w:rPr>
          <w:rFonts w:ascii="Arial" w:hAnsi="Arial" w:cs="Arial"/>
        </w:rPr>
      </w:pPr>
      <w:r w:rsidRPr="008535F7">
        <w:rPr>
          <w:rFonts w:ascii="Arial" w:hAnsi="Arial" w:cs="Arial"/>
        </w:rPr>
        <w:t xml:space="preserve">Az adatkezelés által érintett személlyel az adat felvétele előtt </w:t>
      </w:r>
      <w:r w:rsidRPr="008535F7">
        <w:rPr>
          <w:rFonts w:ascii="Arial" w:hAnsi="Arial" w:cs="Arial"/>
          <w:i/>
          <w:iCs/>
        </w:rPr>
        <w:t>közölni kell</w:t>
      </w:r>
      <w:r w:rsidRPr="008535F7">
        <w:rPr>
          <w:rFonts w:ascii="Arial" w:hAnsi="Arial" w:cs="Arial"/>
        </w:rPr>
        <w:t xml:space="preserve">, </w:t>
      </w:r>
      <w:r w:rsidRPr="008535F7">
        <w:rPr>
          <w:rFonts w:ascii="Arial" w:hAnsi="Arial" w:cs="Arial"/>
          <w:i/>
          <w:iCs/>
        </w:rPr>
        <w:t xml:space="preserve">hogy az adatszolgáltatás önkéntes vagy kötelező. </w:t>
      </w:r>
      <w:r w:rsidRPr="008535F7">
        <w:rPr>
          <w:rFonts w:ascii="Arial" w:hAnsi="Arial" w:cs="Arial"/>
        </w:rPr>
        <w:t>Kötelező adatszolgáltatás esetén meg kell jelölni az adatkezelést elrendelő jogszabályt is.</w:t>
      </w:r>
    </w:p>
    <w:p w:rsidR="00740398" w:rsidRPr="008535F7" w:rsidRDefault="00740398" w:rsidP="0078128B">
      <w:pPr>
        <w:pStyle w:val="Default"/>
        <w:spacing w:after="240"/>
        <w:jc w:val="both"/>
        <w:rPr>
          <w:rFonts w:ascii="Arial" w:hAnsi="Arial" w:cs="Arial"/>
        </w:rPr>
      </w:pPr>
      <w:r w:rsidRPr="008535F7">
        <w:rPr>
          <w:rFonts w:ascii="Arial" w:hAnsi="Arial" w:cs="Arial"/>
        </w:rPr>
        <w:t xml:space="preserve">A munkavállaló, a tanuló vagy gondviselője tájékoztatást kérhet személyes adatainak kezeléséről, valamint kérheti személyi adatainak helyesbítését illetve kijavítását, amelyet az adatkezelő köteles teljesíteni. A munkavállaló, a tanuló illetve gondviselője jogosult megismerni, hogy az adatkezelés során adatait kinek, milyen céljából és milyen terjedelemben továbbították. </w:t>
      </w:r>
    </w:p>
    <w:p w:rsidR="00740398" w:rsidRPr="008535F7" w:rsidRDefault="00740398" w:rsidP="0078128B">
      <w:pPr>
        <w:pStyle w:val="Default"/>
        <w:spacing w:after="240"/>
        <w:jc w:val="both"/>
        <w:rPr>
          <w:rFonts w:ascii="Arial" w:hAnsi="Arial" w:cs="Arial"/>
        </w:rPr>
      </w:pPr>
      <w:r w:rsidRPr="008535F7">
        <w:rPr>
          <w:rFonts w:ascii="Arial" w:hAnsi="Arial" w:cs="Arial"/>
        </w:rPr>
        <w:t xml:space="preserve">A munkavállaló a közokirat, illetve a munkáltató döntése alapján bejegyzett adatok helyesbítését vagy törlését csak közokirat, illetve a munkáltató erre irányuló nyilatkozata vagy döntésének az illetékes szervek által történt megváltoztatása alapján kérheti. </w:t>
      </w:r>
    </w:p>
    <w:p w:rsidR="00740398" w:rsidRPr="008535F7" w:rsidRDefault="00740398" w:rsidP="0078128B">
      <w:pPr>
        <w:pStyle w:val="Default"/>
        <w:spacing w:after="240"/>
        <w:jc w:val="both"/>
        <w:rPr>
          <w:rFonts w:ascii="Arial" w:hAnsi="Arial" w:cs="Arial"/>
        </w:rPr>
      </w:pPr>
      <w:r w:rsidRPr="008535F7">
        <w:rPr>
          <w:rFonts w:ascii="Arial" w:hAnsi="Arial" w:cs="Arial"/>
        </w:rPr>
        <w:t xml:space="preserve">Az érintett munkavállaló, tanuló illetve gondviselője kérésére az intézmény vezetője tájékoztatást ad az intézmény által kezelt, illetőleg az általa megbízott feldolgozó által feldolgozott adatairól, az adatkezelés céljáról, jogalapjáról, időtartamáról, az adatfeldolgozó nevéről, címéről és az adatkezeléssel összefüggő tevékenységéről, továbbá arról, hogy kik és milyen célból kapják vagy kapták meg az adatokat. Az intézmény igazgatója a kérelem benyújtásától számított 30 napon belül írásban, közérthető formában köteles megadni a tájékoztatást. </w:t>
      </w:r>
    </w:p>
    <w:p w:rsidR="00740398" w:rsidRPr="008535F7" w:rsidRDefault="00740398" w:rsidP="0078128B">
      <w:pPr>
        <w:pStyle w:val="Cmsor3"/>
        <w:numPr>
          <w:ilvl w:val="0"/>
          <w:numId w:val="0"/>
        </w:numPr>
        <w:ind w:left="993"/>
      </w:pPr>
      <w:bookmarkStart w:id="136" w:name="_Toc500357971"/>
      <w:r w:rsidRPr="008535F7">
        <w:t>5.5.2 Az érintett személyek tiltakozási joga</w:t>
      </w:r>
      <w:bookmarkEnd w:id="136"/>
      <w:r w:rsidRPr="008535F7">
        <w:t xml:space="preserve"> </w:t>
      </w:r>
    </w:p>
    <w:p w:rsidR="00740398" w:rsidRPr="008535F7" w:rsidRDefault="00740398" w:rsidP="00740398">
      <w:pPr>
        <w:pStyle w:val="Default"/>
        <w:spacing w:after="240"/>
        <w:rPr>
          <w:rFonts w:ascii="Arial" w:hAnsi="Arial" w:cs="Arial"/>
        </w:rPr>
      </w:pPr>
      <w:r w:rsidRPr="008535F7">
        <w:rPr>
          <w:rFonts w:ascii="Arial" w:hAnsi="Arial" w:cs="Arial"/>
        </w:rPr>
        <w:t xml:space="preserve">Az érintett tiltakozhat személyes adatának kezelése ellen, ha </w:t>
      </w:r>
    </w:p>
    <w:p w:rsidR="00740398" w:rsidRPr="008535F7" w:rsidRDefault="00740398" w:rsidP="0078128B">
      <w:pPr>
        <w:pStyle w:val="Default"/>
        <w:spacing w:after="240"/>
        <w:jc w:val="both"/>
        <w:rPr>
          <w:rFonts w:ascii="Arial" w:hAnsi="Arial" w:cs="Arial"/>
        </w:rPr>
      </w:pPr>
      <w:r w:rsidRPr="008535F7">
        <w:rPr>
          <w:rFonts w:ascii="Arial" w:hAnsi="Arial" w:cs="Arial"/>
          <w:i/>
          <w:iCs/>
        </w:rPr>
        <w:t xml:space="preserve">a) </w:t>
      </w:r>
      <w:r w:rsidRPr="008535F7">
        <w:rPr>
          <w:rFonts w:ascii="Arial" w:hAnsi="Arial" w:cs="Arial"/>
        </w:rPr>
        <w:t xml:space="preserve">a személyes adatok kezelése (továbbítása) kizárólag az adatkezelő vagy az adatátvevő jogának vagy jogos érdekének érvényesítéséhez szükséges, kivéve, ha az adatkezelést törvény rendelte el; </w:t>
      </w:r>
    </w:p>
    <w:p w:rsidR="00740398" w:rsidRPr="008535F7" w:rsidRDefault="00740398" w:rsidP="0078128B">
      <w:pPr>
        <w:pStyle w:val="Default"/>
        <w:spacing w:after="240"/>
        <w:jc w:val="both"/>
        <w:rPr>
          <w:rFonts w:ascii="Arial" w:hAnsi="Arial" w:cs="Arial"/>
        </w:rPr>
      </w:pPr>
      <w:r w:rsidRPr="008535F7">
        <w:rPr>
          <w:rFonts w:ascii="Arial" w:hAnsi="Arial" w:cs="Arial"/>
          <w:i/>
          <w:iCs/>
        </w:rPr>
        <w:t xml:space="preserve">b) </w:t>
      </w:r>
      <w:r w:rsidRPr="008535F7">
        <w:rPr>
          <w:rFonts w:ascii="Arial" w:hAnsi="Arial" w:cs="Arial"/>
        </w:rPr>
        <w:t xml:space="preserve">a személyes adat felhasználása vagy továbbítása közvetlen üzletszerzés, közvélemény-kutatás vagy tudományos kutatás céljára történik; </w:t>
      </w:r>
    </w:p>
    <w:p w:rsidR="00740398" w:rsidRPr="008535F7" w:rsidRDefault="00740398" w:rsidP="0078128B">
      <w:pPr>
        <w:pStyle w:val="Default"/>
        <w:spacing w:after="240"/>
        <w:jc w:val="both"/>
        <w:rPr>
          <w:rFonts w:ascii="Arial" w:hAnsi="Arial" w:cs="Arial"/>
        </w:rPr>
      </w:pPr>
      <w:r w:rsidRPr="008535F7">
        <w:rPr>
          <w:rFonts w:ascii="Arial" w:hAnsi="Arial" w:cs="Arial"/>
          <w:i/>
          <w:iCs/>
        </w:rPr>
        <w:t xml:space="preserve">c) </w:t>
      </w:r>
      <w:r w:rsidRPr="008535F7">
        <w:rPr>
          <w:rFonts w:ascii="Arial" w:hAnsi="Arial" w:cs="Arial"/>
        </w:rPr>
        <w:t xml:space="preserve">a tiltakozás jogának gyakorlását egyébként törvény lehetővé teszi. </w:t>
      </w:r>
    </w:p>
    <w:p w:rsidR="00740398" w:rsidRPr="008535F7" w:rsidRDefault="00740398" w:rsidP="0078128B">
      <w:pPr>
        <w:pStyle w:val="Default"/>
        <w:tabs>
          <w:tab w:val="center" w:pos="5670"/>
        </w:tabs>
        <w:spacing w:after="240"/>
        <w:jc w:val="both"/>
        <w:rPr>
          <w:rFonts w:ascii="Arial" w:hAnsi="Arial" w:cs="Arial"/>
        </w:rPr>
      </w:pPr>
      <w:r w:rsidRPr="008535F7">
        <w:rPr>
          <w:rFonts w:ascii="Arial" w:hAnsi="Arial" w:cs="Arial"/>
        </w:rPr>
        <w:t>Az intézmény igazgatója - az adatkezelés egyidejű felfüggesztésével - a tiltakozást köteles a kérelem benyújtásától számított legrövidebb időn belül, de legfeljebb 15 nap alatt megvizsgálni, és annak eredményéről a kérelmezőt írásban tájékoztatni. Amennyiben a tiltakozás indokolt, az adatkezelő köteles az adatkezelést - beleértve a további adatfelvételt és adattovábbítást is - megszüntetni és az adatokat zárolni, valamint a tiltakozásról, illetőleg az annak alapján tett intézkedésekről értesíteni mindazokat, akik részére a tiltakozással érintett személyes adatot korábban továbbította, és akik kötelesek intézkedni a tiltakozási jog érvényesítése érdekében.</w:t>
      </w:r>
    </w:p>
    <w:p w:rsidR="00740398" w:rsidRPr="008535F7" w:rsidRDefault="00740398" w:rsidP="0078128B">
      <w:pPr>
        <w:pStyle w:val="Default"/>
        <w:tabs>
          <w:tab w:val="center" w:pos="5670"/>
        </w:tabs>
        <w:spacing w:after="240"/>
        <w:jc w:val="both"/>
        <w:rPr>
          <w:rFonts w:ascii="Arial" w:hAnsi="Arial" w:cs="Arial"/>
        </w:rPr>
      </w:pPr>
      <w:r w:rsidRPr="008535F7">
        <w:rPr>
          <w:rFonts w:ascii="Arial" w:hAnsi="Arial" w:cs="Arial"/>
        </w:rPr>
        <w:t xml:space="preserve"> Amennyiben az érintett a meghozott döntéssel nem ért egyet, az ellen - annak közlésétől számított 30 napon belül – az Adatvédelmi törvény szerint bírósághoz fordulhat. </w:t>
      </w:r>
    </w:p>
    <w:p w:rsidR="00740398" w:rsidRPr="008535F7" w:rsidRDefault="00740398" w:rsidP="0078128B">
      <w:pPr>
        <w:pStyle w:val="Default"/>
        <w:spacing w:after="240"/>
        <w:jc w:val="both"/>
        <w:rPr>
          <w:rFonts w:ascii="Arial" w:hAnsi="Arial" w:cs="Arial"/>
          <w:b/>
          <w:bCs/>
        </w:rPr>
      </w:pPr>
    </w:p>
    <w:p w:rsidR="00740398" w:rsidRPr="008535F7" w:rsidRDefault="00740398" w:rsidP="0078128B">
      <w:pPr>
        <w:pStyle w:val="Cmsor3"/>
        <w:numPr>
          <w:ilvl w:val="0"/>
          <w:numId w:val="0"/>
        </w:numPr>
        <w:ind w:left="993"/>
      </w:pPr>
      <w:bookmarkStart w:id="137" w:name="_Toc500357972"/>
      <w:r w:rsidRPr="008535F7">
        <w:t>5.5.3 A bírósági jogérvényesítés lehetősége</w:t>
      </w:r>
      <w:bookmarkEnd w:id="137"/>
      <w:r w:rsidRPr="008535F7">
        <w:t xml:space="preserve"> </w:t>
      </w:r>
    </w:p>
    <w:p w:rsidR="00740398" w:rsidRPr="008535F7" w:rsidRDefault="00740398" w:rsidP="0078128B">
      <w:pPr>
        <w:pStyle w:val="Default"/>
        <w:spacing w:after="240"/>
        <w:jc w:val="both"/>
        <w:rPr>
          <w:rFonts w:ascii="Arial" w:hAnsi="Arial" w:cs="Arial"/>
        </w:rPr>
      </w:pPr>
      <w:r w:rsidRPr="008535F7">
        <w:rPr>
          <w:rFonts w:ascii="Arial" w:hAnsi="Arial" w:cs="Arial"/>
        </w:rPr>
        <w:t xml:space="preserve">Ha az intézmény adatkezelési tevékenysége során az érintett jogait megsérti, az érintett munkavállaló, tanuló vagy annak gondviselője az adatkezelő ellen bírósághoz fordulhat A bíróság az ügyben soron kívül jár el.  </w:t>
      </w:r>
      <w:bookmarkEnd w:id="2"/>
    </w:p>
    <w:sectPr w:rsidR="00740398" w:rsidRPr="008535F7" w:rsidSect="004748E7">
      <w:headerReference w:type="default" r:id="rId17"/>
      <w:footerReference w:type="default" r:id="rId18"/>
      <w:headerReference w:type="first" r:id="rId19"/>
      <w:footerReference w:type="first" r:id="rId20"/>
      <w:pgSz w:w="11906" w:h="16838"/>
      <w:pgMar w:top="1134" w:right="1134" w:bottom="1134"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5FA" w:rsidRDefault="00D745FA" w:rsidP="000F5185">
      <w:r>
        <w:separator/>
      </w:r>
    </w:p>
  </w:endnote>
  <w:endnote w:type="continuationSeparator" w:id="0">
    <w:p w:rsidR="00D745FA" w:rsidRDefault="00D745FA" w:rsidP="000F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entinel Book">
    <w:altName w:val="Arial"/>
    <w:panose1 w:val="00000000000000000000"/>
    <w:charset w:val="00"/>
    <w:family w:val="modern"/>
    <w:notTrueType/>
    <w:pitch w:val="variable"/>
    <w:sig w:usb0="A00000FF" w:usb1="4000004A" w:usb2="00000000" w:usb3="00000000" w:csb0="0000009B" w:csb1="00000000"/>
  </w:font>
  <w:font w:name="DINPro-Light">
    <w:altName w:val="Arial"/>
    <w:panose1 w:val="00000000000000000000"/>
    <w:charset w:val="00"/>
    <w:family w:val="modern"/>
    <w:notTrueType/>
    <w:pitch w:val="variable"/>
    <w:sig w:usb0="800002AF" w:usb1="4000206A" w:usb2="00000000" w:usb3="00000000" w:csb0="0000009F" w:csb1="00000000"/>
  </w:font>
  <w:font w:name="DINPro-Bold">
    <w:altName w:val="Times New Roman"/>
    <w:panose1 w:val="00000000000000000000"/>
    <w:charset w:val="00"/>
    <w:family w:val="modern"/>
    <w:notTrueType/>
    <w:pitch w:val="variable"/>
    <w:sig w:usb0="800002AF" w:usb1="4000206A"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INPro-Medium">
    <w:altName w:val="Corbel"/>
    <w:panose1 w:val="00000000000000000000"/>
    <w:charset w:val="00"/>
    <w:family w:val="modern"/>
    <w:notTrueType/>
    <w:pitch w:val="variable"/>
    <w:sig w:usb0="800002AF" w:usb1="4000206A" w:usb2="00000000" w:usb3="00000000" w:csb0="0000009F" w:csb1="00000000"/>
  </w:font>
  <w:font w:name="Andale Sans UI">
    <w:altName w:val="Calibri"/>
    <w:charset w:val="EE"/>
    <w:family w:val="auto"/>
    <w:pitch w:val="variable"/>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BDHYKO+HelveticaNeueLTStd-Th">
    <w:altName w:val="Arial"/>
    <w:panose1 w:val="00000000000000000000"/>
    <w:charset w:val="00"/>
    <w:family w:val="swiss"/>
    <w:notTrueType/>
    <w:pitch w:val="default"/>
    <w:sig w:usb0="00000003" w:usb1="00000000" w:usb2="00000000" w:usb3="00000000" w:csb0="00000001" w:csb1="00000000"/>
  </w:font>
  <w:font w:name="Handwriting">
    <w:altName w:val="Times New Roman"/>
    <w:panose1 w:val="00000000000000000000"/>
    <w:charset w:val="00"/>
    <w:family w:val="roman"/>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Century Schoolbook">
    <w:panose1 w:val="02040604050505020304"/>
    <w:charset w:val="EE"/>
    <w:family w:val="roman"/>
    <w:pitch w:val="variable"/>
    <w:sig w:usb0="00000287" w:usb1="00000000" w:usb2="00000000" w:usb3="00000000" w:csb0="0000009F" w:csb1="00000000"/>
  </w:font>
  <w:font w:name="ITC Franklin Gothic Std 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28B" w:rsidRDefault="0078128B" w:rsidP="000F5185">
    <w:pPr>
      <w:pStyle w:val="llb"/>
    </w:pPr>
  </w:p>
  <w:p w:rsidR="0078128B" w:rsidRDefault="0078128B" w:rsidP="000F5185">
    <w:pPr>
      <w:pStyle w:val="llb"/>
    </w:pPr>
    <w:r w:rsidRPr="009F266C">
      <w:fldChar w:fldCharType="begin"/>
    </w:r>
    <w:r w:rsidRPr="009F266C">
      <w:instrText xml:space="preserve"> PAGE   \* MERGEFORMAT </w:instrText>
    </w:r>
    <w:r w:rsidRPr="009F266C">
      <w:fldChar w:fldCharType="separate"/>
    </w:r>
    <w:r>
      <w:rPr>
        <w:noProof/>
      </w:rPr>
      <w:t>43</w:t>
    </w:r>
    <w:r w:rsidRPr="009F266C">
      <w:fldChar w:fldCharType="end"/>
    </w:r>
    <w:r w:rsidRPr="009F266C">
      <w:t xml:space="preserve"> / </w:t>
    </w:r>
    <w:fldSimple w:instr=" NUMPAGES   \* MERGEFORMAT ">
      <w:r>
        <w:rPr>
          <w:noProof/>
        </w:rPr>
        <w:t>64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28B" w:rsidRPr="005E158E" w:rsidRDefault="00904F1B" w:rsidP="000F5185">
    <w:pPr>
      <w:pStyle w:val="llb"/>
      <w:rPr>
        <w:noProof/>
      </w:rPr>
    </w:pPr>
    <w:r>
      <w:rPr>
        <w:noProof/>
      </w:rPr>
      <w:drawing>
        <wp:anchor distT="0" distB="0" distL="114300" distR="114300" simplePos="0" relativeHeight="251657728" behindDoc="1" locked="0" layoutInCell="1" allowOverlap="1">
          <wp:simplePos x="0" y="0"/>
          <wp:positionH relativeFrom="column">
            <wp:posOffset>3333750</wp:posOffset>
          </wp:positionH>
          <wp:positionV relativeFrom="paragraph">
            <wp:posOffset>-1754505</wp:posOffset>
          </wp:positionV>
          <wp:extent cx="3517900" cy="2463165"/>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7900" cy="24631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28B" w:rsidRDefault="0078128B" w:rsidP="000F5185">
    <w:pPr>
      <w:pStyle w:val="llb"/>
    </w:pPr>
  </w:p>
  <w:p w:rsidR="0078128B" w:rsidRPr="000F5185" w:rsidRDefault="0078128B" w:rsidP="000F5185">
    <w:pPr>
      <w:pStyle w:val="llb"/>
      <w:jc w:val="center"/>
      <w:rPr>
        <w:rFonts w:ascii="Arial" w:hAnsi="Arial" w:cs="Arial"/>
        <w:lang w:val="hu-HU"/>
      </w:rPr>
    </w:pPr>
    <w:r w:rsidRPr="000F5185">
      <w:rPr>
        <w:rFonts w:ascii="Arial" w:hAnsi="Arial" w:cs="Arial"/>
      </w:rPr>
      <w:fldChar w:fldCharType="begin"/>
    </w:r>
    <w:r w:rsidRPr="000F5185">
      <w:rPr>
        <w:rFonts w:ascii="Arial" w:hAnsi="Arial" w:cs="Arial"/>
      </w:rPr>
      <w:instrText xml:space="preserve"> PAGE   \* MERGEFORMAT </w:instrText>
    </w:r>
    <w:r w:rsidRPr="000F5185">
      <w:rPr>
        <w:rFonts w:ascii="Arial" w:hAnsi="Arial" w:cs="Arial"/>
      </w:rPr>
      <w:fldChar w:fldCharType="separate"/>
    </w:r>
    <w:r w:rsidR="007F2371">
      <w:rPr>
        <w:rFonts w:ascii="Arial" w:hAnsi="Arial" w:cs="Arial"/>
        <w:noProof/>
      </w:rPr>
      <w:t>20</w:t>
    </w:r>
    <w:r w:rsidRPr="000F5185">
      <w:rPr>
        <w:rFonts w:ascii="Arial" w:hAnsi="Arial" w:cs="Arial"/>
        <w:noProof/>
      </w:rPr>
      <w:fldChar w:fldCharType="end"/>
    </w:r>
    <w:r w:rsidRPr="000F5185">
      <w:rPr>
        <w:rFonts w:ascii="Arial" w:hAnsi="Arial" w:cs="Arial"/>
      </w:rPr>
      <w:t xml:space="preserve"> / </w:t>
    </w:r>
    <w:r w:rsidRPr="000F5185">
      <w:rPr>
        <w:rFonts w:ascii="Arial" w:hAnsi="Arial" w:cs="Arial"/>
      </w:rPr>
      <w:fldChar w:fldCharType="begin"/>
    </w:r>
    <w:r w:rsidRPr="000F5185">
      <w:rPr>
        <w:rFonts w:ascii="Arial" w:hAnsi="Arial" w:cs="Arial"/>
      </w:rPr>
      <w:instrText xml:space="preserve"> NUMPAGES   \* MERGEFORMAT </w:instrText>
    </w:r>
    <w:r w:rsidRPr="000F5185">
      <w:rPr>
        <w:rFonts w:ascii="Arial" w:hAnsi="Arial" w:cs="Arial"/>
      </w:rPr>
      <w:fldChar w:fldCharType="separate"/>
    </w:r>
    <w:r w:rsidR="007F2371">
      <w:rPr>
        <w:rFonts w:ascii="Arial" w:hAnsi="Arial" w:cs="Arial"/>
        <w:noProof/>
      </w:rPr>
      <w:t>70</w:t>
    </w:r>
    <w:r w:rsidRPr="000F5185">
      <w:rPr>
        <w:rFonts w:ascii="Arial" w:hAnsi="Arial" w:cs="Arial"/>
        <w:noProof/>
      </w:rPr>
      <w:fldChar w:fldCharType="end"/>
    </w:r>
  </w:p>
  <w:p w:rsidR="0078128B" w:rsidRDefault="0078128B" w:rsidP="000F518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28B" w:rsidRDefault="0078128B" w:rsidP="000F518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5FA" w:rsidRDefault="00D745FA" w:rsidP="000F5185">
      <w:r>
        <w:separator/>
      </w:r>
    </w:p>
  </w:footnote>
  <w:footnote w:type="continuationSeparator" w:id="0">
    <w:p w:rsidR="00D745FA" w:rsidRDefault="00D745FA" w:rsidP="000F5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28B" w:rsidRPr="00AB6E52" w:rsidRDefault="0078128B" w:rsidP="000F5185">
    <w:pPr>
      <w:pStyle w:val="lfej"/>
    </w:pPr>
  </w:p>
  <w:p w:rsidR="0078128B" w:rsidRDefault="0078128B" w:rsidP="000F51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28B" w:rsidRPr="00AB6E52" w:rsidRDefault="0078128B" w:rsidP="000F518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ED499B2"/>
    <w:lvl w:ilvl="0">
      <w:start w:val="1"/>
      <w:numFmt w:val="decimal"/>
      <w:pStyle w:val="Szmozottlista2"/>
      <w:lvlText w:val="%1."/>
      <w:lvlJc w:val="left"/>
      <w:pPr>
        <w:tabs>
          <w:tab w:val="num" w:pos="643"/>
        </w:tabs>
        <w:ind w:left="643" w:hanging="360"/>
      </w:pPr>
    </w:lvl>
  </w:abstractNum>
  <w:abstractNum w:abstractNumId="1" w15:restartNumberingAfterBreak="0">
    <w:nsid w:val="07B97439"/>
    <w:multiLevelType w:val="hybridMultilevel"/>
    <w:tmpl w:val="F8268178"/>
    <w:lvl w:ilvl="0" w:tplc="040E0001">
      <w:start w:val="1"/>
      <w:numFmt w:val="bullet"/>
      <w:lvlText w:val=""/>
      <w:lvlJc w:val="left"/>
      <w:pPr>
        <w:ind w:left="717" w:hanging="360"/>
      </w:pPr>
      <w:rPr>
        <w:rFonts w:ascii="Symbol" w:hAnsi="Symbol" w:hint="default"/>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2" w15:restartNumberingAfterBreak="0">
    <w:nsid w:val="09D14658"/>
    <w:multiLevelType w:val="hybridMultilevel"/>
    <w:tmpl w:val="6AD04D9C"/>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AF471F3"/>
    <w:multiLevelType w:val="hybridMultilevel"/>
    <w:tmpl w:val="7B34FAF6"/>
    <w:lvl w:ilvl="0" w:tplc="F8F0DC68">
      <w:start w:val="1"/>
      <w:numFmt w:val="bullet"/>
      <w:pStyle w:val="Felsorols210-es"/>
      <w:lvlText w:val="–"/>
      <w:lvlJc w:val="left"/>
      <w:pPr>
        <w:ind w:left="1429" w:hanging="360"/>
      </w:pPr>
      <w:rPr>
        <w:rFonts w:ascii="Times New Roman" w:hAnsi="Times New Roman" w:cs="Times New Roman" w:hint="default"/>
        <w:color w:val="auto"/>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4" w15:restartNumberingAfterBreak="0">
    <w:nsid w:val="0D0E03C4"/>
    <w:multiLevelType w:val="hybridMultilevel"/>
    <w:tmpl w:val="36164830"/>
    <w:lvl w:ilvl="0" w:tplc="DFAC5610">
      <w:start w:val="1"/>
      <w:numFmt w:val="bullet"/>
      <w:pStyle w:val="Felsorols2"/>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D2D76"/>
    <w:multiLevelType w:val="multilevel"/>
    <w:tmpl w:val="040E001D"/>
    <w:styleLink w:val="Aktulislista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1A93CE8"/>
    <w:multiLevelType w:val="hybridMultilevel"/>
    <w:tmpl w:val="B47695D4"/>
    <w:lvl w:ilvl="0" w:tplc="BB52C834">
      <w:start w:val="1"/>
      <w:numFmt w:val="bullet"/>
      <w:pStyle w:val="Felsorols10-es"/>
      <w:lvlText w:val="–"/>
      <w:lvlJc w:val="left"/>
      <w:pPr>
        <w:ind w:left="720" w:hanging="360"/>
      </w:pPr>
      <w:rPr>
        <w:rFonts w:ascii="Times New Roman" w:hAnsi="Times New Roman" w:cs="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1BC1374"/>
    <w:multiLevelType w:val="hybridMultilevel"/>
    <w:tmpl w:val="FECA1AB8"/>
    <w:lvl w:ilvl="0" w:tplc="75F240B8">
      <w:start w:val="1"/>
      <w:numFmt w:val="lowerLetter"/>
      <w:pStyle w:val="alap6"/>
      <w:lvlText w:val="%1)"/>
      <w:lvlJc w:val="left"/>
      <w:pPr>
        <w:tabs>
          <w:tab w:val="num" w:pos="1647"/>
        </w:tabs>
        <w:ind w:left="1647" w:hanging="360"/>
      </w:pPr>
    </w:lvl>
    <w:lvl w:ilvl="1" w:tplc="040E0019" w:tentative="1">
      <w:start w:val="1"/>
      <w:numFmt w:val="lowerLetter"/>
      <w:lvlText w:val="%2."/>
      <w:lvlJc w:val="left"/>
      <w:pPr>
        <w:tabs>
          <w:tab w:val="num" w:pos="2367"/>
        </w:tabs>
        <w:ind w:left="2367" w:hanging="360"/>
      </w:pPr>
    </w:lvl>
    <w:lvl w:ilvl="2" w:tplc="040E001B" w:tentative="1">
      <w:start w:val="1"/>
      <w:numFmt w:val="lowerRoman"/>
      <w:lvlText w:val="%3."/>
      <w:lvlJc w:val="right"/>
      <w:pPr>
        <w:tabs>
          <w:tab w:val="num" w:pos="3087"/>
        </w:tabs>
        <w:ind w:left="3087" w:hanging="180"/>
      </w:pPr>
    </w:lvl>
    <w:lvl w:ilvl="3" w:tplc="040E000F" w:tentative="1">
      <w:start w:val="1"/>
      <w:numFmt w:val="decimal"/>
      <w:lvlText w:val="%4."/>
      <w:lvlJc w:val="left"/>
      <w:pPr>
        <w:tabs>
          <w:tab w:val="num" w:pos="3807"/>
        </w:tabs>
        <w:ind w:left="3807" w:hanging="360"/>
      </w:pPr>
    </w:lvl>
    <w:lvl w:ilvl="4" w:tplc="040E0019" w:tentative="1">
      <w:start w:val="1"/>
      <w:numFmt w:val="lowerLetter"/>
      <w:lvlText w:val="%5."/>
      <w:lvlJc w:val="left"/>
      <w:pPr>
        <w:tabs>
          <w:tab w:val="num" w:pos="4527"/>
        </w:tabs>
        <w:ind w:left="4527" w:hanging="360"/>
      </w:pPr>
    </w:lvl>
    <w:lvl w:ilvl="5" w:tplc="040E001B" w:tentative="1">
      <w:start w:val="1"/>
      <w:numFmt w:val="lowerRoman"/>
      <w:lvlText w:val="%6."/>
      <w:lvlJc w:val="right"/>
      <w:pPr>
        <w:tabs>
          <w:tab w:val="num" w:pos="5247"/>
        </w:tabs>
        <w:ind w:left="5247" w:hanging="180"/>
      </w:pPr>
    </w:lvl>
    <w:lvl w:ilvl="6" w:tplc="040E000F" w:tentative="1">
      <w:start w:val="1"/>
      <w:numFmt w:val="decimal"/>
      <w:lvlText w:val="%7."/>
      <w:lvlJc w:val="left"/>
      <w:pPr>
        <w:tabs>
          <w:tab w:val="num" w:pos="5967"/>
        </w:tabs>
        <w:ind w:left="5967" w:hanging="360"/>
      </w:pPr>
    </w:lvl>
    <w:lvl w:ilvl="7" w:tplc="040E0019" w:tentative="1">
      <w:start w:val="1"/>
      <w:numFmt w:val="lowerLetter"/>
      <w:lvlText w:val="%8."/>
      <w:lvlJc w:val="left"/>
      <w:pPr>
        <w:tabs>
          <w:tab w:val="num" w:pos="6687"/>
        </w:tabs>
        <w:ind w:left="6687" w:hanging="360"/>
      </w:pPr>
    </w:lvl>
    <w:lvl w:ilvl="8" w:tplc="040E001B" w:tentative="1">
      <w:start w:val="1"/>
      <w:numFmt w:val="lowerRoman"/>
      <w:lvlText w:val="%9."/>
      <w:lvlJc w:val="right"/>
      <w:pPr>
        <w:tabs>
          <w:tab w:val="num" w:pos="7407"/>
        </w:tabs>
        <w:ind w:left="7407" w:hanging="180"/>
      </w:pPr>
    </w:lvl>
  </w:abstractNum>
  <w:abstractNum w:abstractNumId="8" w15:restartNumberingAfterBreak="0">
    <w:nsid w:val="15A22BEF"/>
    <w:multiLevelType w:val="multilevel"/>
    <w:tmpl w:val="E7B24D32"/>
    <w:lvl w:ilvl="0">
      <w:start w:val="1"/>
      <w:numFmt w:val="decimal"/>
      <w:pStyle w:val="Cmsor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msor2"/>
      <w:lvlText w:val="%1.%2."/>
      <w:lvlJc w:val="left"/>
      <w:pPr>
        <w:tabs>
          <w:tab w:val="num" w:pos="0"/>
        </w:tabs>
        <w:ind w:left="357" w:hanging="357"/>
      </w:pPr>
      <w:rPr>
        <w:rFonts w:hint="default"/>
      </w:rPr>
    </w:lvl>
    <w:lvl w:ilvl="2">
      <w:start w:val="1"/>
      <w:numFmt w:val="decimal"/>
      <w:pStyle w:val="Cmsor3"/>
      <w:lvlText w:val="%1.%2.%3."/>
      <w:lvlJc w:val="left"/>
      <w:pPr>
        <w:tabs>
          <w:tab w:val="num" w:pos="0"/>
        </w:tabs>
        <w:ind w:left="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117F08"/>
    <w:multiLevelType w:val="multilevel"/>
    <w:tmpl w:val="B67AF9C2"/>
    <w:styleLink w:val="Aktulislista1"/>
    <w:lvl w:ilvl="0">
      <w:start w:val="1"/>
      <w:numFmt w:val="upperRoman"/>
      <w:suff w:val="space"/>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C004259"/>
    <w:multiLevelType w:val="hybridMultilevel"/>
    <w:tmpl w:val="E1644A02"/>
    <w:lvl w:ilvl="0" w:tplc="C6C8868A">
      <w:start w:val="1"/>
      <w:numFmt w:val="decimal"/>
      <w:lvlText w:val="%1."/>
      <w:lvlJc w:val="left"/>
      <w:pPr>
        <w:ind w:left="720" w:hanging="360"/>
      </w:pPr>
    </w:lvl>
    <w:lvl w:ilvl="1" w:tplc="7B3296AE">
      <w:numFmt w:val="bullet"/>
      <w:lvlText w:val="-"/>
      <w:lvlJc w:val="left"/>
      <w:pPr>
        <w:ind w:left="1440" w:hanging="360"/>
      </w:pPr>
      <w:rPr>
        <w:rFonts w:ascii="Arial" w:eastAsia="Times New Roman" w:hAnsi="Arial" w:cs="Aria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0072830"/>
    <w:multiLevelType w:val="hybridMultilevel"/>
    <w:tmpl w:val="22661A56"/>
    <w:lvl w:ilvl="0">
      <w:start w:val="1"/>
      <w:numFmt w:val="bullet"/>
      <w:pStyle w:val="felsorols"/>
      <w:lvlText w:val="−"/>
      <w:lvlJc w:val="left"/>
      <w:pPr>
        <w:tabs>
          <w:tab w:val="num" w:pos="0"/>
        </w:tabs>
        <w:ind w:left="454"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3573DE"/>
    <w:multiLevelType w:val="hybridMultilevel"/>
    <w:tmpl w:val="DAE052A0"/>
    <w:lvl w:ilvl="0" w:tplc="C6C8868A">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FE3251A"/>
    <w:multiLevelType w:val="hybridMultilevel"/>
    <w:tmpl w:val="0E901542"/>
    <w:lvl w:ilvl="0">
      <w:start w:val="1"/>
      <w:numFmt w:val="bullet"/>
      <w:pStyle w:val="Felsorol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45784D11"/>
    <w:multiLevelType w:val="multilevel"/>
    <w:tmpl w:val="6F8E2F34"/>
    <w:lvl w:ilvl="0">
      <w:start w:val="1"/>
      <w:numFmt w:val="decimal"/>
      <w:lvlText w:val="%1."/>
      <w:lvlJc w:val="left"/>
      <w:pPr>
        <w:ind w:left="360" w:hanging="36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pStyle w:val="Cmsor4"/>
      <w:suff w:val="nothing"/>
      <w:lvlText w:val="%1.%2.%3.%4. "/>
      <w:lvlJc w:val="left"/>
      <w:pPr>
        <w:ind w:left="0" w:firstLine="0"/>
      </w:pPr>
      <w:rPr>
        <w:rFonts w:hint="default"/>
      </w:rPr>
    </w:lvl>
    <w:lvl w:ilvl="4">
      <w:start w:val="1"/>
      <w:numFmt w:val="decimal"/>
      <w:pStyle w:val="Cmsor5"/>
      <w:suff w:val="nothing"/>
      <w:lvlText w:val="%1.%2.%3.%4.%5. "/>
      <w:lvlJc w:val="left"/>
      <w:pPr>
        <w:ind w:left="0" w:firstLine="0"/>
      </w:pPr>
      <w:rPr>
        <w:rFonts w:hint="default"/>
      </w:rPr>
    </w:lvl>
    <w:lvl w:ilvl="5">
      <w:start w:val="1"/>
      <w:numFmt w:val="decimal"/>
      <w:pStyle w:val="Cmsor6"/>
      <w:suff w:val="nothing"/>
      <w:lvlText w:val="%1.%2.%3.%4.%5.%6. "/>
      <w:lvlJc w:val="left"/>
      <w:pPr>
        <w:ind w:left="0" w:firstLine="0"/>
      </w:pPr>
      <w:rPr>
        <w:rFonts w:hint="default"/>
      </w:rPr>
    </w:lvl>
    <w:lvl w:ilvl="6">
      <w:start w:val="1"/>
      <w:numFmt w:val="decimal"/>
      <w:pStyle w:val="Cmsor7"/>
      <w:suff w:val="nothing"/>
      <w:lvlText w:val="%1.%2.%3.%4.%5.%6.%7. "/>
      <w:lvlJc w:val="left"/>
      <w:pPr>
        <w:ind w:left="0" w:firstLine="0"/>
      </w:pPr>
      <w:rPr>
        <w:rFonts w:hint="default"/>
      </w:rPr>
    </w:lvl>
    <w:lvl w:ilvl="7">
      <w:start w:val="1"/>
      <w:numFmt w:val="decimal"/>
      <w:pStyle w:val="Cmsor8"/>
      <w:suff w:val="nothing"/>
      <w:lvlText w:val="%1.%2.%3.%4.%5.%6.%7.%8. "/>
      <w:lvlJc w:val="left"/>
      <w:pPr>
        <w:ind w:left="0" w:firstLine="0"/>
      </w:pPr>
      <w:rPr>
        <w:rFonts w:hint="default"/>
      </w:rPr>
    </w:lvl>
    <w:lvl w:ilvl="8">
      <w:start w:val="1"/>
      <w:numFmt w:val="decimal"/>
      <w:pStyle w:val="Cmsor9"/>
      <w:suff w:val="nothing"/>
      <w:lvlText w:val="%1.%2.%3.%4.%5.%6.%7.%8.%9."/>
      <w:lvlJc w:val="left"/>
      <w:pPr>
        <w:ind w:left="0" w:firstLine="0"/>
      </w:pPr>
      <w:rPr>
        <w:rFonts w:hint="default"/>
      </w:rPr>
    </w:lvl>
  </w:abstractNum>
  <w:abstractNum w:abstractNumId="15" w15:restartNumberingAfterBreak="0">
    <w:nsid w:val="498E0999"/>
    <w:multiLevelType w:val="hybridMultilevel"/>
    <w:tmpl w:val="D32E01EA"/>
    <w:lvl w:ilvl="0">
      <w:start w:val="1"/>
      <w:numFmt w:val="lowerLetter"/>
      <w:pStyle w:val="Szmozottlista"/>
      <w:lvlText w:val="%1.)"/>
      <w:lvlJc w:val="left"/>
      <w:pPr>
        <w:tabs>
          <w:tab w:val="num" w:pos="720"/>
        </w:tabs>
        <w:ind w:left="720" w:hanging="360"/>
      </w:pPr>
      <w:rPr>
        <w:rFonts w:hint="default"/>
      </w:rPr>
    </w:lvl>
    <w:lvl w:ilvl="1" w:tentative="1">
      <w:start w:val="1"/>
      <w:numFmt w:val="lowerLetter"/>
      <w:lvlText w:val="%2."/>
      <w:lvlJc w:val="left"/>
      <w:pPr>
        <w:tabs>
          <w:tab w:val="num" w:pos="2148"/>
        </w:tabs>
        <w:ind w:left="2148" w:hanging="360"/>
      </w:pPr>
    </w:lvl>
    <w:lvl w:ilvl="2" w:tentative="1">
      <w:start w:val="1"/>
      <w:numFmt w:val="lowerRoman"/>
      <w:lvlText w:val="%3."/>
      <w:lvlJc w:val="right"/>
      <w:pPr>
        <w:tabs>
          <w:tab w:val="num" w:pos="2868"/>
        </w:tabs>
        <w:ind w:left="2868" w:hanging="180"/>
      </w:pPr>
    </w:lvl>
    <w:lvl w:ilvl="3" w:tentative="1">
      <w:start w:val="1"/>
      <w:numFmt w:val="decimal"/>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Roman"/>
      <w:lvlText w:val="%6."/>
      <w:lvlJc w:val="right"/>
      <w:pPr>
        <w:tabs>
          <w:tab w:val="num" w:pos="5028"/>
        </w:tabs>
        <w:ind w:left="5028" w:hanging="180"/>
      </w:pPr>
    </w:lvl>
    <w:lvl w:ilvl="6" w:tentative="1">
      <w:start w:val="1"/>
      <w:numFmt w:val="decimal"/>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Roman"/>
      <w:lvlText w:val="%9."/>
      <w:lvlJc w:val="right"/>
      <w:pPr>
        <w:tabs>
          <w:tab w:val="num" w:pos="7188"/>
        </w:tabs>
        <w:ind w:left="7188" w:hanging="180"/>
      </w:pPr>
    </w:lvl>
  </w:abstractNum>
  <w:abstractNum w:abstractNumId="16" w15:restartNumberingAfterBreak="0">
    <w:nsid w:val="4C8A115B"/>
    <w:multiLevelType w:val="hybridMultilevel"/>
    <w:tmpl w:val="E84EAD16"/>
    <w:lvl w:ilvl="0">
      <w:start w:val="1"/>
      <w:numFmt w:val="bullet"/>
      <w:pStyle w:val="alap5"/>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4B4298C"/>
    <w:multiLevelType w:val="hybridMultilevel"/>
    <w:tmpl w:val="1E7AA096"/>
    <w:lvl w:ilvl="0" w:tplc="C6C8868A">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75962D9"/>
    <w:multiLevelType w:val="hybridMultilevel"/>
    <w:tmpl w:val="E47AA63C"/>
    <w:lvl w:ilvl="0" w:tplc="040E0001">
      <w:start w:val="1"/>
      <w:numFmt w:val="bullet"/>
      <w:pStyle w:val="felsorols20"/>
      <w:lvlText w:val="–"/>
      <w:lvlJc w:val="left"/>
      <w:pPr>
        <w:tabs>
          <w:tab w:val="num" w:pos="1134"/>
        </w:tabs>
        <w:ind w:left="1134" w:hanging="425"/>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B4524E"/>
    <w:multiLevelType w:val="hybridMultilevel"/>
    <w:tmpl w:val="731ED988"/>
    <w:lvl w:ilvl="0" w:tplc="DE748F74">
      <w:start w:val="1"/>
      <w:numFmt w:val="bullet"/>
      <w:pStyle w:val="BAJUSZ-1"/>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ACC3606"/>
    <w:multiLevelType w:val="hybridMultilevel"/>
    <w:tmpl w:val="80ACDDF6"/>
    <w:lvl w:ilvl="0" w:tplc="28BC20E2">
      <w:start w:val="1"/>
      <w:numFmt w:val="bullet"/>
      <w:pStyle w:val="felsorols3"/>
      <w:lvlText w:val="–"/>
      <w:lvlJc w:val="left"/>
      <w:pPr>
        <w:ind w:left="720" w:hanging="360"/>
      </w:pPr>
      <w:rPr>
        <w:rFonts w:ascii="Times New Roman" w:hAnsi="Times New Roman" w:cs="Times New Roman" w:hint="default"/>
        <w:color w:val="auto"/>
      </w:rPr>
    </w:lvl>
    <w:lvl w:ilvl="1" w:tplc="040E0019" w:tentative="1">
      <w:start w:val="1"/>
      <w:numFmt w:val="bullet"/>
      <w:lvlText w:val="o"/>
      <w:lvlJc w:val="left"/>
      <w:pPr>
        <w:ind w:left="1440" w:hanging="360"/>
      </w:pPr>
      <w:rPr>
        <w:rFonts w:ascii="Courier New" w:hAnsi="Courier New" w:cs="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21" w15:restartNumberingAfterBreak="0">
    <w:nsid w:val="7C8A7BC0"/>
    <w:multiLevelType w:val="multilevel"/>
    <w:tmpl w:val="040E001D"/>
    <w:styleLink w:val="Aktulislist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9"/>
  </w:num>
  <w:num w:numId="3">
    <w:abstractNumId w:val="21"/>
  </w:num>
  <w:num w:numId="4">
    <w:abstractNumId w:val="5"/>
  </w:num>
  <w:num w:numId="5">
    <w:abstractNumId w:val="11"/>
  </w:num>
  <w:num w:numId="6">
    <w:abstractNumId w:val="18"/>
  </w:num>
  <w:num w:numId="7">
    <w:abstractNumId w:val="20"/>
  </w:num>
  <w:num w:numId="8">
    <w:abstractNumId w:val="6"/>
  </w:num>
  <w:num w:numId="9">
    <w:abstractNumId w:val="3"/>
  </w:num>
  <w:num w:numId="10">
    <w:abstractNumId w:val="4"/>
  </w:num>
  <w:num w:numId="11">
    <w:abstractNumId w:val="8"/>
  </w:num>
  <w:num w:numId="12">
    <w:abstractNumId w:val="13"/>
  </w:num>
  <w:num w:numId="13">
    <w:abstractNumId w:val="15"/>
  </w:num>
  <w:num w:numId="14">
    <w:abstractNumId w:val="16"/>
  </w:num>
  <w:num w:numId="15">
    <w:abstractNumId w:val="7"/>
  </w:num>
  <w:num w:numId="16">
    <w:abstractNumId w:val="0"/>
  </w:num>
  <w:num w:numId="17">
    <w:abstractNumId w:val="19"/>
  </w:num>
  <w:num w:numId="18">
    <w:abstractNumId w:val="12"/>
  </w:num>
  <w:num w:numId="19">
    <w:abstractNumId w:val="1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
  </w:num>
  <w:num w:numId="23">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formatting="1" w:enforcement="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11"/>
    <w:rsid w:val="00000676"/>
    <w:rsid w:val="00000A68"/>
    <w:rsid w:val="00000EDF"/>
    <w:rsid w:val="00001269"/>
    <w:rsid w:val="0000195D"/>
    <w:rsid w:val="00002A93"/>
    <w:rsid w:val="00002DF5"/>
    <w:rsid w:val="00003050"/>
    <w:rsid w:val="000034D4"/>
    <w:rsid w:val="0000480C"/>
    <w:rsid w:val="00005522"/>
    <w:rsid w:val="00005CFF"/>
    <w:rsid w:val="00007B10"/>
    <w:rsid w:val="00010954"/>
    <w:rsid w:val="00010C20"/>
    <w:rsid w:val="00010FDF"/>
    <w:rsid w:val="00011286"/>
    <w:rsid w:val="00011676"/>
    <w:rsid w:val="00011738"/>
    <w:rsid w:val="00011A45"/>
    <w:rsid w:val="00014018"/>
    <w:rsid w:val="000147F9"/>
    <w:rsid w:val="00014EF6"/>
    <w:rsid w:val="00015CDA"/>
    <w:rsid w:val="00016021"/>
    <w:rsid w:val="00016F1D"/>
    <w:rsid w:val="00020931"/>
    <w:rsid w:val="00020D29"/>
    <w:rsid w:val="00020D3D"/>
    <w:rsid w:val="00021571"/>
    <w:rsid w:val="0002236C"/>
    <w:rsid w:val="000229AC"/>
    <w:rsid w:val="00023A12"/>
    <w:rsid w:val="00023D1F"/>
    <w:rsid w:val="00024162"/>
    <w:rsid w:val="000247D3"/>
    <w:rsid w:val="000252BB"/>
    <w:rsid w:val="00025450"/>
    <w:rsid w:val="00027A64"/>
    <w:rsid w:val="00027C60"/>
    <w:rsid w:val="00027EFA"/>
    <w:rsid w:val="00030E11"/>
    <w:rsid w:val="000336E6"/>
    <w:rsid w:val="000342AC"/>
    <w:rsid w:val="00034CAF"/>
    <w:rsid w:val="00035067"/>
    <w:rsid w:val="00035449"/>
    <w:rsid w:val="000358E9"/>
    <w:rsid w:val="00035908"/>
    <w:rsid w:val="000361FE"/>
    <w:rsid w:val="00036636"/>
    <w:rsid w:val="00036CDF"/>
    <w:rsid w:val="00037054"/>
    <w:rsid w:val="000376FB"/>
    <w:rsid w:val="000379C5"/>
    <w:rsid w:val="00037B17"/>
    <w:rsid w:val="000409A0"/>
    <w:rsid w:val="00040ABC"/>
    <w:rsid w:val="00041442"/>
    <w:rsid w:val="000427F2"/>
    <w:rsid w:val="00042D1A"/>
    <w:rsid w:val="00043887"/>
    <w:rsid w:val="00044026"/>
    <w:rsid w:val="00044209"/>
    <w:rsid w:val="00045CEF"/>
    <w:rsid w:val="00045FAC"/>
    <w:rsid w:val="00046B4D"/>
    <w:rsid w:val="000473D5"/>
    <w:rsid w:val="00047B0C"/>
    <w:rsid w:val="00050921"/>
    <w:rsid w:val="00050969"/>
    <w:rsid w:val="00050CD0"/>
    <w:rsid w:val="0005407F"/>
    <w:rsid w:val="00055172"/>
    <w:rsid w:val="000553AF"/>
    <w:rsid w:val="000564DF"/>
    <w:rsid w:val="00056783"/>
    <w:rsid w:val="00057621"/>
    <w:rsid w:val="00057636"/>
    <w:rsid w:val="00057749"/>
    <w:rsid w:val="000578E1"/>
    <w:rsid w:val="00057C04"/>
    <w:rsid w:val="00061F95"/>
    <w:rsid w:val="00062CA8"/>
    <w:rsid w:val="00063478"/>
    <w:rsid w:val="00063A83"/>
    <w:rsid w:val="00063ABB"/>
    <w:rsid w:val="00063CD6"/>
    <w:rsid w:val="000641A6"/>
    <w:rsid w:val="0006480C"/>
    <w:rsid w:val="00065DD1"/>
    <w:rsid w:val="0006626B"/>
    <w:rsid w:val="00066895"/>
    <w:rsid w:val="00066969"/>
    <w:rsid w:val="00066B19"/>
    <w:rsid w:val="00067ABC"/>
    <w:rsid w:val="00067D27"/>
    <w:rsid w:val="00070E6C"/>
    <w:rsid w:val="00070F35"/>
    <w:rsid w:val="000726E8"/>
    <w:rsid w:val="00072852"/>
    <w:rsid w:val="00072FC2"/>
    <w:rsid w:val="0007379A"/>
    <w:rsid w:val="000737D3"/>
    <w:rsid w:val="00074227"/>
    <w:rsid w:val="00074984"/>
    <w:rsid w:val="00075155"/>
    <w:rsid w:val="00075B25"/>
    <w:rsid w:val="00075E6D"/>
    <w:rsid w:val="00076B21"/>
    <w:rsid w:val="00077610"/>
    <w:rsid w:val="000807BA"/>
    <w:rsid w:val="00080D6B"/>
    <w:rsid w:val="00080DDD"/>
    <w:rsid w:val="00080E12"/>
    <w:rsid w:val="00081AA2"/>
    <w:rsid w:val="00082487"/>
    <w:rsid w:val="00083B6B"/>
    <w:rsid w:val="00085196"/>
    <w:rsid w:val="00085472"/>
    <w:rsid w:val="00085C5A"/>
    <w:rsid w:val="000874B4"/>
    <w:rsid w:val="0008797C"/>
    <w:rsid w:val="00087D66"/>
    <w:rsid w:val="00090FCD"/>
    <w:rsid w:val="000912B6"/>
    <w:rsid w:val="00092AB2"/>
    <w:rsid w:val="00092ED4"/>
    <w:rsid w:val="0009352D"/>
    <w:rsid w:val="00093702"/>
    <w:rsid w:val="00094337"/>
    <w:rsid w:val="0009687A"/>
    <w:rsid w:val="00096AE1"/>
    <w:rsid w:val="000976CE"/>
    <w:rsid w:val="00097DAB"/>
    <w:rsid w:val="00097E74"/>
    <w:rsid w:val="000A0583"/>
    <w:rsid w:val="000A0B14"/>
    <w:rsid w:val="000A0D96"/>
    <w:rsid w:val="000A106D"/>
    <w:rsid w:val="000A15D6"/>
    <w:rsid w:val="000A2230"/>
    <w:rsid w:val="000A2801"/>
    <w:rsid w:val="000A3B42"/>
    <w:rsid w:val="000A4D7C"/>
    <w:rsid w:val="000A56DF"/>
    <w:rsid w:val="000A61F1"/>
    <w:rsid w:val="000A7004"/>
    <w:rsid w:val="000A76CB"/>
    <w:rsid w:val="000A76E2"/>
    <w:rsid w:val="000B01E1"/>
    <w:rsid w:val="000B032A"/>
    <w:rsid w:val="000B29F2"/>
    <w:rsid w:val="000B2C35"/>
    <w:rsid w:val="000B4B9D"/>
    <w:rsid w:val="000B61B5"/>
    <w:rsid w:val="000B628B"/>
    <w:rsid w:val="000B664E"/>
    <w:rsid w:val="000B67F8"/>
    <w:rsid w:val="000C0983"/>
    <w:rsid w:val="000C0C21"/>
    <w:rsid w:val="000C1412"/>
    <w:rsid w:val="000C27CC"/>
    <w:rsid w:val="000C2EBB"/>
    <w:rsid w:val="000C3462"/>
    <w:rsid w:val="000C441D"/>
    <w:rsid w:val="000C4F05"/>
    <w:rsid w:val="000C533A"/>
    <w:rsid w:val="000C66C5"/>
    <w:rsid w:val="000C6D4D"/>
    <w:rsid w:val="000C7578"/>
    <w:rsid w:val="000C778E"/>
    <w:rsid w:val="000D0C3A"/>
    <w:rsid w:val="000D0E10"/>
    <w:rsid w:val="000D16A2"/>
    <w:rsid w:val="000D1B22"/>
    <w:rsid w:val="000D2D26"/>
    <w:rsid w:val="000D2E16"/>
    <w:rsid w:val="000D2FC0"/>
    <w:rsid w:val="000D32E9"/>
    <w:rsid w:val="000D3354"/>
    <w:rsid w:val="000D401B"/>
    <w:rsid w:val="000D4101"/>
    <w:rsid w:val="000D459B"/>
    <w:rsid w:val="000D4B6C"/>
    <w:rsid w:val="000D67DE"/>
    <w:rsid w:val="000D6EBE"/>
    <w:rsid w:val="000D760E"/>
    <w:rsid w:val="000D7A81"/>
    <w:rsid w:val="000D7E19"/>
    <w:rsid w:val="000D7F50"/>
    <w:rsid w:val="000E0291"/>
    <w:rsid w:val="000E07C3"/>
    <w:rsid w:val="000E1A9F"/>
    <w:rsid w:val="000E23F2"/>
    <w:rsid w:val="000E2729"/>
    <w:rsid w:val="000E2E07"/>
    <w:rsid w:val="000E2E2E"/>
    <w:rsid w:val="000E349A"/>
    <w:rsid w:val="000E38EA"/>
    <w:rsid w:val="000E4716"/>
    <w:rsid w:val="000E4D7E"/>
    <w:rsid w:val="000E5E88"/>
    <w:rsid w:val="000E64FC"/>
    <w:rsid w:val="000E6A10"/>
    <w:rsid w:val="000E6D02"/>
    <w:rsid w:val="000E6F52"/>
    <w:rsid w:val="000E7D2F"/>
    <w:rsid w:val="000E7FF1"/>
    <w:rsid w:val="000F013A"/>
    <w:rsid w:val="000F07FF"/>
    <w:rsid w:val="000F08E0"/>
    <w:rsid w:val="000F0F1B"/>
    <w:rsid w:val="000F133E"/>
    <w:rsid w:val="000F17C2"/>
    <w:rsid w:val="000F285B"/>
    <w:rsid w:val="000F3070"/>
    <w:rsid w:val="000F3C33"/>
    <w:rsid w:val="000F3D2A"/>
    <w:rsid w:val="000F3E1E"/>
    <w:rsid w:val="000F41FA"/>
    <w:rsid w:val="000F448C"/>
    <w:rsid w:val="000F4E39"/>
    <w:rsid w:val="000F5166"/>
    <w:rsid w:val="000F5185"/>
    <w:rsid w:val="000F5BAD"/>
    <w:rsid w:val="000F5CA1"/>
    <w:rsid w:val="000F6AD2"/>
    <w:rsid w:val="000F6B03"/>
    <w:rsid w:val="000F774F"/>
    <w:rsid w:val="00100545"/>
    <w:rsid w:val="001006DA"/>
    <w:rsid w:val="00100A2A"/>
    <w:rsid w:val="00101DD8"/>
    <w:rsid w:val="00103521"/>
    <w:rsid w:val="00104B20"/>
    <w:rsid w:val="00104DD8"/>
    <w:rsid w:val="001061A1"/>
    <w:rsid w:val="001076AE"/>
    <w:rsid w:val="00110CF5"/>
    <w:rsid w:val="00113CB3"/>
    <w:rsid w:val="00113D60"/>
    <w:rsid w:val="00114092"/>
    <w:rsid w:val="00115413"/>
    <w:rsid w:val="0011576F"/>
    <w:rsid w:val="001162C2"/>
    <w:rsid w:val="001168D4"/>
    <w:rsid w:val="00117F50"/>
    <w:rsid w:val="00120130"/>
    <w:rsid w:val="00121960"/>
    <w:rsid w:val="00121DD0"/>
    <w:rsid w:val="001225CB"/>
    <w:rsid w:val="00122818"/>
    <w:rsid w:val="00122DC9"/>
    <w:rsid w:val="0012331A"/>
    <w:rsid w:val="00123C5D"/>
    <w:rsid w:val="0012453A"/>
    <w:rsid w:val="00124586"/>
    <w:rsid w:val="0012580D"/>
    <w:rsid w:val="00125904"/>
    <w:rsid w:val="00125F17"/>
    <w:rsid w:val="00126664"/>
    <w:rsid w:val="001266A5"/>
    <w:rsid w:val="001277D5"/>
    <w:rsid w:val="0013018A"/>
    <w:rsid w:val="001303D5"/>
    <w:rsid w:val="0013051D"/>
    <w:rsid w:val="00130586"/>
    <w:rsid w:val="001308DF"/>
    <w:rsid w:val="00132392"/>
    <w:rsid w:val="001324B7"/>
    <w:rsid w:val="001331E8"/>
    <w:rsid w:val="0013344A"/>
    <w:rsid w:val="00133F62"/>
    <w:rsid w:val="00135522"/>
    <w:rsid w:val="00136DF8"/>
    <w:rsid w:val="00137B98"/>
    <w:rsid w:val="00140D1B"/>
    <w:rsid w:val="0014202C"/>
    <w:rsid w:val="001430D4"/>
    <w:rsid w:val="0014380E"/>
    <w:rsid w:val="001439FA"/>
    <w:rsid w:val="00144902"/>
    <w:rsid w:val="00144B7C"/>
    <w:rsid w:val="00145A92"/>
    <w:rsid w:val="00145F94"/>
    <w:rsid w:val="0014656D"/>
    <w:rsid w:val="00146CBD"/>
    <w:rsid w:val="00146F86"/>
    <w:rsid w:val="001477AA"/>
    <w:rsid w:val="001478DC"/>
    <w:rsid w:val="00147DEB"/>
    <w:rsid w:val="00150AAC"/>
    <w:rsid w:val="00150C99"/>
    <w:rsid w:val="00150FC7"/>
    <w:rsid w:val="00151323"/>
    <w:rsid w:val="00152998"/>
    <w:rsid w:val="00152EDA"/>
    <w:rsid w:val="001532C1"/>
    <w:rsid w:val="00153A89"/>
    <w:rsid w:val="00154378"/>
    <w:rsid w:val="00154649"/>
    <w:rsid w:val="00154B2A"/>
    <w:rsid w:val="00154E00"/>
    <w:rsid w:val="00154FAE"/>
    <w:rsid w:val="0015504D"/>
    <w:rsid w:val="001554F0"/>
    <w:rsid w:val="00156180"/>
    <w:rsid w:val="0015641B"/>
    <w:rsid w:val="00156C7C"/>
    <w:rsid w:val="00156E01"/>
    <w:rsid w:val="00157013"/>
    <w:rsid w:val="00160D7C"/>
    <w:rsid w:val="00161C65"/>
    <w:rsid w:val="00161D4F"/>
    <w:rsid w:val="0016480E"/>
    <w:rsid w:val="001665B7"/>
    <w:rsid w:val="0016664B"/>
    <w:rsid w:val="001673C2"/>
    <w:rsid w:val="00167515"/>
    <w:rsid w:val="0017172D"/>
    <w:rsid w:val="00171E88"/>
    <w:rsid w:val="00172A3B"/>
    <w:rsid w:val="00173447"/>
    <w:rsid w:val="00173907"/>
    <w:rsid w:val="001749EE"/>
    <w:rsid w:val="00174A10"/>
    <w:rsid w:val="00174C97"/>
    <w:rsid w:val="00175056"/>
    <w:rsid w:val="001756C7"/>
    <w:rsid w:val="00176C2C"/>
    <w:rsid w:val="00176FEC"/>
    <w:rsid w:val="001776A2"/>
    <w:rsid w:val="0017786B"/>
    <w:rsid w:val="00177C38"/>
    <w:rsid w:val="00177DD1"/>
    <w:rsid w:val="0018130E"/>
    <w:rsid w:val="001816E3"/>
    <w:rsid w:val="001817CF"/>
    <w:rsid w:val="001826EC"/>
    <w:rsid w:val="00182AD9"/>
    <w:rsid w:val="00182BCC"/>
    <w:rsid w:val="00182F28"/>
    <w:rsid w:val="00183454"/>
    <w:rsid w:val="00184928"/>
    <w:rsid w:val="001849FF"/>
    <w:rsid w:val="00185BE5"/>
    <w:rsid w:val="00185DCB"/>
    <w:rsid w:val="00185F85"/>
    <w:rsid w:val="00186662"/>
    <w:rsid w:val="001866C9"/>
    <w:rsid w:val="001868B6"/>
    <w:rsid w:val="0018695D"/>
    <w:rsid w:val="0018763D"/>
    <w:rsid w:val="0019087D"/>
    <w:rsid w:val="001908E1"/>
    <w:rsid w:val="00190993"/>
    <w:rsid w:val="00190AEA"/>
    <w:rsid w:val="001916D3"/>
    <w:rsid w:val="00191B0D"/>
    <w:rsid w:val="00192230"/>
    <w:rsid w:val="0019237B"/>
    <w:rsid w:val="001937EE"/>
    <w:rsid w:val="00194019"/>
    <w:rsid w:val="001940AE"/>
    <w:rsid w:val="001941BF"/>
    <w:rsid w:val="00194618"/>
    <w:rsid w:val="001952C9"/>
    <w:rsid w:val="00195810"/>
    <w:rsid w:val="00195CD9"/>
    <w:rsid w:val="0019692A"/>
    <w:rsid w:val="00197018"/>
    <w:rsid w:val="00197172"/>
    <w:rsid w:val="0019782C"/>
    <w:rsid w:val="001A0464"/>
    <w:rsid w:val="001A113C"/>
    <w:rsid w:val="001A1155"/>
    <w:rsid w:val="001A1EF5"/>
    <w:rsid w:val="001A2665"/>
    <w:rsid w:val="001A3F05"/>
    <w:rsid w:val="001A3F5E"/>
    <w:rsid w:val="001A42BC"/>
    <w:rsid w:val="001A44DF"/>
    <w:rsid w:val="001A4A61"/>
    <w:rsid w:val="001A4CB7"/>
    <w:rsid w:val="001A53E0"/>
    <w:rsid w:val="001A5752"/>
    <w:rsid w:val="001A5A99"/>
    <w:rsid w:val="001A6E0A"/>
    <w:rsid w:val="001A7E92"/>
    <w:rsid w:val="001B0AC1"/>
    <w:rsid w:val="001B0B00"/>
    <w:rsid w:val="001B1592"/>
    <w:rsid w:val="001B3247"/>
    <w:rsid w:val="001B3441"/>
    <w:rsid w:val="001B3FA2"/>
    <w:rsid w:val="001B5A98"/>
    <w:rsid w:val="001B5F9A"/>
    <w:rsid w:val="001B6B05"/>
    <w:rsid w:val="001B7FEF"/>
    <w:rsid w:val="001C07F3"/>
    <w:rsid w:val="001C096A"/>
    <w:rsid w:val="001C0FF7"/>
    <w:rsid w:val="001C2170"/>
    <w:rsid w:val="001C4732"/>
    <w:rsid w:val="001C479A"/>
    <w:rsid w:val="001C48B6"/>
    <w:rsid w:val="001C4D02"/>
    <w:rsid w:val="001C5B73"/>
    <w:rsid w:val="001D1FD2"/>
    <w:rsid w:val="001D25FA"/>
    <w:rsid w:val="001D296C"/>
    <w:rsid w:val="001D30BC"/>
    <w:rsid w:val="001D4D4A"/>
    <w:rsid w:val="001D53BE"/>
    <w:rsid w:val="001D5A27"/>
    <w:rsid w:val="001D7D0D"/>
    <w:rsid w:val="001E02DE"/>
    <w:rsid w:val="001E1044"/>
    <w:rsid w:val="001E1E61"/>
    <w:rsid w:val="001E230C"/>
    <w:rsid w:val="001E28C5"/>
    <w:rsid w:val="001E2E83"/>
    <w:rsid w:val="001E303F"/>
    <w:rsid w:val="001E3CAD"/>
    <w:rsid w:val="001E3FFE"/>
    <w:rsid w:val="001E632F"/>
    <w:rsid w:val="001E6645"/>
    <w:rsid w:val="001E7279"/>
    <w:rsid w:val="001F0478"/>
    <w:rsid w:val="001F0649"/>
    <w:rsid w:val="001F19CF"/>
    <w:rsid w:val="001F248C"/>
    <w:rsid w:val="001F295D"/>
    <w:rsid w:val="001F3729"/>
    <w:rsid w:val="001F54C7"/>
    <w:rsid w:val="001F5701"/>
    <w:rsid w:val="001F5D64"/>
    <w:rsid w:val="001F5E94"/>
    <w:rsid w:val="001F637E"/>
    <w:rsid w:val="001F749B"/>
    <w:rsid w:val="001F75CB"/>
    <w:rsid w:val="002003EB"/>
    <w:rsid w:val="002006D5"/>
    <w:rsid w:val="00200911"/>
    <w:rsid w:val="002012E2"/>
    <w:rsid w:val="0020219E"/>
    <w:rsid w:val="00203603"/>
    <w:rsid w:val="0020417B"/>
    <w:rsid w:val="00204379"/>
    <w:rsid w:val="00204EC0"/>
    <w:rsid w:val="00205D9D"/>
    <w:rsid w:val="00206619"/>
    <w:rsid w:val="00207A35"/>
    <w:rsid w:val="00207EAD"/>
    <w:rsid w:val="00210000"/>
    <w:rsid w:val="002106B2"/>
    <w:rsid w:val="00210AC6"/>
    <w:rsid w:val="00210C1D"/>
    <w:rsid w:val="002111BC"/>
    <w:rsid w:val="00211B87"/>
    <w:rsid w:val="002125AA"/>
    <w:rsid w:val="00212B4D"/>
    <w:rsid w:val="00212C11"/>
    <w:rsid w:val="00212DEA"/>
    <w:rsid w:val="002131D3"/>
    <w:rsid w:val="002137C5"/>
    <w:rsid w:val="002144E9"/>
    <w:rsid w:val="00216759"/>
    <w:rsid w:val="00216AA4"/>
    <w:rsid w:val="002170D6"/>
    <w:rsid w:val="002177AF"/>
    <w:rsid w:val="0022008F"/>
    <w:rsid w:val="00220CC4"/>
    <w:rsid w:val="00220DD5"/>
    <w:rsid w:val="00221184"/>
    <w:rsid w:val="002213F7"/>
    <w:rsid w:val="002218C6"/>
    <w:rsid w:val="00222605"/>
    <w:rsid w:val="002242A4"/>
    <w:rsid w:val="00224990"/>
    <w:rsid w:val="00224BF4"/>
    <w:rsid w:val="0022597A"/>
    <w:rsid w:val="00225AA4"/>
    <w:rsid w:val="002272BA"/>
    <w:rsid w:val="00227B45"/>
    <w:rsid w:val="00230738"/>
    <w:rsid w:val="00230A3F"/>
    <w:rsid w:val="00231757"/>
    <w:rsid w:val="00232429"/>
    <w:rsid w:val="00232B97"/>
    <w:rsid w:val="00233176"/>
    <w:rsid w:val="002331D9"/>
    <w:rsid w:val="002337B2"/>
    <w:rsid w:val="00235795"/>
    <w:rsid w:val="00235F8E"/>
    <w:rsid w:val="00236DA1"/>
    <w:rsid w:val="00237CC1"/>
    <w:rsid w:val="00237CFE"/>
    <w:rsid w:val="00237F35"/>
    <w:rsid w:val="002400E7"/>
    <w:rsid w:val="00240552"/>
    <w:rsid w:val="002406AF"/>
    <w:rsid w:val="0024086F"/>
    <w:rsid w:val="002413EB"/>
    <w:rsid w:val="00242A29"/>
    <w:rsid w:val="002439A7"/>
    <w:rsid w:val="002445D4"/>
    <w:rsid w:val="00245226"/>
    <w:rsid w:val="00245E0E"/>
    <w:rsid w:val="0024674A"/>
    <w:rsid w:val="00246F26"/>
    <w:rsid w:val="0024721A"/>
    <w:rsid w:val="0025060B"/>
    <w:rsid w:val="00250BA1"/>
    <w:rsid w:val="00251F54"/>
    <w:rsid w:val="002528FA"/>
    <w:rsid w:val="002535EB"/>
    <w:rsid w:val="00254514"/>
    <w:rsid w:val="00254D1A"/>
    <w:rsid w:val="00256302"/>
    <w:rsid w:val="00257044"/>
    <w:rsid w:val="00257724"/>
    <w:rsid w:val="002577D0"/>
    <w:rsid w:val="00257F06"/>
    <w:rsid w:val="0026094C"/>
    <w:rsid w:val="00260C04"/>
    <w:rsid w:val="0026154B"/>
    <w:rsid w:val="00261579"/>
    <w:rsid w:val="0026167E"/>
    <w:rsid w:val="00261A1A"/>
    <w:rsid w:val="00262511"/>
    <w:rsid w:val="002627BF"/>
    <w:rsid w:val="00262ABE"/>
    <w:rsid w:val="002639F3"/>
    <w:rsid w:val="002654C1"/>
    <w:rsid w:val="00266875"/>
    <w:rsid w:val="002669D9"/>
    <w:rsid w:val="00270E55"/>
    <w:rsid w:val="002713FF"/>
    <w:rsid w:val="00271834"/>
    <w:rsid w:val="00271D88"/>
    <w:rsid w:val="00272475"/>
    <w:rsid w:val="002727D5"/>
    <w:rsid w:val="00272F82"/>
    <w:rsid w:val="002731A7"/>
    <w:rsid w:val="00273435"/>
    <w:rsid w:val="002735C5"/>
    <w:rsid w:val="002736F7"/>
    <w:rsid w:val="00273B19"/>
    <w:rsid w:val="00273CB8"/>
    <w:rsid w:val="00274367"/>
    <w:rsid w:val="00274B4B"/>
    <w:rsid w:val="00274FF2"/>
    <w:rsid w:val="002762C1"/>
    <w:rsid w:val="00276477"/>
    <w:rsid w:val="00276E2F"/>
    <w:rsid w:val="002770CB"/>
    <w:rsid w:val="00277B1F"/>
    <w:rsid w:val="00281787"/>
    <w:rsid w:val="002820D8"/>
    <w:rsid w:val="00282E6F"/>
    <w:rsid w:val="00284B72"/>
    <w:rsid w:val="00285672"/>
    <w:rsid w:val="00286801"/>
    <w:rsid w:val="00286BCC"/>
    <w:rsid w:val="00286E9C"/>
    <w:rsid w:val="00287765"/>
    <w:rsid w:val="002902CB"/>
    <w:rsid w:val="00290779"/>
    <w:rsid w:val="00290A6B"/>
    <w:rsid w:val="00290D4B"/>
    <w:rsid w:val="00291BFB"/>
    <w:rsid w:val="002923F5"/>
    <w:rsid w:val="00292518"/>
    <w:rsid w:val="00292A84"/>
    <w:rsid w:val="00292EC7"/>
    <w:rsid w:val="00293521"/>
    <w:rsid w:val="002937FA"/>
    <w:rsid w:val="00293B0B"/>
    <w:rsid w:val="00293E6C"/>
    <w:rsid w:val="00294785"/>
    <w:rsid w:val="00294CC6"/>
    <w:rsid w:val="00294D01"/>
    <w:rsid w:val="00294E14"/>
    <w:rsid w:val="002953E1"/>
    <w:rsid w:val="002959C9"/>
    <w:rsid w:val="00295CB6"/>
    <w:rsid w:val="00295FF3"/>
    <w:rsid w:val="00296617"/>
    <w:rsid w:val="00296A86"/>
    <w:rsid w:val="00297DE2"/>
    <w:rsid w:val="002A1275"/>
    <w:rsid w:val="002A166D"/>
    <w:rsid w:val="002A221A"/>
    <w:rsid w:val="002A25AB"/>
    <w:rsid w:val="002A275E"/>
    <w:rsid w:val="002A3206"/>
    <w:rsid w:val="002A338B"/>
    <w:rsid w:val="002A3B01"/>
    <w:rsid w:val="002A4392"/>
    <w:rsid w:val="002A4A13"/>
    <w:rsid w:val="002A4DBC"/>
    <w:rsid w:val="002A4FA4"/>
    <w:rsid w:val="002A50AB"/>
    <w:rsid w:val="002A6AB9"/>
    <w:rsid w:val="002A6B82"/>
    <w:rsid w:val="002A7133"/>
    <w:rsid w:val="002A778D"/>
    <w:rsid w:val="002B0890"/>
    <w:rsid w:val="002B1A77"/>
    <w:rsid w:val="002B1AC8"/>
    <w:rsid w:val="002B1BDB"/>
    <w:rsid w:val="002B2225"/>
    <w:rsid w:val="002B290D"/>
    <w:rsid w:val="002B339B"/>
    <w:rsid w:val="002B3840"/>
    <w:rsid w:val="002B3945"/>
    <w:rsid w:val="002B3E0C"/>
    <w:rsid w:val="002B41D9"/>
    <w:rsid w:val="002B50E6"/>
    <w:rsid w:val="002B53DC"/>
    <w:rsid w:val="002B5E68"/>
    <w:rsid w:val="002B6AE0"/>
    <w:rsid w:val="002B6C4D"/>
    <w:rsid w:val="002B7732"/>
    <w:rsid w:val="002C0983"/>
    <w:rsid w:val="002C0AEF"/>
    <w:rsid w:val="002C1413"/>
    <w:rsid w:val="002C1D20"/>
    <w:rsid w:val="002C2E9E"/>
    <w:rsid w:val="002C5644"/>
    <w:rsid w:val="002C5EB2"/>
    <w:rsid w:val="002C61AD"/>
    <w:rsid w:val="002C682B"/>
    <w:rsid w:val="002C6E89"/>
    <w:rsid w:val="002C713F"/>
    <w:rsid w:val="002C7554"/>
    <w:rsid w:val="002D0040"/>
    <w:rsid w:val="002D0844"/>
    <w:rsid w:val="002D12DD"/>
    <w:rsid w:val="002D2549"/>
    <w:rsid w:val="002D2D55"/>
    <w:rsid w:val="002D3314"/>
    <w:rsid w:val="002D4420"/>
    <w:rsid w:val="002D490F"/>
    <w:rsid w:val="002D5081"/>
    <w:rsid w:val="002D55F0"/>
    <w:rsid w:val="002D561C"/>
    <w:rsid w:val="002D5A90"/>
    <w:rsid w:val="002D6000"/>
    <w:rsid w:val="002D6AB5"/>
    <w:rsid w:val="002D6BE0"/>
    <w:rsid w:val="002D6DDE"/>
    <w:rsid w:val="002D6EC9"/>
    <w:rsid w:val="002D725B"/>
    <w:rsid w:val="002D7E8D"/>
    <w:rsid w:val="002E04EA"/>
    <w:rsid w:val="002E08CD"/>
    <w:rsid w:val="002E0A1B"/>
    <w:rsid w:val="002E1B8F"/>
    <w:rsid w:val="002E23F7"/>
    <w:rsid w:val="002E261D"/>
    <w:rsid w:val="002E2AAC"/>
    <w:rsid w:val="002E31E5"/>
    <w:rsid w:val="002E4868"/>
    <w:rsid w:val="002E5A9D"/>
    <w:rsid w:val="002E643F"/>
    <w:rsid w:val="002E7456"/>
    <w:rsid w:val="002F034B"/>
    <w:rsid w:val="002F15DA"/>
    <w:rsid w:val="002F188E"/>
    <w:rsid w:val="002F1A79"/>
    <w:rsid w:val="002F1AE5"/>
    <w:rsid w:val="002F1EF9"/>
    <w:rsid w:val="002F1FBE"/>
    <w:rsid w:val="002F2A77"/>
    <w:rsid w:val="002F321D"/>
    <w:rsid w:val="002F45AA"/>
    <w:rsid w:val="002F4690"/>
    <w:rsid w:val="002F4DB5"/>
    <w:rsid w:val="002F585E"/>
    <w:rsid w:val="002F5C32"/>
    <w:rsid w:val="002F5C7C"/>
    <w:rsid w:val="002F5F69"/>
    <w:rsid w:val="002F67AE"/>
    <w:rsid w:val="002F6FC4"/>
    <w:rsid w:val="002F750B"/>
    <w:rsid w:val="002F79DD"/>
    <w:rsid w:val="002F7E2E"/>
    <w:rsid w:val="003006C3"/>
    <w:rsid w:val="003032B1"/>
    <w:rsid w:val="00304549"/>
    <w:rsid w:val="00304755"/>
    <w:rsid w:val="00304A00"/>
    <w:rsid w:val="00305F15"/>
    <w:rsid w:val="0030602C"/>
    <w:rsid w:val="003061BB"/>
    <w:rsid w:val="00306754"/>
    <w:rsid w:val="00306CFD"/>
    <w:rsid w:val="00307412"/>
    <w:rsid w:val="00307779"/>
    <w:rsid w:val="003077E2"/>
    <w:rsid w:val="00310AFD"/>
    <w:rsid w:val="00311240"/>
    <w:rsid w:val="00311528"/>
    <w:rsid w:val="0031157A"/>
    <w:rsid w:val="00311962"/>
    <w:rsid w:val="00311BFE"/>
    <w:rsid w:val="00311CC8"/>
    <w:rsid w:val="003126E7"/>
    <w:rsid w:val="00312D1D"/>
    <w:rsid w:val="0031330F"/>
    <w:rsid w:val="00313A1B"/>
    <w:rsid w:val="00314345"/>
    <w:rsid w:val="003145BF"/>
    <w:rsid w:val="00314A1F"/>
    <w:rsid w:val="00314BBE"/>
    <w:rsid w:val="003151E1"/>
    <w:rsid w:val="003169FC"/>
    <w:rsid w:val="0031701D"/>
    <w:rsid w:val="00317645"/>
    <w:rsid w:val="00317B2D"/>
    <w:rsid w:val="00317B82"/>
    <w:rsid w:val="00320204"/>
    <w:rsid w:val="00320214"/>
    <w:rsid w:val="00320667"/>
    <w:rsid w:val="003210C8"/>
    <w:rsid w:val="0032120C"/>
    <w:rsid w:val="00321BA8"/>
    <w:rsid w:val="003221AE"/>
    <w:rsid w:val="003221FF"/>
    <w:rsid w:val="00322660"/>
    <w:rsid w:val="003230C6"/>
    <w:rsid w:val="00323282"/>
    <w:rsid w:val="00323679"/>
    <w:rsid w:val="0032398D"/>
    <w:rsid w:val="00323D92"/>
    <w:rsid w:val="00324879"/>
    <w:rsid w:val="003253D6"/>
    <w:rsid w:val="00325CF6"/>
    <w:rsid w:val="00326847"/>
    <w:rsid w:val="003268AE"/>
    <w:rsid w:val="0032695D"/>
    <w:rsid w:val="003276F6"/>
    <w:rsid w:val="00327D04"/>
    <w:rsid w:val="00330A38"/>
    <w:rsid w:val="00330B53"/>
    <w:rsid w:val="00330DE7"/>
    <w:rsid w:val="0033105C"/>
    <w:rsid w:val="00331895"/>
    <w:rsid w:val="00331B7E"/>
    <w:rsid w:val="00332535"/>
    <w:rsid w:val="00332BA5"/>
    <w:rsid w:val="00333129"/>
    <w:rsid w:val="0033330B"/>
    <w:rsid w:val="00333F4B"/>
    <w:rsid w:val="00334D47"/>
    <w:rsid w:val="00335182"/>
    <w:rsid w:val="003351A4"/>
    <w:rsid w:val="003352A5"/>
    <w:rsid w:val="003356F1"/>
    <w:rsid w:val="00335ABC"/>
    <w:rsid w:val="00336283"/>
    <w:rsid w:val="003370D5"/>
    <w:rsid w:val="00337B92"/>
    <w:rsid w:val="0034021D"/>
    <w:rsid w:val="003403A6"/>
    <w:rsid w:val="00340AD2"/>
    <w:rsid w:val="00341E2A"/>
    <w:rsid w:val="00341E9D"/>
    <w:rsid w:val="003420B5"/>
    <w:rsid w:val="0034389C"/>
    <w:rsid w:val="00343EC2"/>
    <w:rsid w:val="00343F31"/>
    <w:rsid w:val="00344CEE"/>
    <w:rsid w:val="003451FF"/>
    <w:rsid w:val="003458F7"/>
    <w:rsid w:val="003460B6"/>
    <w:rsid w:val="00346559"/>
    <w:rsid w:val="00346CBC"/>
    <w:rsid w:val="00347767"/>
    <w:rsid w:val="0034782D"/>
    <w:rsid w:val="003504D7"/>
    <w:rsid w:val="00352262"/>
    <w:rsid w:val="0035228D"/>
    <w:rsid w:val="00352D2D"/>
    <w:rsid w:val="003530C6"/>
    <w:rsid w:val="003530F1"/>
    <w:rsid w:val="00354262"/>
    <w:rsid w:val="00355F40"/>
    <w:rsid w:val="00356067"/>
    <w:rsid w:val="00356A30"/>
    <w:rsid w:val="003578D1"/>
    <w:rsid w:val="00357D03"/>
    <w:rsid w:val="00361117"/>
    <w:rsid w:val="003618A2"/>
    <w:rsid w:val="003618B3"/>
    <w:rsid w:val="003620AB"/>
    <w:rsid w:val="003625C8"/>
    <w:rsid w:val="00363319"/>
    <w:rsid w:val="0036379B"/>
    <w:rsid w:val="00363ECC"/>
    <w:rsid w:val="00364388"/>
    <w:rsid w:val="003648B9"/>
    <w:rsid w:val="00364EA5"/>
    <w:rsid w:val="00365058"/>
    <w:rsid w:val="0036580A"/>
    <w:rsid w:val="00365B1F"/>
    <w:rsid w:val="003676F3"/>
    <w:rsid w:val="00367915"/>
    <w:rsid w:val="003707C0"/>
    <w:rsid w:val="00370E8C"/>
    <w:rsid w:val="003714C5"/>
    <w:rsid w:val="00372548"/>
    <w:rsid w:val="00372BA8"/>
    <w:rsid w:val="00373D2B"/>
    <w:rsid w:val="0037410E"/>
    <w:rsid w:val="0037435D"/>
    <w:rsid w:val="00375646"/>
    <w:rsid w:val="00375E7B"/>
    <w:rsid w:val="00375EE7"/>
    <w:rsid w:val="00377232"/>
    <w:rsid w:val="003779C1"/>
    <w:rsid w:val="00380D43"/>
    <w:rsid w:val="003821BD"/>
    <w:rsid w:val="00383729"/>
    <w:rsid w:val="00383934"/>
    <w:rsid w:val="00384C0A"/>
    <w:rsid w:val="00385221"/>
    <w:rsid w:val="00385E8F"/>
    <w:rsid w:val="003871EA"/>
    <w:rsid w:val="003879B4"/>
    <w:rsid w:val="00387AE0"/>
    <w:rsid w:val="003910F4"/>
    <w:rsid w:val="0039172F"/>
    <w:rsid w:val="00392E9A"/>
    <w:rsid w:val="003933AF"/>
    <w:rsid w:val="00393557"/>
    <w:rsid w:val="00393A0E"/>
    <w:rsid w:val="00393B51"/>
    <w:rsid w:val="003959CA"/>
    <w:rsid w:val="00395AA5"/>
    <w:rsid w:val="00396E3C"/>
    <w:rsid w:val="003A0682"/>
    <w:rsid w:val="003A0EE4"/>
    <w:rsid w:val="003A0EF1"/>
    <w:rsid w:val="003A27B4"/>
    <w:rsid w:val="003A307A"/>
    <w:rsid w:val="003A3997"/>
    <w:rsid w:val="003A3C89"/>
    <w:rsid w:val="003A3F22"/>
    <w:rsid w:val="003A4040"/>
    <w:rsid w:val="003A42F8"/>
    <w:rsid w:val="003A5924"/>
    <w:rsid w:val="003A597C"/>
    <w:rsid w:val="003A6149"/>
    <w:rsid w:val="003A6CE3"/>
    <w:rsid w:val="003A7CFA"/>
    <w:rsid w:val="003B062A"/>
    <w:rsid w:val="003B0995"/>
    <w:rsid w:val="003B0B14"/>
    <w:rsid w:val="003B0F65"/>
    <w:rsid w:val="003B121A"/>
    <w:rsid w:val="003B1801"/>
    <w:rsid w:val="003B19EE"/>
    <w:rsid w:val="003B1D14"/>
    <w:rsid w:val="003B2DD6"/>
    <w:rsid w:val="003B5838"/>
    <w:rsid w:val="003B5974"/>
    <w:rsid w:val="003B76D2"/>
    <w:rsid w:val="003B7A5D"/>
    <w:rsid w:val="003C063B"/>
    <w:rsid w:val="003C07B5"/>
    <w:rsid w:val="003C07F1"/>
    <w:rsid w:val="003C09A3"/>
    <w:rsid w:val="003C1162"/>
    <w:rsid w:val="003C16EA"/>
    <w:rsid w:val="003C1E87"/>
    <w:rsid w:val="003C3050"/>
    <w:rsid w:val="003C453B"/>
    <w:rsid w:val="003C478A"/>
    <w:rsid w:val="003C4DCA"/>
    <w:rsid w:val="003C5C25"/>
    <w:rsid w:val="003C6D55"/>
    <w:rsid w:val="003C6E48"/>
    <w:rsid w:val="003C70FA"/>
    <w:rsid w:val="003C798A"/>
    <w:rsid w:val="003C79E7"/>
    <w:rsid w:val="003D03A9"/>
    <w:rsid w:val="003D0D06"/>
    <w:rsid w:val="003D1E3C"/>
    <w:rsid w:val="003D2D1A"/>
    <w:rsid w:val="003D353D"/>
    <w:rsid w:val="003D3CBC"/>
    <w:rsid w:val="003D3E1C"/>
    <w:rsid w:val="003D536D"/>
    <w:rsid w:val="003D571B"/>
    <w:rsid w:val="003D5D3F"/>
    <w:rsid w:val="003D6DEF"/>
    <w:rsid w:val="003D73DF"/>
    <w:rsid w:val="003D762F"/>
    <w:rsid w:val="003D768E"/>
    <w:rsid w:val="003D7A86"/>
    <w:rsid w:val="003D7B35"/>
    <w:rsid w:val="003E0D54"/>
    <w:rsid w:val="003E2203"/>
    <w:rsid w:val="003E26D7"/>
    <w:rsid w:val="003E2900"/>
    <w:rsid w:val="003E38C4"/>
    <w:rsid w:val="003E3E75"/>
    <w:rsid w:val="003E4353"/>
    <w:rsid w:val="003E4B12"/>
    <w:rsid w:val="003E69FE"/>
    <w:rsid w:val="003E6D9E"/>
    <w:rsid w:val="003E6DF9"/>
    <w:rsid w:val="003E6F76"/>
    <w:rsid w:val="003E702E"/>
    <w:rsid w:val="003E7D38"/>
    <w:rsid w:val="003F025F"/>
    <w:rsid w:val="003F18E0"/>
    <w:rsid w:val="003F2A45"/>
    <w:rsid w:val="003F3D6C"/>
    <w:rsid w:val="003F3D8E"/>
    <w:rsid w:val="003F4DA7"/>
    <w:rsid w:val="003F6F63"/>
    <w:rsid w:val="003F70EE"/>
    <w:rsid w:val="003F72BC"/>
    <w:rsid w:val="003F7322"/>
    <w:rsid w:val="0040050C"/>
    <w:rsid w:val="004011F6"/>
    <w:rsid w:val="004019D4"/>
    <w:rsid w:val="0040291D"/>
    <w:rsid w:val="004029A2"/>
    <w:rsid w:val="00402D54"/>
    <w:rsid w:val="0040313C"/>
    <w:rsid w:val="0040357F"/>
    <w:rsid w:val="004038BC"/>
    <w:rsid w:val="0040396C"/>
    <w:rsid w:val="00404341"/>
    <w:rsid w:val="00404C0D"/>
    <w:rsid w:val="00404D71"/>
    <w:rsid w:val="00404E76"/>
    <w:rsid w:val="00407074"/>
    <w:rsid w:val="0040711F"/>
    <w:rsid w:val="00407C9E"/>
    <w:rsid w:val="004110CC"/>
    <w:rsid w:val="004111A1"/>
    <w:rsid w:val="004120A3"/>
    <w:rsid w:val="004138D7"/>
    <w:rsid w:val="00414EEA"/>
    <w:rsid w:val="0041560D"/>
    <w:rsid w:val="004157F2"/>
    <w:rsid w:val="00415B85"/>
    <w:rsid w:val="00415C7F"/>
    <w:rsid w:val="004160B5"/>
    <w:rsid w:val="004165B9"/>
    <w:rsid w:val="00416745"/>
    <w:rsid w:val="004167C4"/>
    <w:rsid w:val="00416E26"/>
    <w:rsid w:val="0041723A"/>
    <w:rsid w:val="0042007F"/>
    <w:rsid w:val="00421C68"/>
    <w:rsid w:val="004228BB"/>
    <w:rsid w:val="00422B9A"/>
    <w:rsid w:val="00422BC9"/>
    <w:rsid w:val="00422C9D"/>
    <w:rsid w:val="00423173"/>
    <w:rsid w:val="0042428A"/>
    <w:rsid w:val="00424517"/>
    <w:rsid w:val="004255F5"/>
    <w:rsid w:val="004258C3"/>
    <w:rsid w:val="00426A00"/>
    <w:rsid w:val="00426B7A"/>
    <w:rsid w:val="00427C46"/>
    <w:rsid w:val="00430210"/>
    <w:rsid w:val="004306A5"/>
    <w:rsid w:val="00430B43"/>
    <w:rsid w:val="0043136E"/>
    <w:rsid w:val="004313C7"/>
    <w:rsid w:val="0043181B"/>
    <w:rsid w:val="00431BFE"/>
    <w:rsid w:val="00431F98"/>
    <w:rsid w:val="00433AB8"/>
    <w:rsid w:val="00434208"/>
    <w:rsid w:val="004346CE"/>
    <w:rsid w:val="00434A08"/>
    <w:rsid w:val="00434B24"/>
    <w:rsid w:val="00435549"/>
    <w:rsid w:val="004355D5"/>
    <w:rsid w:val="0043659B"/>
    <w:rsid w:val="004367B1"/>
    <w:rsid w:val="00436BB0"/>
    <w:rsid w:val="00440112"/>
    <w:rsid w:val="00440685"/>
    <w:rsid w:val="00442548"/>
    <w:rsid w:val="004432C0"/>
    <w:rsid w:val="00444A16"/>
    <w:rsid w:val="00444D28"/>
    <w:rsid w:val="00445210"/>
    <w:rsid w:val="004462A0"/>
    <w:rsid w:val="004462C7"/>
    <w:rsid w:val="00446ACA"/>
    <w:rsid w:val="00446CBA"/>
    <w:rsid w:val="004472BE"/>
    <w:rsid w:val="0044744D"/>
    <w:rsid w:val="00447829"/>
    <w:rsid w:val="00447C54"/>
    <w:rsid w:val="00451884"/>
    <w:rsid w:val="00451CEB"/>
    <w:rsid w:val="00453720"/>
    <w:rsid w:val="004538DC"/>
    <w:rsid w:val="00453D87"/>
    <w:rsid w:val="00454F88"/>
    <w:rsid w:val="00455A6A"/>
    <w:rsid w:val="0045732A"/>
    <w:rsid w:val="004576BA"/>
    <w:rsid w:val="00460411"/>
    <w:rsid w:val="00460481"/>
    <w:rsid w:val="0046081E"/>
    <w:rsid w:val="00461385"/>
    <w:rsid w:val="00461419"/>
    <w:rsid w:val="004628B5"/>
    <w:rsid w:val="00462D44"/>
    <w:rsid w:val="00462E11"/>
    <w:rsid w:val="00463957"/>
    <w:rsid w:val="004642B5"/>
    <w:rsid w:val="0046485D"/>
    <w:rsid w:val="004648FD"/>
    <w:rsid w:val="00464E5B"/>
    <w:rsid w:val="00465323"/>
    <w:rsid w:val="00465774"/>
    <w:rsid w:val="004664E7"/>
    <w:rsid w:val="00466568"/>
    <w:rsid w:val="0046688E"/>
    <w:rsid w:val="0046797D"/>
    <w:rsid w:val="00472570"/>
    <w:rsid w:val="004729BA"/>
    <w:rsid w:val="004748E7"/>
    <w:rsid w:val="004749DE"/>
    <w:rsid w:val="00475755"/>
    <w:rsid w:val="00477455"/>
    <w:rsid w:val="00477C30"/>
    <w:rsid w:val="0048059B"/>
    <w:rsid w:val="00480AB3"/>
    <w:rsid w:val="00481A02"/>
    <w:rsid w:val="00482A1E"/>
    <w:rsid w:val="00482B6B"/>
    <w:rsid w:val="00483289"/>
    <w:rsid w:val="004838B3"/>
    <w:rsid w:val="00483ACF"/>
    <w:rsid w:val="00485630"/>
    <w:rsid w:val="00486168"/>
    <w:rsid w:val="00486273"/>
    <w:rsid w:val="004868DE"/>
    <w:rsid w:val="00486B09"/>
    <w:rsid w:val="00486E9F"/>
    <w:rsid w:val="00487A18"/>
    <w:rsid w:val="00487B72"/>
    <w:rsid w:val="00487FF8"/>
    <w:rsid w:val="00490458"/>
    <w:rsid w:val="0049052A"/>
    <w:rsid w:val="00491695"/>
    <w:rsid w:val="004922EA"/>
    <w:rsid w:val="0049240E"/>
    <w:rsid w:val="00494589"/>
    <w:rsid w:val="00494C52"/>
    <w:rsid w:val="0049545C"/>
    <w:rsid w:val="004957A4"/>
    <w:rsid w:val="004959D0"/>
    <w:rsid w:val="00496030"/>
    <w:rsid w:val="00497D41"/>
    <w:rsid w:val="004A04F7"/>
    <w:rsid w:val="004A10DA"/>
    <w:rsid w:val="004A1227"/>
    <w:rsid w:val="004A22F0"/>
    <w:rsid w:val="004A251D"/>
    <w:rsid w:val="004A27C7"/>
    <w:rsid w:val="004A3054"/>
    <w:rsid w:val="004A4BFB"/>
    <w:rsid w:val="004A52B4"/>
    <w:rsid w:val="004A5594"/>
    <w:rsid w:val="004A775D"/>
    <w:rsid w:val="004B073E"/>
    <w:rsid w:val="004B08EF"/>
    <w:rsid w:val="004B1F42"/>
    <w:rsid w:val="004B2689"/>
    <w:rsid w:val="004B2719"/>
    <w:rsid w:val="004B2A08"/>
    <w:rsid w:val="004B2C0F"/>
    <w:rsid w:val="004B374D"/>
    <w:rsid w:val="004B43AE"/>
    <w:rsid w:val="004B441A"/>
    <w:rsid w:val="004B4CCF"/>
    <w:rsid w:val="004B6754"/>
    <w:rsid w:val="004B71B4"/>
    <w:rsid w:val="004B7878"/>
    <w:rsid w:val="004B7D19"/>
    <w:rsid w:val="004B7D61"/>
    <w:rsid w:val="004C07BE"/>
    <w:rsid w:val="004C08AE"/>
    <w:rsid w:val="004C19A2"/>
    <w:rsid w:val="004C19B6"/>
    <w:rsid w:val="004C1C77"/>
    <w:rsid w:val="004C1D7F"/>
    <w:rsid w:val="004C290A"/>
    <w:rsid w:val="004C3364"/>
    <w:rsid w:val="004C3758"/>
    <w:rsid w:val="004C3CDD"/>
    <w:rsid w:val="004C4209"/>
    <w:rsid w:val="004C4405"/>
    <w:rsid w:val="004C4579"/>
    <w:rsid w:val="004C4DC0"/>
    <w:rsid w:val="004C593C"/>
    <w:rsid w:val="004C6C39"/>
    <w:rsid w:val="004C6D07"/>
    <w:rsid w:val="004C6FA7"/>
    <w:rsid w:val="004C7AA8"/>
    <w:rsid w:val="004C7D6F"/>
    <w:rsid w:val="004C7FA0"/>
    <w:rsid w:val="004D084C"/>
    <w:rsid w:val="004D0FAE"/>
    <w:rsid w:val="004D1280"/>
    <w:rsid w:val="004D2441"/>
    <w:rsid w:val="004D3D96"/>
    <w:rsid w:val="004D3F0C"/>
    <w:rsid w:val="004D5A64"/>
    <w:rsid w:val="004D6FCC"/>
    <w:rsid w:val="004D750A"/>
    <w:rsid w:val="004D7E61"/>
    <w:rsid w:val="004E0B27"/>
    <w:rsid w:val="004E0E1D"/>
    <w:rsid w:val="004E1AD0"/>
    <w:rsid w:val="004E2145"/>
    <w:rsid w:val="004E269F"/>
    <w:rsid w:val="004E2F39"/>
    <w:rsid w:val="004E38C3"/>
    <w:rsid w:val="004E46E4"/>
    <w:rsid w:val="004E6765"/>
    <w:rsid w:val="004E6BCA"/>
    <w:rsid w:val="004E7967"/>
    <w:rsid w:val="004F113C"/>
    <w:rsid w:val="004F11D1"/>
    <w:rsid w:val="004F1C32"/>
    <w:rsid w:val="004F2222"/>
    <w:rsid w:val="004F2880"/>
    <w:rsid w:val="004F36F6"/>
    <w:rsid w:val="004F4A47"/>
    <w:rsid w:val="004F4D28"/>
    <w:rsid w:val="004F56B3"/>
    <w:rsid w:val="004F6745"/>
    <w:rsid w:val="004F686F"/>
    <w:rsid w:val="004F6FAB"/>
    <w:rsid w:val="004F7795"/>
    <w:rsid w:val="005001F5"/>
    <w:rsid w:val="00500DD2"/>
    <w:rsid w:val="00501516"/>
    <w:rsid w:val="00501D47"/>
    <w:rsid w:val="0050212E"/>
    <w:rsid w:val="00503AD4"/>
    <w:rsid w:val="00504479"/>
    <w:rsid w:val="00504862"/>
    <w:rsid w:val="00504C1E"/>
    <w:rsid w:val="00504CEB"/>
    <w:rsid w:val="00504D98"/>
    <w:rsid w:val="00505602"/>
    <w:rsid w:val="005068E1"/>
    <w:rsid w:val="00506F4F"/>
    <w:rsid w:val="00507455"/>
    <w:rsid w:val="00507692"/>
    <w:rsid w:val="005076D5"/>
    <w:rsid w:val="00507EC7"/>
    <w:rsid w:val="0051063D"/>
    <w:rsid w:val="00510840"/>
    <w:rsid w:val="0051095D"/>
    <w:rsid w:val="00510A4E"/>
    <w:rsid w:val="0051323E"/>
    <w:rsid w:val="005136FE"/>
    <w:rsid w:val="0051372D"/>
    <w:rsid w:val="00513CCF"/>
    <w:rsid w:val="00513DBB"/>
    <w:rsid w:val="005141F7"/>
    <w:rsid w:val="00514828"/>
    <w:rsid w:val="0051593F"/>
    <w:rsid w:val="00516D09"/>
    <w:rsid w:val="005179C6"/>
    <w:rsid w:val="00517CED"/>
    <w:rsid w:val="005200E1"/>
    <w:rsid w:val="005210A1"/>
    <w:rsid w:val="005213AE"/>
    <w:rsid w:val="00521558"/>
    <w:rsid w:val="00522094"/>
    <w:rsid w:val="00522E29"/>
    <w:rsid w:val="00523C88"/>
    <w:rsid w:val="0052455F"/>
    <w:rsid w:val="00524B87"/>
    <w:rsid w:val="00524EBC"/>
    <w:rsid w:val="005252B6"/>
    <w:rsid w:val="00525331"/>
    <w:rsid w:val="00525F2B"/>
    <w:rsid w:val="00526968"/>
    <w:rsid w:val="00526FFE"/>
    <w:rsid w:val="005272C3"/>
    <w:rsid w:val="005275DF"/>
    <w:rsid w:val="00527604"/>
    <w:rsid w:val="00530468"/>
    <w:rsid w:val="00530EC1"/>
    <w:rsid w:val="0053193E"/>
    <w:rsid w:val="00531B49"/>
    <w:rsid w:val="005321E6"/>
    <w:rsid w:val="00532A09"/>
    <w:rsid w:val="005331EE"/>
    <w:rsid w:val="0053333D"/>
    <w:rsid w:val="00533B0B"/>
    <w:rsid w:val="00533CCC"/>
    <w:rsid w:val="00533E0A"/>
    <w:rsid w:val="00533E5F"/>
    <w:rsid w:val="00533E60"/>
    <w:rsid w:val="005347E1"/>
    <w:rsid w:val="00534B6E"/>
    <w:rsid w:val="005354A4"/>
    <w:rsid w:val="00535AEF"/>
    <w:rsid w:val="00535DDB"/>
    <w:rsid w:val="00540031"/>
    <w:rsid w:val="00540C12"/>
    <w:rsid w:val="0054138D"/>
    <w:rsid w:val="00541FE6"/>
    <w:rsid w:val="00542754"/>
    <w:rsid w:val="00542A6F"/>
    <w:rsid w:val="00544530"/>
    <w:rsid w:val="00544B1D"/>
    <w:rsid w:val="00545130"/>
    <w:rsid w:val="0054535D"/>
    <w:rsid w:val="00545D2E"/>
    <w:rsid w:val="00546424"/>
    <w:rsid w:val="00546430"/>
    <w:rsid w:val="00546E5E"/>
    <w:rsid w:val="005479E9"/>
    <w:rsid w:val="0055065B"/>
    <w:rsid w:val="00550A09"/>
    <w:rsid w:val="0055179E"/>
    <w:rsid w:val="00552254"/>
    <w:rsid w:val="00552646"/>
    <w:rsid w:val="00552740"/>
    <w:rsid w:val="00552805"/>
    <w:rsid w:val="005529F1"/>
    <w:rsid w:val="00552A79"/>
    <w:rsid w:val="00552BAD"/>
    <w:rsid w:val="00552BB4"/>
    <w:rsid w:val="00552CB5"/>
    <w:rsid w:val="00553AB0"/>
    <w:rsid w:val="0055478D"/>
    <w:rsid w:val="00554EFB"/>
    <w:rsid w:val="0055569D"/>
    <w:rsid w:val="00555A6C"/>
    <w:rsid w:val="00560B59"/>
    <w:rsid w:val="0056110D"/>
    <w:rsid w:val="0056134C"/>
    <w:rsid w:val="00561AD9"/>
    <w:rsid w:val="00561DFE"/>
    <w:rsid w:val="00562691"/>
    <w:rsid w:val="00562CFA"/>
    <w:rsid w:val="00562E11"/>
    <w:rsid w:val="00563197"/>
    <w:rsid w:val="00563F47"/>
    <w:rsid w:val="00565794"/>
    <w:rsid w:val="00565BC9"/>
    <w:rsid w:val="00566447"/>
    <w:rsid w:val="005664EA"/>
    <w:rsid w:val="00566D76"/>
    <w:rsid w:val="005672AA"/>
    <w:rsid w:val="00570039"/>
    <w:rsid w:val="00570B4D"/>
    <w:rsid w:val="00571442"/>
    <w:rsid w:val="00571451"/>
    <w:rsid w:val="00571C52"/>
    <w:rsid w:val="00571C93"/>
    <w:rsid w:val="0057206F"/>
    <w:rsid w:val="00572758"/>
    <w:rsid w:val="00574040"/>
    <w:rsid w:val="00576CA3"/>
    <w:rsid w:val="00577E48"/>
    <w:rsid w:val="00577F21"/>
    <w:rsid w:val="00577F38"/>
    <w:rsid w:val="00577F6D"/>
    <w:rsid w:val="00580DF0"/>
    <w:rsid w:val="00582551"/>
    <w:rsid w:val="005828FA"/>
    <w:rsid w:val="005830D6"/>
    <w:rsid w:val="0058432E"/>
    <w:rsid w:val="00584C7E"/>
    <w:rsid w:val="0058554C"/>
    <w:rsid w:val="00586A5B"/>
    <w:rsid w:val="00586A78"/>
    <w:rsid w:val="00586B7F"/>
    <w:rsid w:val="00586BF7"/>
    <w:rsid w:val="00590E47"/>
    <w:rsid w:val="0059110E"/>
    <w:rsid w:val="0059124A"/>
    <w:rsid w:val="00591F12"/>
    <w:rsid w:val="00592333"/>
    <w:rsid w:val="00592B3A"/>
    <w:rsid w:val="005948A0"/>
    <w:rsid w:val="005955B3"/>
    <w:rsid w:val="005963D2"/>
    <w:rsid w:val="005969B8"/>
    <w:rsid w:val="005A0032"/>
    <w:rsid w:val="005A0649"/>
    <w:rsid w:val="005A0F25"/>
    <w:rsid w:val="005A3191"/>
    <w:rsid w:val="005A35EE"/>
    <w:rsid w:val="005A3FAD"/>
    <w:rsid w:val="005A402E"/>
    <w:rsid w:val="005A4CFA"/>
    <w:rsid w:val="005A50B9"/>
    <w:rsid w:val="005A605E"/>
    <w:rsid w:val="005A673F"/>
    <w:rsid w:val="005A684F"/>
    <w:rsid w:val="005A7080"/>
    <w:rsid w:val="005B09F3"/>
    <w:rsid w:val="005B1354"/>
    <w:rsid w:val="005B1C1A"/>
    <w:rsid w:val="005B3035"/>
    <w:rsid w:val="005B3BB0"/>
    <w:rsid w:val="005B420E"/>
    <w:rsid w:val="005B4636"/>
    <w:rsid w:val="005B5191"/>
    <w:rsid w:val="005B6C6D"/>
    <w:rsid w:val="005C00DF"/>
    <w:rsid w:val="005C0233"/>
    <w:rsid w:val="005C06A7"/>
    <w:rsid w:val="005C07D4"/>
    <w:rsid w:val="005C10BF"/>
    <w:rsid w:val="005C242A"/>
    <w:rsid w:val="005C2810"/>
    <w:rsid w:val="005C2A42"/>
    <w:rsid w:val="005C2BE3"/>
    <w:rsid w:val="005C2CB4"/>
    <w:rsid w:val="005C3172"/>
    <w:rsid w:val="005C34C4"/>
    <w:rsid w:val="005C4338"/>
    <w:rsid w:val="005C4AA4"/>
    <w:rsid w:val="005C5FA2"/>
    <w:rsid w:val="005C63CF"/>
    <w:rsid w:val="005C64AC"/>
    <w:rsid w:val="005C6C5A"/>
    <w:rsid w:val="005C7304"/>
    <w:rsid w:val="005C7669"/>
    <w:rsid w:val="005C7AAD"/>
    <w:rsid w:val="005D0480"/>
    <w:rsid w:val="005D04DE"/>
    <w:rsid w:val="005D1140"/>
    <w:rsid w:val="005D1247"/>
    <w:rsid w:val="005D12AB"/>
    <w:rsid w:val="005D31FC"/>
    <w:rsid w:val="005D371C"/>
    <w:rsid w:val="005D3D5B"/>
    <w:rsid w:val="005D3F98"/>
    <w:rsid w:val="005D59BC"/>
    <w:rsid w:val="005D6945"/>
    <w:rsid w:val="005D6A31"/>
    <w:rsid w:val="005D74F8"/>
    <w:rsid w:val="005D7F2B"/>
    <w:rsid w:val="005E0570"/>
    <w:rsid w:val="005E0DBE"/>
    <w:rsid w:val="005E0E9D"/>
    <w:rsid w:val="005E12E0"/>
    <w:rsid w:val="005E1439"/>
    <w:rsid w:val="005E158E"/>
    <w:rsid w:val="005E1B0B"/>
    <w:rsid w:val="005E2A38"/>
    <w:rsid w:val="005E2ACB"/>
    <w:rsid w:val="005E359D"/>
    <w:rsid w:val="005E3B45"/>
    <w:rsid w:val="005E4BFB"/>
    <w:rsid w:val="005E5C63"/>
    <w:rsid w:val="005E633C"/>
    <w:rsid w:val="005E694E"/>
    <w:rsid w:val="005E6B6C"/>
    <w:rsid w:val="005E71DA"/>
    <w:rsid w:val="005E72DE"/>
    <w:rsid w:val="005F034B"/>
    <w:rsid w:val="005F0C74"/>
    <w:rsid w:val="005F1542"/>
    <w:rsid w:val="005F22C8"/>
    <w:rsid w:val="005F2683"/>
    <w:rsid w:val="005F30A0"/>
    <w:rsid w:val="005F319B"/>
    <w:rsid w:val="005F3C61"/>
    <w:rsid w:val="005F4C05"/>
    <w:rsid w:val="005F5A41"/>
    <w:rsid w:val="005F5A47"/>
    <w:rsid w:val="005F6E86"/>
    <w:rsid w:val="005F7775"/>
    <w:rsid w:val="005F7B61"/>
    <w:rsid w:val="00600642"/>
    <w:rsid w:val="00600E37"/>
    <w:rsid w:val="00600EF8"/>
    <w:rsid w:val="00601DC0"/>
    <w:rsid w:val="00602577"/>
    <w:rsid w:val="006035B0"/>
    <w:rsid w:val="006036A1"/>
    <w:rsid w:val="00605335"/>
    <w:rsid w:val="0060649C"/>
    <w:rsid w:val="00606BFC"/>
    <w:rsid w:val="00606E44"/>
    <w:rsid w:val="006077A1"/>
    <w:rsid w:val="006078F9"/>
    <w:rsid w:val="00610702"/>
    <w:rsid w:val="0061073B"/>
    <w:rsid w:val="00610BA9"/>
    <w:rsid w:val="0061148B"/>
    <w:rsid w:val="00612254"/>
    <w:rsid w:val="00612491"/>
    <w:rsid w:val="00613379"/>
    <w:rsid w:val="00614291"/>
    <w:rsid w:val="006143A7"/>
    <w:rsid w:val="00614B8F"/>
    <w:rsid w:val="00614D7C"/>
    <w:rsid w:val="006160F3"/>
    <w:rsid w:val="00616236"/>
    <w:rsid w:val="00617026"/>
    <w:rsid w:val="00617D3E"/>
    <w:rsid w:val="0062008D"/>
    <w:rsid w:val="006202E3"/>
    <w:rsid w:val="00620502"/>
    <w:rsid w:val="00620F29"/>
    <w:rsid w:val="00621BCC"/>
    <w:rsid w:val="00622522"/>
    <w:rsid w:val="0062265F"/>
    <w:rsid w:val="00622E39"/>
    <w:rsid w:val="00623CF8"/>
    <w:rsid w:val="006242A5"/>
    <w:rsid w:val="006242F5"/>
    <w:rsid w:val="0062454C"/>
    <w:rsid w:val="0062529C"/>
    <w:rsid w:val="006256E6"/>
    <w:rsid w:val="00625896"/>
    <w:rsid w:val="00626790"/>
    <w:rsid w:val="00627037"/>
    <w:rsid w:val="006272A5"/>
    <w:rsid w:val="0062777B"/>
    <w:rsid w:val="00627820"/>
    <w:rsid w:val="00627959"/>
    <w:rsid w:val="00627C9A"/>
    <w:rsid w:val="00627E96"/>
    <w:rsid w:val="0063109B"/>
    <w:rsid w:val="0063112E"/>
    <w:rsid w:val="00633BD7"/>
    <w:rsid w:val="00633D78"/>
    <w:rsid w:val="006341A1"/>
    <w:rsid w:val="00634329"/>
    <w:rsid w:val="00634453"/>
    <w:rsid w:val="00635484"/>
    <w:rsid w:val="00635CFE"/>
    <w:rsid w:val="00635DC7"/>
    <w:rsid w:val="00636C03"/>
    <w:rsid w:val="00636EE3"/>
    <w:rsid w:val="006370CD"/>
    <w:rsid w:val="00637367"/>
    <w:rsid w:val="0063762A"/>
    <w:rsid w:val="00637B86"/>
    <w:rsid w:val="00637BFB"/>
    <w:rsid w:val="00640D4B"/>
    <w:rsid w:val="006412CA"/>
    <w:rsid w:val="006417CE"/>
    <w:rsid w:val="00641A63"/>
    <w:rsid w:val="00644AB0"/>
    <w:rsid w:val="00644BC1"/>
    <w:rsid w:val="00644E7B"/>
    <w:rsid w:val="0064539F"/>
    <w:rsid w:val="00645523"/>
    <w:rsid w:val="00645B97"/>
    <w:rsid w:val="00645EF9"/>
    <w:rsid w:val="006462C2"/>
    <w:rsid w:val="006466BF"/>
    <w:rsid w:val="00646D6D"/>
    <w:rsid w:val="00646FFD"/>
    <w:rsid w:val="006501AD"/>
    <w:rsid w:val="00651F95"/>
    <w:rsid w:val="006528F0"/>
    <w:rsid w:val="00652DC7"/>
    <w:rsid w:val="006531B5"/>
    <w:rsid w:val="006536A3"/>
    <w:rsid w:val="00653BCE"/>
    <w:rsid w:val="00653F3D"/>
    <w:rsid w:val="0065423B"/>
    <w:rsid w:val="0065442A"/>
    <w:rsid w:val="006549B0"/>
    <w:rsid w:val="00655B1A"/>
    <w:rsid w:val="00656EC3"/>
    <w:rsid w:val="006578B6"/>
    <w:rsid w:val="006613AA"/>
    <w:rsid w:val="00661BB1"/>
    <w:rsid w:val="00661D3C"/>
    <w:rsid w:val="0066234A"/>
    <w:rsid w:val="006624B0"/>
    <w:rsid w:val="0066274E"/>
    <w:rsid w:val="00663853"/>
    <w:rsid w:val="00664278"/>
    <w:rsid w:val="00664CDB"/>
    <w:rsid w:val="00664D2C"/>
    <w:rsid w:val="00664FB7"/>
    <w:rsid w:val="0066500B"/>
    <w:rsid w:val="0066574A"/>
    <w:rsid w:val="00665EFB"/>
    <w:rsid w:val="00666F2E"/>
    <w:rsid w:val="00667678"/>
    <w:rsid w:val="006701B4"/>
    <w:rsid w:val="00670912"/>
    <w:rsid w:val="00670BED"/>
    <w:rsid w:val="00671070"/>
    <w:rsid w:val="006712DA"/>
    <w:rsid w:val="00671AA9"/>
    <w:rsid w:val="00671F75"/>
    <w:rsid w:val="00672653"/>
    <w:rsid w:val="00672A95"/>
    <w:rsid w:val="00672AC6"/>
    <w:rsid w:val="00674334"/>
    <w:rsid w:val="00674EC5"/>
    <w:rsid w:val="006759BE"/>
    <w:rsid w:val="006765E5"/>
    <w:rsid w:val="006768E0"/>
    <w:rsid w:val="00676D9A"/>
    <w:rsid w:val="0067706B"/>
    <w:rsid w:val="006777D2"/>
    <w:rsid w:val="00677AAC"/>
    <w:rsid w:val="006807FE"/>
    <w:rsid w:val="00680A9C"/>
    <w:rsid w:val="00681C86"/>
    <w:rsid w:val="00682944"/>
    <w:rsid w:val="00682E45"/>
    <w:rsid w:val="006830AC"/>
    <w:rsid w:val="006846DA"/>
    <w:rsid w:val="00684BC8"/>
    <w:rsid w:val="00684E4B"/>
    <w:rsid w:val="00684E8A"/>
    <w:rsid w:val="00685C7D"/>
    <w:rsid w:val="00686430"/>
    <w:rsid w:val="0068682E"/>
    <w:rsid w:val="00687601"/>
    <w:rsid w:val="0069047E"/>
    <w:rsid w:val="00690A71"/>
    <w:rsid w:val="00691197"/>
    <w:rsid w:val="006916F9"/>
    <w:rsid w:val="006922C1"/>
    <w:rsid w:val="00692F28"/>
    <w:rsid w:val="00694106"/>
    <w:rsid w:val="006956D2"/>
    <w:rsid w:val="00695C0F"/>
    <w:rsid w:val="006974C8"/>
    <w:rsid w:val="006A0344"/>
    <w:rsid w:val="006A035A"/>
    <w:rsid w:val="006A06DB"/>
    <w:rsid w:val="006A0D12"/>
    <w:rsid w:val="006A1D54"/>
    <w:rsid w:val="006A2CB2"/>
    <w:rsid w:val="006A30EE"/>
    <w:rsid w:val="006A3587"/>
    <w:rsid w:val="006A3C07"/>
    <w:rsid w:val="006A3D38"/>
    <w:rsid w:val="006A497B"/>
    <w:rsid w:val="006A4F3F"/>
    <w:rsid w:val="006A69E0"/>
    <w:rsid w:val="006A7870"/>
    <w:rsid w:val="006A7E67"/>
    <w:rsid w:val="006B0300"/>
    <w:rsid w:val="006B040F"/>
    <w:rsid w:val="006B0A22"/>
    <w:rsid w:val="006B0AA9"/>
    <w:rsid w:val="006B0B31"/>
    <w:rsid w:val="006B1B22"/>
    <w:rsid w:val="006B251D"/>
    <w:rsid w:val="006B30DD"/>
    <w:rsid w:val="006B31C0"/>
    <w:rsid w:val="006B3341"/>
    <w:rsid w:val="006B4B08"/>
    <w:rsid w:val="006B71E8"/>
    <w:rsid w:val="006C13B6"/>
    <w:rsid w:val="006C1F2A"/>
    <w:rsid w:val="006C251A"/>
    <w:rsid w:val="006C4211"/>
    <w:rsid w:val="006C4379"/>
    <w:rsid w:val="006C466F"/>
    <w:rsid w:val="006C56DD"/>
    <w:rsid w:val="006C6548"/>
    <w:rsid w:val="006C6609"/>
    <w:rsid w:val="006C756E"/>
    <w:rsid w:val="006C7908"/>
    <w:rsid w:val="006D263E"/>
    <w:rsid w:val="006D3073"/>
    <w:rsid w:val="006D38F3"/>
    <w:rsid w:val="006D3C53"/>
    <w:rsid w:val="006D4D20"/>
    <w:rsid w:val="006D4EA8"/>
    <w:rsid w:val="006D515F"/>
    <w:rsid w:val="006D660A"/>
    <w:rsid w:val="006D7EA9"/>
    <w:rsid w:val="006E0A91"/>
    <w:rsid w:val="006E0E44"/>
    <w:rsid w:val="006E1339"/>
    <w:rsid w:val="006E183D"/>
    <w:rsid w:val="006E272F"/>
    <w:rsid w:val="006E3490"/>
    <w:rsid w:val="006E37A8"/>
    <w:rsid w:val="006E402F"/>
    <w:rsid w:val="006E41E0"/>
    <w:rsid w:val="006E4207"/>
    <w:rsid w:val="006E48FC"/>
    <w:rsid w:val="006E53FB"/>
    <w:rsid w:val="006E6396"/>
    <w:rsid w:val="006E6FDF"/>
    <w:rsid w:val="006E7044"/>
    <w:rsid w:val="006E7349"/>
    <w:rsid w:val="006E77F6"/>
    <w:rsid w:val="006F0173"/>
    <w:rsid w:val="006F0617"/>
    <w:rsid w:val="006F0682"/>
    <w:rsid w:val="006F1275"/>
    <w:rsid w:val="006F2B73"/>
    <w:rsid w:val="006F2DCB"/>
    <w:rsid w:val="006F60FD"/>
    <w:rsid w:val="006F6754"/>
    <w:rsid w:val="0070074B"/>
    <w:rsid w:val="00701053"/>
    <w:rsid w:val="00701BEE"/>
    <w:rsid w:val="00701F8F"/>
    <w:rsid w:val="007020DC"/>
    <w:rsid w:val="00702180"/>
    <w:rsid w:val="0070287A"/>
    <w:rsid w:val="00703403"/>
    <w:rsid w:val="00704739"/>
    <w:rsid w:val="00705DEE"/>
    <w:rsid w:val="00707387"/>
    <w:rsid w:val="00707BAE"/>
    <w:rsid w:val="00710E66"/>
    <w:rsid w:val="00710E7E"/>
    <w:rsid w:val="007110D8"/>
    <w:rsid w:val="00712049"/>
    <w:rsid w:val="00712668"/>
    <w:rsid w:val="0071296D"/>
    <w:rsid w:val="00714E7F"/>
    <w:rsid w:val="00715416"/>
    <w:rsid w:val="00715D6F"/>
    <w:rsid w:val="0071688D"/>
    <w:rsid w:val="00716994"/>
    <w:rsid w:val="00716D21"/>
    <w:rsid w:val="007200BA"/>
    <w:rsid w:val="00721D0D"/>
    <w:rsid w:val="00721D89"/>
    <w:rsid w:val="00722113"/>
    <w:rsid w:val="007223E4"/>
    <w:rsid w:val="00723504"/>
    <w:rsid w:val="00723A3A"/>
    <w:rsid w:val="00723AF3"/>
    <w:rsid w:val="00723E9E"/>
    <w:rsid w:val="0072483F"/>
    <w:rsid w:val="0072576E"/>
    <w:rsid w:val="00725E2D"/>
    <w:rsid w:val="007260B8"/>
    <w:rsid w:val="00726565"/>
    <w:rsid w:val="00726BAE"/>
    <w:rsid w:val="00726C7E"/>
    <w:rsid w:val="00726F03"/>
    <w:rsid w:val="007271EC"/>
    <w:rsid w:val="0072781F"/>
    <w:rsid w:val="00727843"/>
    <w:rsid w:val="0072799A"/>
    <w:rsid w:val="007279B8"/>
    <w:rsid w:val="00727BEC"/>
    <w:rsid w:val="007312D9"/>
    <w:rsid w:val="00731A72"/>
    <w:rsid w:val="00732F2E"/>
    <w:rsid w:val="007337A6"/>
    <w:rsid w:val="0073454E"/>
    <w:rsid w:val="007355DC"/>
    <w:rsid w:val="007356DC"/>
    <w:rsid w:val="0073608F"/>
    <w:rsid w:val="007360AD"/>
    <w:rsid w:val="00736E75"/>
    <w:rsid w:val="00737E2F"/>
    <w:rsid w:val="00740398"/>
    <w:rsid w:val="007418A1"/>
    <w:rsid w:val="00741E6E"/>
    <w:rsid w:val="00742745"/>
    <w:rsid w:val="00743797"/>
    <w:rsid w:val="00743EB8"/>
    <w:rsid w:val="00744969"/>
    <w:rsid w:val="00745836"/>
    <w:rsid w:val="00746D44"/>
    <w:rsid w:val="007472FF"/>
    <w:rsid w:val="007475AF"/>
    <w:rsid w:val="00747C7C"/>
    <w:rsid w:val="00751B39"/>
    <w:rsid w:val="00751CF5"/>
    <w:rsid w:val="00752309"/>
    <w:rsid w:val="00752F27"/>
    <w:rsid w:val="007533A6"/>
    <w:rsid w:val="00753689"/>
    <w:rsid w:val="00754F7C"/>
    <w:rsid w:val="00755055"/>
    <w:rsid w:val="0075506E"/>
    <w:rsid w:val="00755119"/>
    <w:rsid w:val="00757E47"/>
    <w:rsid w:val="007600AB"/>
    <w:rsid w:val="00760941"/>
    <w:rsid w:val="00760977"/>
    <w:rsid w:val="00760FD2"/>
    <w:rsid w:val="007617D3"/>
    <w:rsid w:val="00761BD8"/>
    <w:rsid w:val="0076224C"/>
    <w:rsid w:val="007640CC"/>
    <w:rsid w:val="00764542"/>
    <w:rsid w:val="0076635D"/>
    <w:rsid w:val="007668A4"/>
    <w:rsid w:val="0076720F"/>
    <w:rsid w:val="00767443"/>
    <w:rsid w:val="00767CC5"/>
    <w:rsid w:val="00770753"/>
    <w:rsid w:val="007710A8"/>
    <w:rsid w:val="007712D3"/>
    <w:rsid w:val="007727B5"/>
    <w:rsid w:val="007744E4"/>
    <w:rsid w:val="00774E36"/>
    <w:rsid w:val="00775C03"/>
    <w:rsid w:val="00777FB9"/>
    <w:rsid w:val="00780F8B"/>
    <w:rsid w:val="00781130"/>
    <w:rsid w:val="0078128B"/>
    <w:rsid w:val="00781D81"/>
    <w:rsid w:val="007820F9"/>
    <w:rsid w:val="007825A1"/>
    <w:rsid w:val="0078336B"/>
    <w:rsid w:val="0078526D"/>
    <w:rsid w:val="007864EA"/>
    <w:rsid w:val="00787089"/>
    <w:rsid w:val="00787532"/>
    <w:rsid w:val="007877C7"/>
    <w:rsid w:val="007911C8"/>
    <w:rsid w:val="00791230"/>
    <w:rsid w:val="00792C54"/>
    <w:rsid w:val="00792E36"/>
    <w:rsid w:val="007937BE"/>
    <w:rsid w:val="00793FCA"/>
    <w:rsid w:val="0079415E"/>
    <w:rsid w:val="0079456C"/>
    <w:rsid w:val="00794B50"/>
    <w:rsid w:val="007953CD"/>
    <w:rsid w:val="007958C2"/>
    <w:rsid w:val="00796210"/>
    <w:rsid w:val="0079648F"/>
    <w:rsid w:val="00797D91"/>
    <w:rsid w:val="007A014C"/>
    <w:rsid w:val="007A0FF7"/>
    <w:rsid w:val="007A1D2D"/>
    <w:rsid w:val="007A3B9E"/>
    <w:rsid w:val="007A3C7F"/>
    <w:rsid w:val="007A3CA8"/>
    <w:rsid w:val="007A3D3E"/>
    <w:rsid w:val="007A3F55"/>
    <w:rsid w:val="007A3F8B"/>
    <w:rsid w:val="007A420F"/>
    <w:rsid w:val="007A5576"/>
    <w:rsid w:val="007A6E7E"/>
    <w:rsid w:val="007A7061"/>
    <w:rsid w:val="007A7BEF"/>
    <w:rsid w:val="007B0879"/>
    <w:rsid w:val="007B0B59"/>
    <w:rsid w:val="007B0F37"/>
    <w:rsid w:val="007B2E18"/>
    <w:rsid w:val="007B4122"/>
    <w:rsid w:val="007B42EC"/>
    <w:rsid w:val="007B45D5"/>
    <w:rsid w:val="007B665D"/>
    <w:rsid w:val="007B6B25"/>
    <w:rsid w:val="007B7790"/>
    <w:rsid w:val="007B7A7A"/>
    <w:rsid w:val="007B7B1A"/>
    <w:rsid w:val="007B7DBD"/>
    <w:rsid w:val="007C03A7"/>
    <w:rsid w:val="007C0927"/>
    <w:rsid w:val="007C1B2A"/>
    <w:rsid w:val="007C1B4E"/>
    <w:rsid w:val="007C4DFD"/>
    <w:rsid w:val="007C6BDE"/>
    <w:rsid w:val="007C6E1F"/>
    <w:rsid w:val="007C77BF"/>
    <w:rsid w:val="007D0712"/>
    <w:rsid w:val="007D12D0"/>
    <w:rsid w:val="007D13EF"/>
    <w:rsid w:val="007D1752"/>
    <w:rsid w:val="007D1E50"/>
    <w:rsid w:val="007D2009"/>
    <w:rsid w:val="007D2391"/>
    <w:rsid w:val="007D264C"/>
    <w:rsid w:val="007D31E7"/>
    <w:rsid w:val="007D3246"/>
    <w:rsid w:val="007D3592"/>
    <w:rsid w:val="007D3750"/>
    <w:rsid w:val="007D3A55"/>
    <w:rsid w:val="007D4498"/>
    <w:rsid w:val="007D4E40"/>
    <w:rsid w:val="007D5A97"/>
    <w:rsid w:val="007D5CEC"/>
    <w:rsid w:val="007D61DE"/>
    <w:rsid w:val="007E0683"/>
    <w:rsid w:val="007E08F5"/>
    <w:rsid w:val="007E0D39"/>
    <w:rsid w:val="007E0D4A"/>
    <w:rsid w:val="007E19B8"/>
    <w:rsid w:val="007E23CB"/>
    <w:rsid w:val="007E247B"/>
    <w:rsid w:val="007E2807"/>
    <w:rsid w:val="007E3707"/>
    <w:rsid w:val="007E48B8"/>
    <w:rsid w:val="007E55BA"/>
    <w:rsid w:val="007E5B8B"/>
    <w:rsid w:val="007E67E9"/>
    <w:rsid w:val="007E6E33"/>
    <w:rsid w:val="007F02B5"/>
    <w:rsid w:val="007F058F"/>
    <w:rsid w:val="007F1084"/>
    <w:rsid w:val="007F141E"/>
    <w:rsid w:val="007F1563"/>
    <w:rsid w:val="007F1B43"/>
    <w:rsid w:val="007F235C"/>
    <w:rsid w:val="007F2371"/>
    <w:rsid w:val="007F267A"/>
    <w:rsid w:val="007F2A4E"/>
    <w:rsid w:val="007F2FB7"/>
    <w:rsid w:val="007F39CE"/>
    <w:rsid w:val="007F3B8E"/>
    <w:rsid w:val="007F4053"/>
    <w:rsid w:val="007F4BCA"/>
    <w:rsid w:val="007F5020"/>
    <w:rsid w:val="007F5125"/>
    <w:rsid w:val="007F5965"/>
    <w:rsid w:val="007F6E3F"/>
    <w:rsid w:val="007F7701"/>
    <w:rsid w:val="007F7DA2"/>
    <w:rsid w:val="008009ED"/>
    <w:rsid w:val="00800B45"/>
    <w:rsid w:val="00801FEA"/>
    <w:rsid w:val="008029C2"/>
    <w:rsid w:val="008033ED"/>
    <w:rsid w:val="00803B32"/>
    <w:rsid w:val="0080481A"/>
    <w:rsid w:val="008057A8"/>
    <w:rsid w:val="00805FF6"/>
    <w:rsid w:val="00806012"/>
    <w:rsid w:val="00806252"/>
    <w:rsid w:val="0080687F"/>
    <w:rsid w:val="00806EC0"/>
    <w:rsid w:val="00807289"/>
    <w:rsid w:val="008101D4"/>
    <w:rsid w:val="00810BE8"/>
    <w:rsid w:val="00810C90"/>
    <w:rsid w:val="008111D0"/>
    <w:rsid w:val="00811C54"/>
    <w:rsid w:val="00812492"/>
    <w:rsid w:val="008126DF"/>
    <w:rsid w:val="008126FC"/>
    <w:rsid w:val="00813CA0"/>
    <w:rsid w:val="00814785"/>
    <w:rsid w:val="00814BD1"/>
    <w:rsid w:val="0081541F"/>
    <w:rsid w:val="00815B7C"/>
    <w:rsid w:val="00815C52"/>
    <w:rsid w:val="00815C96"/>
    <w:rsid w:val="00815F6B"/>
    <w:rsid w:val="00817257"/>
    <w:rsid w:val="00817600"/>
    <w:rsid w:val="008176B9"/>
    <w:rsid w:val="00817E78"/>
    <w:rsid w:val="00820063"/>
    <w:rsid w:val="00820728"/>
    <w:rsid w:val="00820F09"/>
    <w:rsid w:val="00821956"/>
    <w:rsid w:val="008221BA"/>
    <w:rsid w:val="008229C5"/>
    <w:rsid w:val="00822B31"/>
    <w:rsid w:val="0082392C"/>
    <w:rsid w:val="0082411C"/>
    <w:rsid w:val="00825659"/>
    <w:rsid w:val="00826CA2"/>
    <w:rsid w:val="00827ACE"/>
    <w:rsid w:val="00830066"/>
    <w:rsid w:val="0083080B"/>
    <w:rsid w:val="00830ECF"/>
    <w:rsid w:val="00831325"/>
    <w:rsid w:val="00831383"/>
    <w:rsid w:val="00832D8B"/>
    <w:rsid w:val="00833A6E"/>
    <w:rsid w:val="00835830"/>
    <w:rsid w:val="0084065F"/>
    <w:rsid w:val="0084067D"/>
    <w:rsid w:val="008412EC"/>
    <w:rsid w:val="00841D6E"/>
    <w:rsid w:val="00841F64"/>
    <w:rsid w:val="00842D94"/>
    <w:rsid w:val="00845894"/>
    <w:rsid w:val="008459A9"/>
    <w:rsid w:val="00846056"/>
    <w:rsid w:val="0084645C"/>
    <w:rsid w:val="0084692F"/>
    <w:rsid w:val="0084784C"/>
    <w:rsid w:val="00847858"/>
    <w:rsid w:val="00847FE1"/>
    <w:rsid w:val="00850D38"/>
    <w:rsid w:val="00851462"/>
    <w:rsid w:val="008518CE"/>
    <w:rsid w:val="00851959"/>
    <w:rsid w:val="00851C43"/>
    <w:rsid w:val="0085229E"/>
    <w:rsid w:val="00852917"/>
    <w:rsid w:val="00852C2F"/>
    <w:rsid w:val="008535F7"/>
    <w:rsid w:val="00853A8F"/>
    <w:rsid w:val="00853B4E"/>
    <w:rsid w:val="00854A97"/>
    <w:rsid w:val="00854BF0"/>
    <w:rsid w:val="00854C4B"/>
    <w:rsid w:val="00855DDA"/>
    <w:rsid w:val="00856176"/>
    <w:rsid w:val="008573EB"/>
    <w:rsid w:val="00857D50"/>
    <w:rsid w:val="00860152"/>
    <w:rsid w:val="008604DF"/>
    <w:rsid w:val="00860FE9"/>
    <w:rsid w:val="008615C0"/>
    <w:rsid w:val="00862445"/>
    <w:rsid w:val="00862CF9"/>
    <w:rsid w:val="00862F3A"/>
    <w:rsid w:val="008637EB"/>
    <w:rsid w:val="008638E5"/>
    <w:rsid w:val="00863A2B"/>
    <w:rsid w:val="00863C14"/>
    <w:rsid w:val="00864620"/>
    <w:rsid w:val="00864A09"/>
    <w:rsid w:val="0086504E"/>
    <w:rsid w:val="008656E4"/>
    <w:rsid w:val="00865887"/>
    <w:rsid w:val="00867FE7"/>
    <w:rsid w:val="0087092D"/>
    <w:rsid w:val="00870B9A"/>
    <w:rsid w:val="00870C9C"/>
    <w:rsid w:val="00870D4A"/>
    <w:rsid w:val="00870D58"/>
    <w:rsid w:val="008724E6"/>
    <w:rsid w:val="008725EF"/>
    <w:rsid w:val="008727E7"/>
    <w:rsid w:val="00872CE8"/>
    <w:rsid w:val="00873F2D"/>
    <w:rsid w:val="008747EC"/>
    <w:rsid w:val="00875CC4"/>
    <w:rsid w:val="00875E8F"/>
    <w:rsid w:val="008760DE"/>
    <w:rsid w:val="0087747B"/>
    <w:rsid w:val="008814C4"/>
    <w:rsid w:val="008815DB"/>
    <w:rsid w:val="00881611"/>
    <w:rsid w:val="00882A86"/>
    <w:rsid w:val="00883237"/>
    <w:rsid w:val="008846E5"/>
    <w:rsid w:val="00884EFC"/>
    <w:rsid w:val="0088531B"/>
    <w:rsid w:val="008854E0"/>
    <w:rsid w:val="008856E8"/>
    <w:rsid w:val="0088574A"/>
    <w:rsid w:val="00885AB4"/>
    <w:rsid w:val="00885C1E"/>
    <w:rsid w:val="00886836"/>
    <w:rsid w:val="008872CF"/>
    <w:rsid w:val="008879B0"/>
    <w:rsid w:val="008906F9"/>
    <w:rsid w:val="008907D3"/>
    <w:rsid w:val="00890900"/>
    <w:rsid w:val="00890C96"/>
    <w:rsid w:val="0089238B"/>
    <w:rsid w:val="00892447"/>
    <w:rsid w:val="00892C30"/>
    <w:rsid w:val="00892FD3"/>
    <w:rsid w:val="00893528"/>
    <w:rsid w:val="00893719"/>
    <w:rsid w:val="00893C20"/>
    <w:rsid w:val="00893EFB"/>
    <w:rsid w:val="008940DD"/>
    <w:rsid w:val="00895A48"/>
    <w:rsid w:val="008961B3"/>
    <w:rsid w:val="008970E7"/>
    <w:rsid w:val="00897EBB"/>
    <w:rsid w:val="008A0539"/>
    <w:rsid w:val="008A13A9"/>
    <w:rsid w:val="008A18A9"/>
    <w:rsid w:val="008A194A"/>
    <w:rsid w:val="008A314D"/>
    <w:rsid w:val="008A3990"/>
    <w:rsid w:val="008A3D2A"/>
    <w:rsid w:val="008A52EA"/>
    <w:rsid w:val="008A564D"/>
    <w:rsid w:val="008A5A6D"/>
    <w:rsid w:val="008A68BD"/>
    <w:rsid w:val="008A68DC"/>
    <w:rsid w:val="008A6C55"/>
    <w:rsid w:val="008A7B7B"/>
    <w:rsid w:val="008B1EC0"/>
    <w:rsid w:val="008B322E"/>
    <w:rsid w:val="008B3BBA"/>
    <w:rsid w:val="008B3DD0"/>
    <w:rsid w:val="008B46D1"/>
    <w:rsid w:val="008B4DDC"/>
    <w:rsid w:val="008B54E8"/>
    <w:rsid w:val="008B5574"/>
    <w:rsid w:val="008B58BA"/>
    <w:rsid w:val="008B597B"/>
    <w:rsid w:val="008B5FD2"/>
    <w:rsid w:val="008B6474"/>
    <w:rsid w:val="008B6777"/>
    <w:rsid w:val="008B73B4"/>
    <w:rsid w:val="008B775A"/>
    <w:rsid w:val="008C0AA0"/>
    <w:rsid w:val="008C1BB6"/>
    <w:rsid w:val="008C2809"/>
    <w:rsid w:val="008C3263"/>
    <w:rsid w:val="008C4639"/>
    <w:rsid w:val="008C5D17"/>
    <w:rsid w:val="008C5FA7"/>
    <w:rsid w:val="008C65DF"/>
    <w:rsid w:val="008C67C0"/>
    <w:rsid w:val="008C6E18"/>
    <w:rsid w:val="008C6FDA"/>
    <w:rsid w:val="008D056E"/>
    <w:rsid w:val="008D088B"/>
    <w:rsid w:val="008D0B1E"/>
    <w:rsid w:val="008D0E20"/>
    <w:rsid w:val="008D1D89"/>
    <w:rsid w:val="008D26B0"/>
    <w:rsid w:val="008D3006"/>
    <w:rsid w:val="008D3660"/>
    <w:rsid w:val="008D56F9"/>
    <w:rsid w:val="008D587C"/>
    <w:rsid w:val="008D5E73"/>
    <w:rsid w:val="008D60AF"/>
    <w:rsid w:val="008D6349"/>
    <w:rsid w:val="008D63AE"/>
    <w:rsid w:val="008D6527"/>
    <w:rsid w:val="008D6770"/>
    <w:rsid w:val="008D6ECC"/>
    <w:rsid w:val="008D7038"/>
    <w:rsid w:val="008E0572"/>
    <w:rsid w:val="008E065A"/>
    <w:rsid w:val="008E06B5"/>
    <w:rsid w:val="008E09C5"/>
    <w:rsid w:val="008E0A5C"/>
    <w:rsid w:val="008E159E"/>
    <w:rsid w:val="008E1B1C"/>
    <w:rsid w:val="008E1EA6"/>
    <w:rsid w:val="008E256C"/>
    <w:rsid w:val="008E2B07"/>
    <w:rsid w:val="008E303E"/>
    <w:rsid w:val="008E545C"/>
    <w:rsid w:val="008E54D7"/>
    <w:rsid w:val="008E58C8"/>
    <w:rsid w:val="008E6827"/>
    <w:rsid w:val="008E727E"/>
    <w:rsid w:val="008E7EFA"/>
    <w:rsid w:val="008F29A6"/>
    <w:rsid w:val="008F3278"/>
    <w:rsid w:val="008F3EDE"/>
    <w:rsid w:val="008F417B"/>
    <w:rsid w:val="008F4EFB"/>
    <w:rsid w:val="008F5DDD"/>
    <w:rsid w:val="008F621B"/>
    <w:rsid w:val="008F6DC1"/>
    <w:rsid w:val="008F7184"/>
    <w:rsid w:val="0090011D"/>
    <w:rsid w:val="00900EB4"/>
    <w:rsid w:val="0090107D"/>
    <w:rsid w:val="00903A45"/>
    <w:rsid w:val="00904550"/>
    <w:rsid w:val="00904710"/>
    <w:rsid w:val="00904F1B"/>
    <w:rsid w:val="00905D5E"/>
    <w:rsid w:val="009060F8"/>
    <w:rsid w:val="009063D8"/>
    <w:rsid w:val="00906562"/>
    <w:rsid w:val="00906A50"/>
    <w:rsid w:val="00907372"/>
    <w:rsid w:val="00907454"/>
    <w:rsid w:val="0090791C"/>
    <w:rsid w:val="00907BB2"/>
    <w:rsid w:val="009101EF"/>
    <w:rsid w:val="0091077D"/>
    <w:rsid w:val="00911D88"/>
    <w:rsid w:val="00911E25"/>
    <w:rsid w:val="00912135"/>
    <w:rsid w:val="009132D1"/>
    <w:rsid w:val="00913D78"/>
    <w:rsid w:val="00913E18"/>
    <w:rsid w:val="0091441A"/>
    <w:rsid w:val="00914A36"/>
    <w:rsid w:val="00914D55"/>
    <w:rsid w:val="009158E8"/>
    <w:rsid w:val="009159CA"/>
    <w:rsid w:val="00915B66"/>
    <w:rsid w:val="009205E5"/>
    <w:rsid w:val="00920C1A"/>
    <w:rsid w:val="00920FCD"/>
    <w:rsid w:val="009211AC"/>
    <w:rsid w:val="00921719"/>
    <w:rsid w:val="009225EA"/>
    <w:rsid w:val="00922B3D"/>
    <w:rsid w:val="00922C1B"/>
    <w:rsid w:val="00923E16"/>
    <w:rsid w:val="009244EF"/>
    <w:rsid w:val="00924647"/>
    <w:rsid w:val="00924A40"/>
    <w:rsid w:val="0092601C"/>
    <w:rsid w:val="009263EA"/>
    <w:rsid w:val="00926666"/>
    <w:rsid w:val="009266EB"/>
    <w:rsid w:val="00926BC7"/>
    <w:rsid w:val="00926BFD"/>
    <w:rsid w:val="0092733F"/>
    <w:rsid w:val="009274E2"/>
    <w:rsid w:val="00927658"/>
    <w:rsid w:val="00927C94"/>
    <w:rsid w:val="00930948"/>
    <w:rsid w:val="00931479"/>
    <w:rsid w:val="00931D99"/>
    <w:rsid w:val="00931E94"/>
    <w:rsid w:val="00932BD2"/>
    <w:rsid w:val="00933C41"/>
    <w:rsid w:val="00933E19"/>
    <w:rsid w:val="00933E26"/>
    <w:rsid w:val="00934103"/>
    <w:rsid w:val="00935377"/>
    <w:rsid w:val="00935463"/>
    <w:rsid w:val="0093621E"/>
    <w:rsid w:val="00936B5C"/>
    <w:rsid w:val="00937D57"/>
    <w:rsid w:val="0094078E"/>
    <w:rsid w:val="009416AF"/>
    <w:rsid w:val="009425D0"/>
    <w:rsid w:val="00942F4C"/>
    <w:rsid w:val="0094466C"/>
    <w:rsid w:val="00944762"/>
    <w:rsid w:val="009447F2"/>
    <w:rsid w:val="00945DA8"/>
    <w:rsid w:val="009468F7"/>
    <w:rsid w:val="00946C2B"/>
    <w:rsid w:val="00946D14"/>
    <w:rsid w:val="00947E2C"/>
    <w:rsid w:val="00947EA5"/>
    <w:rsid w:val="009500FA"/>
    <w:rsid w:val="0095024C"/>
    <w:rsid w:val="00950CD6"/>
    <w:rsid w:val="00951361"/>
    <w:rsid w:val="00951E9C"/>
    <w:rsid w:val="009520CB"/>
    <w:rsid w:val="00952F3F"/>
    <w:rsid w:val="009536F3"/>
    <w:rsid w:val="00953E9B"/>
    <w:rsid w:val="00954E53"/>
    <w:rsid w:val="009557F0"/>
    <w:rsid w:val="00955902"/>
    <w:rsid w:val="009568C0"/>
    <w:rsid w:val="00960F30"/>
    <w:rsid w:val="009612DF"/>
    <w:rsid w:val="0096154C"/>
    <w:rsid w:val="00961ACA"/>
    <w:rsid w:val="00961B00"/>
    <w:rsid w:val="009626A7"/>
    <w:rsid w:val="00962E39"/>
    <w:rsid w:val="00962FEA"/>
    <w:rsid w:val="00963065"/>
    <w:rsid w:val="00963543"/>
    <w:rsid w:val="009636A2"/>
    <w:rsid w:val="00963A1E"/>
    <w:rsid w:val="00963C0C"/>
    <w:rsid w:val="00964FB0"/>
    <w:rsid w:val="0096620E"/>
    <w:rsid w:val="00966AA9"/>
    <w:rsid w:val="00966D09"/>
    <w:rsid w:val="00967178"/>
    <w:rsid w:val="0096759A"/>
    <w:rsid w:val="009701AA"/>
    <w:rsid w:val="00970A15"/>
    <w:rsid w:val="0097109C"/>
    <w:rsid w:val="0097154C"/>
    <w:rsid w:val="009729C2"/>
    <w:rsid w:val="0097353D"/>
    <w:rsid w:val="00973C77"/>
    <w:rsid w:val="009751EA"/>
    <w:rsid w:val="0097547D"/>
    <w:rsid w:val="00975C3C"/>
    <w:rsid w:val="00976538"/>
    <w:rsid w:val="00976F01"/>
    <w:rsid w:val="00977096"/>
    <w:rsid w:val="00977CED"/>
    <w:rsid w:val="0098008C"/>
    <w:rsid w:val="0098008F"/>
    <w:rsid w:val="00980113"/>
    <w:rsid w:val="00980275"/>
    <w:rsid w:val="0098034E"/>
    <w:rsid w:val="009803DC"/>
    <w:rsid w:val="00980F10"/>
    <w:rsid w:val="00981AD9"/>
    <w:rsid w:val="0098228F"/>
    <w:rsid w:val="00982B75"/>
    <w:rsid w:val="00982D50"/>
    <w:rsid w:val="0098371A"/>
    <w:rsid w:val="0098446E"/>
    <w:rsid w:val="00984A4C"/>
    <w:rsid w:val="00984EC4"/>
    <w:rsid w:val="009850A6"/>
    <w:rsid w:val="009862C1"/>
    <w:rsid w:val="009863C3"/>
    <w:rsid w:val="009869CE"/>
    <w:rsid w:val="00986CC7"/>
    <w:rsid w:val="0098789D"/>
    <w:rsid w:val="00987E65"/>
    <w:rsid w:val="00987F64"/>
    <w:rsid w:val="00990829"/>
    <w:rsid w:val="0099119B"/>
    <w:rsid w:val="00991339"/>
    <w:rsid w:val="009915B8"/>
    <w:rsid w:val="0099167D"/>
    <w:rsid w:val="00991CEB"/>
    <w:rsid w:val="00992777"/>
    <w:rsid w:val="00993528"/>
    <w:rsid w:val="00993973"/>
    <w:rsid w:val="00993E72"/>
    <w:rsid w:val="00994DE0"/>
    <w:rsid w:val="009956B5"/>
    <w:rsid w:val="00997CBA"/>
    <w:rsid w:val="00997F2D"/>
    <w:rsid w:val="00997F30"/>
    <w:rsid w:val="009A0325"/>
    <w:rsid w:val="009A03CE"/>
    <w:rsid w:val="009A0DB2"/>
    <w:rsid w:val="009A1B21"/>
    <w:rsid w:val="009A271F"/>
    <w:rsid w:val="009A35D8"/>
    <w:rsid w:val="009A47AC"/>
    <w:rsid w:val="009A526B"/>
    <w:rsid w:val="009A60CD"/>
    <w:rsid w:val="009A72EA"/>
    <w:rsid w:val="009A7C47"/>
    <w:rsid w:val="009B13DA"/>
    <w:rsid w:val="009B2949"/>
    <w:rsid w:val="009B4289"/>
    <w:rsid w:val="009B49B9"/>
    <w:rsid w:val="009B4AF2"/>
    <w:rsid w:val="009B4B12"/>
    <w:rsid w:val="009B4E9A"/>
    <w:rsid w:val="009B5B0A"/>
    <w:rsid w:val="009B5EA2"/>
    <w:rsid w:val="009B710D"/>
    <w:rsid w:val="009B7233"/>
    <w:rsid w:val="009B7BBA"/>
    <w:rsid w:val="009C0671"/>
    <w:rsid w:val="009C0D9B"/>
    <w:rsid w:val="009C16D7"/>
    <w:rsid w:val="009C1A15"/>
    <w:rsid w:val="009C1C80"/>
    <w:rsid w:val="009C219A"/>
    <w:rsid w:val="009C233F"/>
    <w:rsid w:val="009C2D6F"/>
    <w:rsid w:val="009C3EF0"/>
    <w:rsid w:val="009C4DDE"/>
    <w:rsid w:val="009C50EB"/>
    <w:rsid w:val="009C6860"/>
    <w:rsid w:val="009C6CE4"/>
    <w:rsid w:val="009D06BE"/>
    <w:rsid w:val="009D0B27"/>
    <w:rsid w:val="009D0C9A"/>
    <w:rsid w:val="009D0CCA"/>
    <w:rsid w:val="009D0F33"/>
    <w:rsid w:val="009D0FCA"/>
    <w:rsid w:val="009D1621"/>
    <w:rsid w:val="009D21B7"/>
    <w:rsid w:val="009D2324"/>
    <w:rsid w:val="009D2386"/>
    <w:rsid w:val="009D2733"/>
    <w:rsid w:val="009D2B2F"/>
    <w:rsid w:val="009D3111"/>
    <w:rsid w:val="009D316B"/>
    <w:rsid w:val="009D36BD"/>
    <w:rsid w:val="009D47F5"/>
    <w:rsid w:val="009D4EF2"/>
    <w:rsid w:val="009D57D1"/>
    <w:rsid w:val="009D580B"/>
    <w:rsid w:val="009D5FA3"/>
    <w:rsid w:val="009D6112"/>
    <w:rsid w:val="009D7EA4"/>
    <w:rsid w:val="009E0FB4"/>
    <w:rsid w:val="009E17C7"/>
    <w:rsid w:val="009E2C03"/>
    <w:rsid w:val="009E3A0A"/>
    <w:rsid w:val="009E3A9F"/>
    <w:rsid w:val="009E3EA9"/>
    <w:rsid w:val="009E41BD"/>
    <w:rsid w:val="009E4573"/>
    <w:rsid w:val="009E4738"/>
    <w:rsid w:val="009E4A7E"/>
    <w:rsid w:val="009E6F17"/>
    <w:rsid w:val="009E709B"/>
    <w:rsid w:val="009E7464"/>
    <w:rsid w:val="009E7671"/>
    <w:rsid w:val="009E7826"/>
    <w:rsid w:val="009F03DA"/>
    <w:rsid w:val="009F0D3A"/>
    <w:rsid w:val="009F16F4"/>
    <w:rsid w:val="009F1753"/>
    <w:rsid w:val="009F266C"/>
    <w:rsid w:val="009F3182"/>
    <w:rsid w:val="009F343A"/>
    <w:rsid w:val="009F3ACB"/>
    <w:rsid w:val="009F5452"/>
    <w:rsid w:val="009F5D59"/>
    <w:rsid w:val="009F5EE2"/>
    <w:rsid w:val="009F5F01"/>
    <w:rsid w:val="009F642C"/>
    <w:rsid w:val="009F6645"/>
    <w:rsid w:val="009F6ABD"/>
    <w:rsid w:val="009F6BB8"/>
    <w:rsid w:val="009F6D7C"/>
    <w:rsid w:val="009F7107"/>
    <w:rsid w:val="00A00D1E"/>
    <w:rsid w:val="00A00EAF"/>
    <w:rsid w:val="00A01DAA"/>
    <w:rsid w:val="00A0363D"/>
    <w:rsid w:val="00A04616"/>
    <w:rsid w:val="00A0547D"/>
    <w:rsid w:val="00A0599B"/>
    <w:rsid w:val="00A0637A"/>
    <w:rsid w:val="00A0798C"/>
    <w:rsid w:val="00A10129"/>
    <w:rsid w:val="00A10BDB"/>
    <w:rsid w:val="00A10F74"/>
    <w:rsid w:val="00A12AE2"/>
    <w:rsid w:val="00A13973"/>
    <w:rsid w:val="00A13DBB"/>
    <w:rsid w:val="00A14D12"/>
    <w:rsid w:val="00A15EA8"/>
    <w:rsid w:val="00A164AB"/>
    <w:rsid w:val="00A16D14"/>
    <w:rsid w:val="00A1758A"/>
    <w:rsid w:val="00A17B5B"/>
    <w:rsid w:val="00A20054"/>
    <w:rsid w:val="00A204B7"/>
    <w:rsid w:val="00A2055C"/>
    <w:rsid w:val="00A206D7"/>
    <w:rsid w:val="00A21278"/>
    <w:rsid w:val="00A21DFF"/>
    <w:rsid w:val="00A2308D"/>
    <w:rsid w:val="00A23CA0"/>
    <w:rsid w:val="00A23E50"/>
    <w:rsid w:val="00A240F9"/>
    <w:rsid w:val="00A24A24"/>
    <w:rsid w:val="00A24D25"/>
    <w:rsid w:val="00A25004"/>
    <w:rsid w:val="00A25D19"/>
    <w:rsid w:val="00A26411"/>
    <w:rsid w:val="00A266CB"/>
    <w:rsid w:val="00A27C69"/>
    <w:rsid w:val="00A3069F"/>
    <w:rsid w:val="00A307EF"/>
    <w:rsid w:val="00A30D45"/>
    <w:rsid w:val="00A31289"/>
    <w:rsid w:val="00A3254F"/>
    <w:rsid w:val="00A337A8"/>
    <w:rsid w:val="00A33BF5"/>
    <w:rsid w:val="00A3685F"/>
    <w:rsid w:val="00A369B4"/>
    <w:rsid w:val="00A370B9"/>
    <w:rsid w:val="00A37849"/>
    <w:rsid w:val="00A37858"/>
    <w:rsid w:val="00A37DC8"/>
    <w:rsid w:val="00A40AFC"/>
    <w:rsid w:val="00A41757"/>
    <w:rsid w:val="00A41954"/>
    <w:rsid w:val="00A42CA5"/>
    <w:rsid w:val="00A441D1"/>
    <w:rsid w:val="00A4485C"/>
    <w:rsid w:val="00A44B76"/>
    <w:rsid w:val="00A45347"/>
    <w:rsid w:val="00A45ED2"/>
    <w:rsid w:val="00A50DC6"/>
    <w:rsid w:val="00A516CA"/>
    <w:rsid w:val="00A520A5"/>
    <w:rsid w:val="00A5340E"/>
    <w:rsid w:val="00A53FC0"/>
    <w:rsid w:val="00A545C1"/>
    <w:rsid w:val="00A5496F"/>
    <w:rsid w:val="00A554D7"/>
    <w:rsid w:val="00A55578"/>
    <w:rsid w:val="00A55E97"/>
    <w:rsid w:val="00A55F21"/>
    <w:rsid w:val="00A56058"/>
    <w:rsid w:val="00A56214"/>
    <w:rsid w:val="00A57463"/>
    <w:rsid w:val="00A5798A"/>
    <w:rsid w:val="00A57A23"/>
    <w:rsid w:val="00A57C0B"/>
    <w:rsid w:val="00A60440"/>
    <w:rsid w:val="00A60BE4"/>
    <w:rsid w:val="00A610E0"/>
    <w:rsid w:val="00A61A73"/>
    <w:rsid w:val="00A624DD"/>
    <w:rsid w:val="00A62F1D"/>
    <w:rsid w:val="00A64449"/>
    <w:rsid w:val="00A64507"/>
    <w:rsid w:val="00A64D0B"/>
    <w:rsid w:val="00A64FD5"/>
    <w:rsid w:val="00A650F5"/>
    <w:rsid w:val="00A65599"/>
    <w:rsid w:val="00A65626"/>
    <w:rsid w:val="00A65E0A"/>
    <w:rsid w:val="00A6691A"/>
    <w:rsid w:val="00A66AE4"/>
    <w:rsid w:val="00A6734E"/>
    <w:rsid w:val="00A67821"/>
    <w:rsid w:val="00A678F9"/>
    <w:rsid w:val="00A6791A"/>
    <w:rsid w:val="00A70375"/>
    <w:rsid w:val="00A704D2"/>
    <w:rsid w:val="00A70928"/>
    <w:rsid w:val="00A70D75"/>
    <w:rsid w:val="00A70D8E"/>
    <w:rsid w:val="00A713B0"/>
    <w:rsid w:val="00A72531"/>
    <w:rsid w:val="00A7263E"/>
    <w:rsid w:val="00A72E4D"/>
    <w:rsid w:val="00A72F05"/>
    <w:rsid w:val="00A74160"/>
    <w:rsid w:val="00A759DE"/>
    <w:rsid w:val="00A768EC"/>
    <w:rsid w:val="00A77C7E"/>
    <w:rsid w:val="00A807B7"/>
    <w:rsid w:val="00A80912"/>
    <w:rsid w:val="00A82971"/>
    <w:rsid w:val="00A8308A"/>
    <w:rsid w:val="00A84041"/>
    <w:rsid w:val="00A8466D"/>
    <w:rsid w:val="00A84EA9"/>
    <w:rsid w:val="00A865F5"/>
    <w:rsid w:val="00A86D76"/>
    <w:rsid w:val="00A87941"/>
    <w:rsid w:val="00A91185"/>
    <w:rsid w:val="00A91D00"/>
    <w:rsid w:val="00A91DA4"/>
    <w:rsid w:val="00A92197"/>
    <w:rsid w:val="00A921EC"/>
    <w:rsid w:val="00A925FD"/>
    <w:rsid w:val="00A93755"/>
    <w:rsid w:val="00A94D9C"/>
    <w:rsid w:val="00A95E61"/>
    <w:rsid w:val="00A9699B"/>
    <w:rsid w:val="00A976DA"/>
    <w:rsid w:val="00AA0760"/>
    <w:rsid w:val="00AA07DF"/>
    <w:rsid w:val="00AA0889"/>
    <w:rsid w:val="00AA0C21"/>
    <w:rsid w:val="00AA169A"/>
    <w:rsid w:val="00AA18EE"/>
    <w:rsid w:val="00AA24A0"/>
    <w:rsid w:val="00AA321F"/>
    <w:rsid w:val="00AA415F"/>
    <w:rsid w:val="00AA48AA"/>
    <w:rsid w:val="00AA4D32"/>
    <w:rsid w:val="00AA558E"/>
    <w:rsid w:val="00AA56EB"/>
    <w:rsid w:val="00AA5CBC"/>
    <w:rsid w:val="00AA6591"/>
    <w:rsid w:val="00AA6C37"/>
    <w:rsid w:val="00AA7138"/>
    <w:rsid w:val="00AA75A4"/>
    <w:rsid w:val="00AA78D1"/>
    <w:rsid w:val="00AB1111"/>
    <w:rsid w:val="00AB1ACC"/>
    <w:rsid w:val="00AB2188"/>
    <w:rsid w:val="00AB2765"/>
    <w:rsid w:val="00AB30A5"/>
    <w:rsid w:val="00AB344B"/>
    <w:rsid w:val="00AB3848"/>
    <w:rsid w:val="00AB46D1"/>
    <w:rsid w:val="00AB4C1A"/>
    <w:rsid w:val="00AB4E9C"/>
    <w:rsid w:val="00AB4EA7"/>
    <w:rsid w:val="00AB58E3"/>
    <w:rsid w:val="00AB58E4"/>
    <w:rsid w:val="00AB59CB"/>
    <w:rsid w:val="00AB6BC1"/>
    <w:rsid w:val="00AB6E52"/>
    <w:rsid w:val="00AB7475"/>
    <w:rsid w:val="00AB7C99"/>
    <w:rsid w:val="00AB7CD8"/>
    <w:rsid w:val="00AC0C34"/>
    <w:rsid w:val="00AC110A"/>
    <w:rsid w:val="00AC1ECE"/>
    <w:rsid w:val="00AC21D6"/>
    <w:rsid w:val="00AC2E58"/>
    <w:rsid w:val="00AC31B9"/>
    <w:rsid w:val="00AC362C"/>
    <w:rsid w:val="00AC398A"/>
    <w:rsid w:val="00AC3EC3"/>
    <w:rsid w:val="00AC621F"/>
    <w:rsid w:val="00AC6712"/>
    <w:rsid w:val="00AC6A7F"/>
    <w:rsid w:val="00AC6FE8"/>
    <w:rsid w:val="00AC78E8"/>
    <w:rsid w:val="00AC7A3F"/>
    <w:rsid w:val="00AD0D6C"/>
    <w:rsid w:val="00AD11EE"/>
    <w:rsid w:val="00AD1777"/>
    <w:rsid w:val="00AD2035"/>
    <w:rsid w:val="00AD30CB"/>
    <w:rsid w:val="00AD3E1C"/>
    <w:rsid w:val="00AD4741"/>
    <w:rsid w:val="00AD4C50"/>
    <w:rsid w:val="00AD5310"/>
    <w:rsid w:val="00AD532B"/>
    <w:rsid w:val="00AD5709"/>
    <w:rsid w:val="00AD763E"/>
    <w:rsid w:val="00AD7EA9"/>
    <w:rsid w:val="00AE02AB"/>
    <w:rsid w:val="00AE05A8"/>
    <w:rsid w:val="00AE0B6F"/>
    <w:rsid w:val="00AE1AB9"/>
    <w:rsid w:val="00AE2440"/>
    <w:rsid w:val="00AE2557"/>
    <w:rsid w:val="00AE28FB"/>
    <w:rsid w:val="00AE362A"/>
    <w:rsid w:val="00AE3FC6"/>
    <w:rsid w:val="00AE4229"/>
    <w:rsid w:val="00AE4836"/>
    <w:rsid w:val="00AE4FA0"/>
    <w:rsid w:val="00AE5072"/>
    <w:rsid w:val="00AE5C6B"/>
    <w:rsid w:val="00AE64D6"/>
    <w:rsid w:val="00AE69B2"/>
    <w:rsid w:val="00AE6A9B"/>
    <w:rsid w:val="00AE6CC9"/>
    <w:rsid w:val="00AE736C"/>
    <w:rsid w:val="00AE79F1"/>
    <w:rsid w:val="00AF0228"/>
    <w:rsid w:val="00AF03E9"/>
    <w:rsid w:val="00AF0720"/>
    <w:rsid w:val="00AF0F27"/>
    <w:rsid w:val="00AF0FD8"/>
    <w:rsid w:val="00AF2245"/>
    <w:rsid w:val="00AF34D2"/>
    <w:rsid w:val="00AF375C"/>
    <w:rsid w:val="00AF3D8D"/>
    <w:rsid w:val="00AF4CB4"/>
    <w:rsid w:val="00AF6050"/>
    <w:rsid w:val="00B005CB"/>
    <w:rsid w:val="00B00AE3"/>
    <w:rsid w:val="00B0183E"/>
    <w:rsid w:val="00B01B69"/>
    <w:rsid w:val="00B020C8"/>
    <w:rsid w:val="00B02869"/>
    <w:rsid w:val="00B02A0B"/>
    <w:rsid w:val="00B02F25"/>
    <w:rsid w:val="00B0352F"/>
    <w:rsid w:val="00B04AE4"/>
    <w:rsid w:val="00B04D25"/>
    <w:rsid w:val="00B05BE3"/>
    <w:rsid w:val="00B06220"/>
    <w:rsid w:val="00B06F4D"/>
    <w:rsid w:val="00B06FE2"/>
    <w:rsid w:val="00B10066"/>
    <w:rsid w:val="00B10C79"/>
    <w:rsid w:val="00B11086"/>
    <w:rsid w:val="00B1178A"/>
    <w:rsid w:val="00B13A6D"/>
    <w:rsid w:val="00B14A90"/>
    <w:rsid w:val="00B14D4A"/>
    <w:rsid w:val="00B15716"/>
    <w:rsid w:val="00B15AA3"/>
    <w:rsid w:val="00B17715"/>
    <w:rsid w:val="00B2146E"/>
    <w:rsid w:val="00B23312"/>
    <w:rsid w:val="00B24D41"/>
    <w:rsid w:val="00B252A1"/>
    <w:rsid w:val="00B252FD"/>
    <w:rsid w:val="00B256F1"/>
    <w:rsid w:val="00B25C64"/>
    <w:rsid w:val="00B25DC1"/>
    <w:rsid w:val="00B2601A"/>
    <w:rsid w:val="00B268E5"/>
    <w:rsid w:val="00B26DEA"/>
    <w:rsid w:val="00B27E69"/>
    <w:rsid w:val="00B3158B"/>
    <w:rsid w:val="00B317B0"/>
    <w:rsid w:val="00B329E1"/>
    <w:rsid w:val="00B32ADA"/>
    <w:rsid w:val="00B32D1C"/>
    <w:rsid w:val="00B33F85"/>
    <w:rsid w:val="00B349FE"/>
    <w:rsid w:val="00B34C4D"/>
    <w:rsid w:val="00B352C0"/>
    <w:rsid w:val="00B3548D"/>
    <w:rsid w:val="00B35D2D"/>
    <w:rsid w:val="00B40F83"/>
    <w:rsid w:val="00B420CD"/>
    <w:rsid w:val="00B43486"/>
    <w:rsid w:val="00B436B1"/>
    <w:rsid w:val="00B44101"/>
    <w:rsid w:val="00B4427D"/>
    <w:rsid w:val="00B449F6"/>
    <w:rsid w:val="00B44D22"/>
    <w:rsid w:val="00B4722F"/>
    <w:rsid w:val="00B47286"/>
    <w:rsid w:val="00B4764B"/>
    <w:rsid w:val="00B47688"/>
    <w:rsid w:val="00B47CF0"/>
    <w:rsid w:val="00B503AF"/>
    <w:rsid w:val="00B50FD2"/>
    <w:rsid w:val="00B513E3"/>
    <w:rsid w:val="00B51527"/>
    <w:rsid w:val="00B51D9E"/>
    <w:rsid w:val="00B52ED0"/>
    <w:rsid w:val="00B52ED2"/>
    <w:rsid w:val="00B53B4D"/>
    <w:rsid w:val="00B53B5E"/>
    <w:rsid w:val="00B53CB1"/>
    <w:rsid w:val="00B5400C"/>
    <w:rsid w:val="00B54787"/>
    <w:rsid w:val="00B54B92"/>
    <w:rsid w:val="00B552B4"/>
    <w:rsid w:val="00B55418"/>
    <w:rsid w:val="00B56BFF"/>
    <w:rsid w:val="00B56DF0"/>
    <w:rsid w:val="00B56E19"/>
    <w:rsid w:val="00B605AA"/>
    <w:rsid w:val="00B61BED"/>
    <w:rsid w:val="00B626BF"/>
    <w:rsid w:val="00B62EC2"/>
    <w:rsid w:val="00B64640"/>
    <w:rsid w:val="00B647C5"/>
    <w:rsid w:val="00B64C36"/>
    <w:rsid w:val="00B65522"/>
    <w:rsid w:val="00B65C08"/>
    <w:rsid w:val="00B65FD6"/>
    <w:rsid w:val="00B66E19"/>
    <w:rsid w:val="00B67067"/>
    <w:rsid w:val="00B67355"/>
    <w:rsid w:val="00B673AD"/>
    <w:rsid w:val="00B70231"/>
    <w:rsid w:val="00B71701"/>
    <w:rsid w:val="00B719FA"/>
    <w:rsid w:val="00B71E2E"/>
    <w:rsid w:val="00B730E4"/>
    <w:rsid w:val="00B75404"/>
    <w:rsid w:val="00B75EF6"/>
    <w:rsid w:val="00B76F1A"/>
    <w:rsid w:val="00B77A7A"/>
    <w:rsid w:val="00B77BB6"/>
    <w:rsid w:val="00B77D25"/>
    <w:rsid w:val="00B77DAA"/>
    <w:rsid w:val="00B807D7"/>
    <w:rsid w:val="00B811FE"/>
    <w:rsid w:val="00B81650"/>
    <w:rsid w:val="00B81962"/>
    <w:rsid w:val="00B81C8C"/>
    <w:rsid w:val="00B81CE6"/>
    <w:rsid w:val="00B81FB5"/>
    <w:rsid w:val="00B840DE"/>
    <w:rsid w:val="00B85038"/>
    <w:rsid w:val="00B85073"/>
    <w:rsid w:val="00B855C6"/>
    <w:rsid w:val="00B85A56"/>
    <w:rsid w:val="00B85D10"/>
    <w:rsid w:val="00B85FF3"/>
    <w:rsid w:val="00B860C6"/>
    <w:rsid w:val="00B86976"/>
    <w:rsid w:val="00B86D2F"/>
    <w:rsid w:val="00B86F0C"/>
    <w:rsid w:val="00B90E1C"/>
    <w:rsid w:val="00B90FAA"/>
    <w:rsid w:val="00B91274"/>
    <w:rsid w:val="00B91787"/>
    <w:rsid w:val="00B91F4C"/>
    <w:rsid w:val="00B91FD5"/>
    <w:rsid w:val="00B93E68"/>
    <w:rsid w:val="00B94753"/>
    <w:rsid w:val="00B94A90"/>
    <w:rsid w:val="00B94B00"/>
    <w:rsid w:val="00B9511A"/>
    <w:rsid w:val="00B9684D"/>
    <w:rsid w:val="00B97578"/>
    <w:rsid w:val="00B97DFB"/>
    <w:rsid w:val="00B97FDE"/>
    <w:rsid w:val="00BA057D"/>
    <w:rsid w:val="00BA096E"/>
    <w:rsid w:val="00BA09D7"/>
    <w:rsid w:val="00BA0ECF"/>
    <w:rsid w:val="00BA0EEF"/>
    <w:rsid w:val="00BA0F77"/>
    <w:rsid w:val="00BA1582"/>
    <w:rsid w:val="00BA16B8"/>
    <w:rsid w:val="00BA2040"/>
    <w:rsid w:val="00BA21C1"/>
    <w:rsid w:val="00BA2286"/>
    <w:rsid w:val="00BA2598"/>
    <w:rsid w:val="00BA2776"/>
    <w:rsid w:val="00BA2FEC"/>
    <w:rsid w:val="00BA32DA"/>
    <w:rsid w:val="00BA3379"/>
    <w:rsid w:val="00BA4334"/>
    <w:rsid w:val="00BA5A05"/>
    <w:rsid w:val="00BA5D04"/>
    <w:rsid w:val="00BA5FEB"/>
    <w:rsid w:val="00BA7669"/>
    <w:rsid w:val="00BA7F4B"/>
    <w:rsid w:val="00BB02A4"/>
    <w:rsid w:val="00BB1294"/>
    <w:rsid w:val="00BB12B4"/>
    <w:rsid w:val="00BB1985"/>
    <w:rsid w:val="00BB200F"/>
    <w:rsid w:val="00BB2A46"/>
    <w:rsid w:val="00BB2CDB"/>
    <w:rsid w:val="00BB2D78"/>
    <w:rsid w:val="00BB3BEC"/>
    <w:rsid w:val="00BB430E"/>
    <w:rsid w:val="00BB5405"/>
    <w:rsid w:val="00BB5AE5"/>
    <w:rsid w:val="00BB6A45"/>
    <w:rsid w:val="00BB7F10"/>
    <w:rsid w:val="00BC00B6"/>
    <w:rsid w:val="00BC01A9"/>
    <w:rsid w:val="00BC0516"/>
    <w:rsid w:val="00BC0FB6"/>
    <w:rsid w:val="00BC2B2B"/>
    <w:rsid w:val="00BC2F8B"/>
    <w:rsid w:val="00BC3861"/>
    <w:rsid w:val="00BC3E3D"/>
    <w:rsid w:val="00BC3FDF"/>
    <w:rsid w:val="00BC401D"/>
    <w:rsid w:val="00BC57B4"/>
    <w:rsid w:val="00BC605E"/>
    <w:rsid w:val="00BC6F86"/>
    <w:rsid w:val="00BC7800"/>
    <w:rsid w:val="00BC7868"/>
    <w:rsid w:val="00BD03CB"/>
    <w:rsid w:val="00BD055D"/>
    <w:rsid w:val="00BD19E5"/>
    <w:rsid w:val="00BD209E"/>
    <w:rsid w:val="00BD2C14"/>
    <w:rsid w:val="00BD2E42"/>
    <w:rsid w:val="00BD36FE"/>
    <w:rsid w:val="00BD38A2"/>
    <w:rsid w:val="00BD4093"/>
    <w:rsid w:val="00BD464D"/>
    <w:rsid w:val="00BD4C65"/>
    <w:rsid w:val="00BD5841"/>
    <w:rsid w:val="00BD5D7A"/>
    <w:rsid w:val="00BD623A"/>
    <w:rsid w:val="00BD6368"/>
    <w:rsid w:val="00BD6B8C"/>
    <w:rsid w:val="00BD72AB"/>
    <w:rsid w:val="00BD7965"/>
    <w:rsid w:val="00BE01B4"/>
    <w:rsid w:val="00BE0A6C"/>
    <w:rsid w:val="00BE13C0"/>
    <w:rsid w:val="00BE1B2F"/>
    <w:rsid w:val="00BE2404"/>
    <w:rsid w:val="00BE28F2"/>
    <w:rsid w:val="00BE2A18"/>
    <w:rsid w:val="00BE2CDA"/>
    <w:rsid w:val="00BE2EC7"/>
    <w:rsid w:val="00BE2F00"/>
    <w:rsid w:val="00BE599E"/>
    <w:rsid w:val="00BE59C1"/>
    <w:rsid w:val="00BE5F9B"/>
    <w:rsid w:val="00BE5FD2"/>
    <w:rsid w:val="00BE60DF"/>
    <w:rsid w:val="00BE6A38"/>
    <w:rsid w:val="00BE6C91"/>
    <w:rsid w:val="00BF04B2"/>
    <w:rsid w:val="00BF05E9"/>
    <w:rsid w:val="00BF116D"/>
    <w:rsid w:val="00BF1EB7"/>
    <w:rsid w:val="00BF1F9C"/>
    <w:rsid w:val="00BF27CC"/>
    <w:rsid w:val="00BF2888"/>
    <w:rsid w:val="00BF2993"/>
    <w:rsid w:val="00BF2D96"/>
    <w:rsid w:val="00BF2ECA"/>
    <w:rsid w:val="00BF3671"/>
    <w:rsid w:val="00BF59D7"/>
    <w:rsid w:val="00BF60BA"/>
    <w:rsid w:val="00BF70B4"/>
    <w:rsid w:val="00C01BE6"/>
    <w:rsid w:val="00C01D70"/>
    <w:rsid w:val="00C0245A"/>
    <w:rsid w:val="00C0296A"/>
    <w:rsid w:val="00C0303B"/>
    <w:rsid w:val="00C03762"/>
    <w:rsid w:val="00C03D96"/>
    <w:rsid w:val="00C05DB4"/>
    <w:rsid w:val="00C05FDF"/>
    <w:rsid w:val="00C0601B"/>
    <w:rsid w:val="00C06046"/>
    <w:rsid w:val="00C060DE"/>
    <w:rsid w:val="00C06589"/>
    <w:rsid w:val="00C0766E"/>
    <w:rsid w:val="00C100E1"/>
    <w:rsid w:val="00C105A3"/>
    <w:rsid w:val="00C11CBD"/>
    <w:rsid w:val="00C130A9"/>
    <w:rsid w:val="00C1380A"/>
    <w:rsid w:val="00C13CB9"/>
    <w:rsid w:val="00C16188"/>
    <w:rsid w:val="00C16D43"/>
    <w:rsid w:val="00C17DD9"/>
    <w:rsid w:val="00C17FDE"/>
    <w:rsid w:val="00C20405"/>
    <w:rsid w:val="00C20F16"/>
    <w:rsid w:val="00C22437"/>
    <w:rsid w:val="00C22F5E"/>
    <w:rsid w:val="00C238D1"/>
    <w:rsid w:val="00C2425C"/>
    <w:rsid w:val="00C24C6B"/>
    <w:rsid w:val="00C25AA0"/>
    <w:rsid w:val="00C25DBD"/>
    <w:rsid w:val="00C25FE7"/>
    <w:rsid w:val="00C26AD1"/>
    <w:rsid w:val="00C26D34"/>
    <w:rsid w:val="00C27589"/>
    <w:rsid w:val="00C302BD"/>
    <w:rsid w:val="00C30980"/>
    <w:rsid w:val="00C315A2"/>
    <w:rsid w:val="00C3169F"/>
    <w:rsid w:val="00C31A8B"/>
    <w:rsid w:val="00C31AE5"/>
    <w:rsid w:val="00C31CF3"/>
    <w:rsid w:val="00C32AEA"/>
    <w:rsid w:val="00C32C25"/>
    <w:rsid w:val="00C32FDB"/>
    <w:rsid w:val="00C34743"/>
    <w:rsid w:val="00C3512B"/>
    <w:rsid w:val="00C35A1A"/>
    <w:rsid w:val="00C364B8"/>
    <w:rsid w:val="00C365F5"/>
    <w:rsid w:val="00C36678"/>
    <w:rsid w:val="00C373CF"/>
    <w:rsid w:val="00C4022D"/>
    <w:rsid w:val="00C40AF3"/>
    <w:rsid w:val="00C40F07"/>
    <w:rsid w:val="00C4154C"/>
    <w:rsid w:val="00C4167D"/>
    <w:rsid w:val="00C418A6"/>
    <w:rsid w:val="00C428EC"/>
    <w:rsid w:val="00C438B4"/>
    <w:rsid w:val="00C43D12"/>
    <w:rsid w:val="00C456B6"/>
    <w:rsid w:val="00C46D3E"/>
    <w:rsid w:val="00C47373"/>
    <w:rsid w:val="00C47D0C"/>
    <w:rsid w:val="00C47EFC"/>
    <w:rsid w:val="00C50184"/>
    <w:rsid w:val="00C50741"/>
    <w:rsid w:val="00C51B12"/>
    <w:rsid w:val="00C52393"/>
    <w:rsid w:val="00C52478"/>
    <w:rsid w:val="00C529E7"/>
    <w:rsid w:val="00C52E54"/>
    <w:rsid w:val="00C5306D"/>
    <w:rsid w:val="00C53E12"/>
    <w:rsid w:val="00C53E5A"/>
    <w:rsid w:val="00C5417C"/>
    <w:rsid w:val="00C54C1C"/>
    <w:rsid w:val="00C54F97"/>
    <w:rsid w:val="00C550DB"/>
    <w:rsid w:val="00C5510F"/>
    <w:rsid w:val="00C5555B"/>
    <w:rsid w:val="00C5590A"/>
    <w:rsid w:val="00C55BF7"/>
    <w:rsid w:val="00C56295"/>
    <w:rsid w:val="00C607C7"/>
    <w:rsid w:val="00C6083A"/>
    <w:rsid w:val="00C60B3A"/>
    <w:rsid w:val="00C60EDA"/>
    <w:rsid w:val="00C61886"/>
    <w:rsid w:val="00C61DC1"/>
    <w:rsid w:val="00C6265A"/>
    <w:rsid w:val="00C627DA"/>
    <w:rsid w:val="00C6293F"/>
    <w:rsid w:val="00C62A47"/>
    <w:rsid w:val="00C631EB"/>
    <w:rsid w:val="00C63CBF"/>
    <w:rsid w:val="00C644D7"/>
    <w:rsid w:val="00C64BF7"/>
    <w:rsid w:val="00C65029"/>
    <w:rsid w:val="00C65990"/>
    <w:rsid w:val="00C65BC7"/>
    <w:rsid w:val="00C65E75"/>
    <w:rsid w:val="00C66B91"/>
    <w:rsid w:val="00C66DC9"/>
    <w:rsid w:val="00C66F2D"/>
    <w:rsid w:val="00C66F96"/>
    <w:rsid w:val="00C67247"/>
    <w:rsid w:val="00C673D5"/>
    <w:rsid w:val="00C700D9"/>
    <w:rsid w:val="00C7049B"/>
    <w:rsid w:val="00C70EA7"/>
    <w:rsid w:val="00C72776"/>
    <w:rsid w:val="00C72FCC"/>
    <w:rsid w:val="00C73392"/>
    <w:rsid w:val="00C73513"/>
    <w:rsid w:val="00C73937"/>
    <w:rsid w:val="00C73A43"/>
    <w:rsid w:val="00C745B3"/>
    <w:rsid w:val="00C7461F"/>
    <w:rsid w:val="00C74A7D"/>
    <w:rsid w:val="00C74B25"/>
    <w:rsid w:val="00C75303"/>
    <w:rsid w:val="00C75586"/>
    <w:rsid w:val="00C75C62"/>
    <w:rsid w:val="00C75CB8"/>
    <w:rsid w:val="00C75F91"/>
    <w:rsid w:val="00C76070"/>
    <w:rsid w:val="00C767CE"/>
    <w:rsid w:val="00C767EF"/>
    <w:rsid w:val="00C771BB"/>
    <w:rsid w:val="00C772C7"/>
    <w:rsid w:val="00C774C4"/>
    <w:rsid w:val="00C77821"/>
    <w:rsid w:val="00C77A15"/>
    <w:rsid w:val="00C77B16"/>
    <w:rsid w:val="00C81D18"/>
    <w:rsid w:val="00C836BD"/>
    <w:rsid w:val="00C85101"/>
    <w:rsid w:val="00C8593D"/>
    <w:rsid w:val="00C85A99"/>
    <w:rsid w:val="00C8692D"/>
    <w:rsid w:val="00C86CCB"/>
    <w:rsid w:val="00C90AE7"/>
    <w:rsid w:val="00C90BBE"/>
    <w:rsid w:val="00C90CEA"/>
    <w:rsid w:val="00C910B0"/>
    <w:rsid w:val="00C9188B"/>
    <w:rsid w:val="00C91893"/>
    <w:rsid w:val="00C91E99"/>
    <w:rsid w:val="00C91EAA"/>
    <w:rsid w:val="00C925D3"/>
    <w:rsid w:val="00C928BA"/>
    <w:rsid w:val="00C932B0"/>
    <w:rsid w:val="00C9345A"/>
    <w:rsid w:val="00C9545E"/>
    <w:rsid w:val="00C969A3"/>
    <w:rsid w:val="00CA01A9"/>
    <w:rsid w:val="00CA03C4"/>
    <w:rsid w:val="00CA062E"/>
    <w:rsid w:val="00CA1B53"/>
    <w:rsid w:val="00CA206B"/>
    <w:rsid w:val="00CA2996"/>
    <w:rsid w:val="00CA29D8"/>
    <w:rsid w:val="00CA33B6"/>
    <w:rsid w:val="00CA36EC"/>
    <w:rsid w:val="00CA465B"/>
    <w:rsid w:val="00CA4C93"/>
    <w:rsid w:val="00CA4F07"/>
    <w:rsid w:val="00CA5543"/>
    <w:rsid w:val="00CA5B9E"/>
    <w:rsid w:val="00CA7150"/>
    <w:rsid w:val="00CA7861"/>
    <w:rsid w:val="00CA7B2C"/>
    <w:rsid w:val="00CA7EFB"/>
    <w:rsid w:val="00CB0131"/>
    <w:rsid w:val="00CB0ABA"/>
    <w:rsid w:val="00CB24C3"/>
    <w:rsid w:val="00CB3239"/>
    <w:rsid w:val="00CB32E6"/>
    <w:rsid w:val="00CB36E1"/>
    <w:rsid w:val="00CB3D07"/>
    <w:rsid w:val="00CB57AD"/>
    <w:rsid w:val="00CB6342"/>
    <w:rsid w:val="00CB7070"/>
    <w:rsid w:val="00CB7B0C"/>
    <w:rsid w:val="00CB7D18"/>
    <w:rsid w:val="00CB7D1B"/>
    <w:rsid w:val="00CC0077"/>
    <w:rsid w:val="00CC0834"/>
    <w:rsid w:val="00CC1B00"/>
    <w:rsid w:val="00CC1C39"/>
    <w:rsid w:val="00CC2730"/>
    <w:rsid w:val="00CC3869"/>
    <w:rsid w:val="00CC3FEA"/>
    <w:rsid w:val="00CC529F"/>
    <w:rsid w:val="00CC5883"/>
    <w:rsid w:val="00CC5DAD"/>
    <w:rsid w:val="00CC792E"/>
    <w:rsid w:val="00CC7FA6"/>
    <w:rsid w:val="00CD01BB"/>
    <w:rsid w:val="00CD023D"/>
    <w:rsid w:val="00CD0C9A"/>
    <w:rsid w:val="00CD1522"/>
    <w:rsid w:val="00CD1A18"/>
    <w:rsid w:val="00CD247E"/>
    <w:rsid w:val="00CD26A7"/>
    <w:rsid w:val="00CD315C"/>
    <w:rsid w:val="00CD33DA"/>
    <w:rsid w:val="00CD3458"/>
    <w:rsid w:val="00CD359C"/>
    <w:rsid w:val="00CD3BD4"/>
    <w:rsid w:val="00CD4CA3"/>
    <w:rsid w:val="00CD5829"/>
    <w:rsid w:val="00CD5DAA"/>
    <w:rsid w:val="00CD7E5C"/>
    <w:rsid w:val="00CE18FE"/>
    <w:rsid w:val="00CE1A8D"/>
    <w:rsid w:val="00CE264E"/>
    <w:rsid w:val="00CE3077"/>
    <w:rsid w:val="00CE3867"/>
    <w:rsid w:val="00CE3FBA"/>
    <w:rsid w:val="00CE4645"/>
    <w:rsid w:val="00CE49C6"/>
    <w:rsid w:val="00CE4A3B"/>
    <w:rsid w:val="00CE5667"/>
    <w:rsid w:val="00CE60BD"/>
    <w:rsid w:val="00CE6C2D"/>
    <w:rsid w:val="00CE6DF7"/>
    <w:rsid w:val="00CE72BA"/>
    <w:rsid w:val="00CE75EC"/>
    <w:rsid w:val="00CF0182"/>
    <w:rsid w:val="00CF088E"/>
    <w:rsid w:val="00CF0B51"/>
    <w:rsid w:val="00CF0D28"/>
    <w:rsid w:val="00CF1CD1"/>
    <w:rsid w:val="00CF25EF"/>
    <w:rsid w:val="00CF3339"/>
    <w:rsid w:val="00CF418F"/>
    <w:rsid w:val="00CF4BAF"/>
    <w:rsid w:val="00CF5C1D"/>
    <w:rsid w:val="00CF6A40"/>
    <w:rsid w:val="00CF7887"/>
    <w:rsid w:val="00D009A9"/>
    <w:rsid w:val="00D02591"/>
    <w:rsid w:val="00D03F05"/>
    <w:rsid w:val="00D048F7"/>
    <w:rsid w:val="00D04A03"/>
    <w:rsid w:val="00D05482"/>
    <w:rsid w:val="00D055EC"/>
    <w:rsid w:val="00D100DA"/>
    <w:rsid w:val="00D10136"/>
    <w:rsid w:val="00D119DD"/>
    <w:rsid w:val="00D1241D"/>
    <w:rsid w:val="00D1254E"/>
    <w:rsid w:val="00D12B17"/>
    <w:rsid w:val="00D13830"/>
    <w:rsid w:val="00D13B07"/>
    <w:rsid w:val="00D13FF6"/>
    <w:rsid w:val="00D14D26"/>
    <w:rsid w:val="00D1642A"/>
    <w:rsid w:val="00D16AF0"/>
    <w:rsid w:val="00D16C9E"/>
    <w:rsid w:val="00D16CDE"/>
    <w:rsid w:val="00D17398"/>
    <w:rsid w:val="00D17C0A"/>
    <w:rsid w:val="00D17DC0"/>
    <w:rsid w:val="00D208CC"/>
    <w:rsid w:val="00D209E0"/>
    <w:rsid w:val="00D2118D"/>
    <w:rsid w:val="00D22725"/>
    <w:rsid w:val="00D237FA"/>
    <w:rsid w:val="00D245C4"/>
    <w:rsid w:val="00D24C38"/>
    <w:rsid w:val="00D24EAC"/>
    <w:rsid w:val="00D25D70"/>
    <w:rsid w:val="00D26081"/>
    <w:rsid w:val="00D26882"/>
    <w:rsid w:val="00D26960"/>
    <w:rsid w:val="00D26FE2"/>
    <w:rsid w:val="00D2704A"/>
    <w:rsid w:val="00D27829"/>
    <w:rsid w:val="00D27D97"/>
    <w:rsid w:val="00D300A9"/>
    <w:rsid w:val="00D306B0"/>
    <w:rsid w:val="00D31B17"/>
    <w:rsid w:val="00D321F5"/>
    <w:rsid w:val="00D3221E"/>
    <w:rsid w:val="00D32BF5"/>
    <w:rsid w:val="00D3382D"/>
    <w:rsid w:val="00D33A07"/>
    <w:rsid w:val="00D33F4A"/>
    <w:rsid w:val="00D340EF"/>
    <w:rsid w:val="00D34376"/>
    <w:rsid w:val="00D34F35"/>
    <w:rsid w:val="00D351F8"/>
    <w:rsid w:val="00D35C30"/>
    <w:rsid w:val="00D3609D"/>
    <w:rsid w:val="00D367D4"/>
    <w:rsid w:val="00D36D26"/>
    <w:rsid w:val="00D36FEB"/>
    <w:rsid w:val="00D37311"/>
    <w:rsid w:val="00D41F43"/>
    <w:rsid w:val="00D4282F"/>
    <w:rsid w:val="00D42A7A"/>
    <w:rsid w:val="00D42E9D"/>
    <w:rsid w:val="00D43937"/>
    <w:rsid w:val="00D446E5"/>
    <w:rsid w:val="00D44C90"/>
    <w:rsid w:val="00D44EEB"/>
    <w:rsid w:val="00D450BF"/>
    <w:rsid w:val="00D45D57"/>
    <w:rsid w:val="00D4604F"/>
    <w:rsid w:val="00D460CC"/>
    <w:rsid w:val="00D464A5"/>
    <w:rsid w:val="00D471F6"/>
    <w:rsid w:val="00D502D3"/>
    <w:rsid w:val="00D50349"/>
    <w:rsid w:val="00D50952"/>
    <w:rsid w:val="00D52848"/>
    <w:rsid w:val="00D53EA0"/>
    <w:rsid w:val="00D543BD"/>
    <w:rsid w:val="00D546D8"/>
    <w:rsid w:val="00D54E84"/>
    <w:rsid w:val="00D55349"/>
    <w:rsid w:val="00D554DC"/>
    <w:rsid w:val="00D55692"/>
    <w:rsid w:val="00D55727"/>
    <w:rsid w:val="00D55F04"/>
    <w:rsid w:val="00D56E91"/>
    <w:rsid w:val="00D5708A"/>
    <w:rsid w:val="00D570B7"/>
    <w:rsid w:val="00D60BE8"/>
    <w:rsid w:val="00D60E22"/>
    <w:rsid w:val="00D60E5F"/>
    <w:rsid w:val="00D61FFB"/>
    <w:rsid w:val="00D6265B"/>
    <w:rsid w:val="00D62A14"/>
    <w:rsid w:val="00D62C3F"/>
    <w:rsid w:val="00D634A7"/>
    <w:rsid w:val="00D636BA"/>
    <w:rsid w:val="00D6426E"/>
    <w:rsid w:val="00D64782"/>
    <w:rsid w:val="00D6517D"/>
    <w:rsid w:val="00D6596C"/>
    <w:rsid w:val="00D661F2"/>
    <w:rsid w:val="00D66D44"/>
    <w:rsid w:val="00D672DC"/>
    <w:rsid w:val="00D676F4"/>
    <w:rsid w:val="00D67BE9"/>
    <w:rsid w:val="00D709CF"/>
    <w:rsid w:val="00D71AB5"/>
    <w:rsid w:val="00D71DFE"/>
    <w:rsid w:val="00D723E3"/>
    <w:rsid w:val="00D72B4D"/>
    <w:rsid w:val="00D72BC6"/>
    <w:rsid w:val="00D732BC"/>
    <w:rsid w:val="00D745FA"/>
    <w:rsid w:val="00D7485C"/>
    <w:rsid w:val="00D74C0D"/>
    <w:rsid w:val="00D758EC"/>
    <w:rsid w:val="00D75A60"/>
    <w:rsid w:val="00D767FC"/>
    <w:rsid w:val="00D76FBB"/>
    <w:rsid w:val="00D80082"/>
    <w:rsid w:val="00D8094C"/>
    <w:rsid w:val="00D80A6A"/>
    <w:rsid w:val="00D8178F"/>
    <w:rsid w:val="00D81E99"/>
    <w:rsid w:val="00D823F3"/>
    <w:rsid w:val="00D8251D"/>
    <w:rsid w:val="00D83174"/>
    <w:rsid w:val="00D83B26"/>
    <w:rsid w:val="00D8429C"/>
    <w:rsid w:val="00D84659"/>
    <w:rsid w:val="00D85A48"/>
    <w:rsid w:val="00D8629C"/>
    <w:rsid w:val="00D86A6B"/>
    <w:rsid w:val="00D86EA3"/>
    <w:rsid w:val="00D87193"/>
    <w:rsid w:val="00D87202"/>
    <w:rsid w:val="00D87745"/>
    <w:rsid w:val="00D87B7B"/>
    <w:rsid w:val="00D87C69"/>
    <w:rsid w:val="00D90841"/>
    <w:rsid w:val="00D91A69"/>
    <w:rsid w:val="00D91C6C"/>
    <w:rsid w:val="00D9517A"/>
    <w:rsid w:val="00D95468"/>
    <w:rsid w:val="00D96689"/>
    <w:rsid w:val="00D9715B"/>
    <w:rsid w:val="00DA0308"/>
    <w:rsid w:val="00DA0890"/>
    <w:rsid w:val="00DA08B2"/>
    <w:rsid w:val="00DA0D92"/>
    <w:rsid w:val="00DA15D3"/>
    <w:rsid w:val="00DA1EA0"/>
    <w:rsid w:val="00DA2295"/>
    <w:rsid w:val="00DA3312"/>
    <w:rsid w:val="00DA4451"/>
    <w:rsid w:val="00DA56DC"/>
    <w:rsid w:val="00DA688B"/>
    <w:rsid w:val="00DA6E61"/>
    <w:rsid w:val="00DA6FF1"/>
    <w:rsid w:val="00DA79F8"/>
    <w:rsid w:val="00DA7DD7"/>
    <w:rsid w:val="00DB0D4A"/>
    <w:rsid w:val="00DB0FF1"/>
    <w:rsid w:val="00DB37E6"/>
    <w:rsid w:val="00DB4319"/>
    <w:rsid w:val="00DB4B2F"/>
    <w:rsid w:val="00DB5245"/>
    <w:rsid w:val="00DB659B"/>
    <w:rsid w:val="00DB7036"/>
    <w:rsid w:val="00DB774D"/>
    <w:rsid w:val="00DB7D8D"/>
    <w:rsid w:val="00DC1467"/>
    <w:rsid w:val="00DC1CC3"/>
    <w:rsid w:val="00DC2727"/>
    <w:rsid w:val="00DC29E0"/>
    <w:rsid w:val="00DC2B8D"/>
    <w:rsid w:val="00DC2C9D"/>
    <w:rsid w:val="00DC3CC8"/>
    <w:rsid w:val="00DC3E43"/>
    <w:rsid w:val="00DC4544"/>
    <w:rsid w:val="00DC4BBD"/>
    <w:rsid w:val="00DC6256"/>
    <w:rsid w:val="00DC671E"/>
    <w:rsid w:val="00DC6890"/>
    <w:rsid w:val="00DC7846"/>
    <w:rsid w:val="00DC7C53"/>
    <w:rsid w:val="00DD06C2"/>
    <w:rsid w:val="00DD1A17"/>
    <w:rsid w:val="00DD1A24"/>
    <w:rsid w:val="00DD25F3"/>
    <w:rsid w:val="00DD2C66"/>
    <w:rsid w:val="00DD3D4F"/>
    <w:rsid w:val="00DD4039"/>
    <w:rsid w:val="00DD49AD"/>
    <w:rsid w:val="00DD49D0"/>
    <w:rsid w:val="00DD5D1F"/>
    <w:rsid w:val="00DD617B"/>
    <w:rsid w:val="00DD6186"/>
    <w:rsid w:val="00DD6C7C"/>
    <w:rsid w:val="00DD7255"/>
    <w:rsid w:val="00DD76B7"/>
    <w:rsid w:val="00DD7CD4"/>
    <w:rsid w:val="00DD7E60"/>
    <w:rsid w:val="00DE0C1A"/>
    <w:rsid w:val="00DE0F71"/>
    <w:rsid w:val="00DE1CA8"/>
    <w:rsid w:val="00DE2690"/>
    <w:rsid w:val="00DE29F5"/>
    <w:rsid w:val="00DE34A6"/>
    <w:rsid w:val="00DE39EE"/>
    <w:rsid w:val="00DE39FD"/>
    <w:rsid w:val="00DE4926"/>
    <w:rsid w:val="00DE4D7B"/>
    <w:rsid w:val="00DE5BCB"/>
    <w:rsid w:val="00DE696F"/>
    <w:rsid w:val="00DE6C43"/>
    <w:rsid w:val="00DE7203"/>
    <w:rsid w:val="00DE76D4"/>
    <w:rsid w:val="00DF0312"/>
    <w:rsid w:val="00DF1233"/>
    <w:rsid w:val="00DF15DB"/>
    <w:rsid w:val="00DF26EB"/>
    <w:rsid w:val="00DF2D7E"/>
    <w:rsid w:val="00DF3938"/>
    <w:rsid w:val="00DF4214"/>
    <w:rsid w:val="00DF4362"/>
    <w:rsid w:val="00DF48F0"/>
    <w:rsid w:val="00DF5B44"/>
    <w:rsid w:val="00DF6FB3"/>
    <w:rsid w:val="00DF7185"/>
    <w:rsid w:val="00DF7AA2"/>
    <w:rsid w:val="00DF7BE9"/>
    <w:rsid w:val="00DF7FEA"/>
    <w:rsid w:val="00E00BC7"/>
    <w:rsid w:val="00E019C8"/>
    <w:rsid w:val="00E029FB"/>
    <w:rsid w:val="00E04124"/>
    <w:rsid w:val="00E04676"/>
    <w:rsid w:val="00E046A0"/>
    <w:rsid w:val="00E04828"/>
    <w:rsid w:val="00E04995"/>
    <w:rsid w:val="00E04BCA"/>
    <w:rsid w:val="00E050F8"/>
    <w:rsid w:val="00E05A6C"/>
    <w:rsid w:val="00E05FB4"/>
    <w:rsid w:val="00E062BF"/>
    <w:rsid w:val="00E07071"/>
    <w:rsid w:val="00E07A0B"/>
    <w:rsid w:val="00E10442"/>
    <w:rsid w:val="00E11539"/>
    <w:rsid w:val="00E12DDB"/>
    <w:rsid w:val="00E139A4"/>
    <w:rsid w:val="00E140C2"/>
    <w:rsid w:val="00E143BF"/>
    <w:rsid w:val="00E14A4E"/>
    <w:rsid w:val="00E14C7F"/>
    <w:rsid w:val="00E16237"/>
    <w:rsid w:val="00E16E78"/>
    <w:rsid w:val="00E16EB5"/>
    <w:rsid w:val="00E17AA6"/>
    <w:rsid w:val="00E17FB0"/>
    <w:rsid w:val="00E201D3"/>
    <w:rsid w:val="00E2055D"/>
    <w:rsid w:val="00E22E59"/>
    <w:rsid w:val="00E23B8E"/>
    <w:rsid w:val="00E243E8"/>
    <w:rsid w:val="00E24917"/>
    <w:rsid w:val="00E24CB1"/>
    <w:rsid w:val="00E25449"/>
    <w:rsid w:val="00E25841"/>
    <w:rsid w:val="00E25B19"/>
    <w:rsid w:val="00E264F7"/>
    <w:rsid w:val="00E26640"/>
    <w:rsid w:val="00E266CF"/>
    <w:rsid w:val="00E26FA6"/>
    <w:rsid w:val="00E276F8"/>
    <w:rsid w:val="00E32309"/>
    <w:rsid w:val="00E32CF7"/>
    <w:rsid w:val="00E3510E"/>
    <w:rsid w:val="00E353BD"/>
    <w:rsid w:val="00E3574F"/>
    <w:rsid w:val="00E35951"/>
    <w:rsid w:val="00E35EAF"/>
    <w:rsid w:val="00E3602E"/>
    <w:rsid w:val="00E3664B"/>
    <w:rsid w:val="00E37256"/>
    <w:rsid w:val="00E4010C"/>
    <w:rsid w:val="00E40373"/>
    <w:rsid w:val="00E41531"/>
    <w:rsid w:val="00E42BD1"/>
    <w:rsid w:val="00E4368E"/>
    <w:rsid w:val="00E44298"/>
    <w:rsid w:val="00E45520"/>
    <w:rsid w:val="00E45985"/>
    <w:rsid w:val="00E468EA"/>
    <w:rsid w:val="00E46A99"/>
    <w:rsid w:val="00E51323"/>
    <w:rsid w:val="00E514C8"/>
    <w:rsid w:val="00E521F1"/>
    <w:rsid w:val="00E523B4"/>
    <w:rsid w:val="00E531E8"/>
    <w:rsid w:val="00E537A6"/>
    <w:rsid w:val="00E54AA0"/>
    <w:rsid w:val="00E54EB2"/>
    <w:rsid w:val="00E54F25"/>
    <w:rsid w:val="00E55898"/>
    <w:rsid w:val="00E56658"/>
    <w:rsid w:val="00E56770"/>
    <w:rsid w:val="00E56B3A"/>
    <w:rsid w:val="00E5731E"/>
    <w:rsid w:val="00E57367"/>
    <w:rsid w:val="00E57E0F"/>
    <w:rsid w:val="00E60436"/>
    <w:rsid w:val="00E60481"/>
    <w:rsid w:val="00E6079E"/>
    <w:rsid w:val="00E60A67"/>
    <w:rsid w:val="00E60D5C"/>
    <w:rsid w:val="00E60E6F"/>
    <w:rsid w:val="00E60E7A"/>
    <w:rsid w:val="00E61721"/>
    <w:rsid w:val="00E62008"/>
    <w:rsid w:val="00E62511"/>
    <w:rsid w:val="00E634A7"/>
    <w:rsid w:val="00E63739"/>
    <w:rsid w:val="00E64853"/>
    <w:rsid w:val="00E64CAF"/>
    <w:rsid w:val="00E64D93"/>
    <w:rsid w:val="00E6554E"/>
    <w:rsid w:val="00E65766"/>
    <w:rsid w:val="00E65B1E"/>
    <w:rsid w:val="00E6690E"/>
    <w:rsid w:val="00E66E6E"/>
    <w:rsid w:val="00E67118"/>
    <w:rsid w:val="00E70A89"/>
    <w:rsid w:val="00E71249"/>
    <w:rsid w:val="00E715BE"/>
    <w:rsid w:val="00E7172F"/>
    <w:rsid w:val="00E72118"/>
    <w:rsid w:val="00E72781"/>
    <w:rsid w:val="00E73D57"/>
    <w:rsid w:val="00E74A70"/>
    <w:rsid w:val="00E7569E"/>
    <w:rsid w:val="00E7583E"/>
    <w:rsid w:val="00E762C3"/>
    <w:rsid w:val="00E767E2"/>
    <w:rsid w:val="00E773D2"/>
    <w:rsid w:val="00E7794D"/>
    <w:rsid w:val="00E77FAD"/>
    <w:rsid w:val="00E802F6"/>
    <w:rsid w:val="00E808D4"/>
    <w:rsid w:val="00E80925"/>
    <w:rsid w:val="00E82935"/>
    <w:rsid w:val="00E82D99"/>
    <w:rsid w:val="00E83A29"/>
    <w:rsid w:val="00E83E72"/>
    <w:rsid w:val="00E8658E"/>
    <w:rsid w:val="00E86632"/>
    <w:rsid w:val="00E86C2D"/>
    <w:rsid w:val="00E87016"/>
    <w:rsid w:val="00E90112"/>
    <w:rsid w:val="00E9084B"/>
    <w:rsid w:val="00E912FB"/>
    <w:rsid w:val="00E91628"/>
    <w:rsid w:val="00E91BB9"/>
    <w:rsid w:val="00E924C3"/>
    <w:rsid w:val="00E93044"/>
    <w:rsid w:val="00E941C1"/>
    <w:rsid w:val="00E952F2"/>
    <w:rsid w:val="00E9581C"/>
    <w:rsid w:val="00E95AB0"/>
    <w:rsid w:val="00E966BF"/>
    <w:rsid w:val="00E9767C"/>
    <w:rsid w:val="00EA0A95"/>
    <w:rsid w:val="00EA144E"/>
    <w:rsid w:val="00EA2757"/>
    <w:rsid w:val="00EA319B"/>
    <w:rsid w:val="00EA32CB"/>
    <w:rsid w:val="00EA38FF"/>
    <w:rsid w:val="00EA3D0F"/>
    <w:rsid w:val="00EA440E"/>
    <w:rsid w:val="00EA467D"/>
    <w:rsid w:val="00EA515D"/>
    <w:rsid w:val="00EA5647"/>
    <w:rsid w:val="00EA5D3B"/>
    <w:rsid w:val="00EA61FA"/>
    <w:rsid w:val="00EA70C6"/>
    <w:rsid w:val="00EA7154"/>
    <w:rsid w:val="00EA7283"/>
    <w:rsid w:val="00EA7A95"/>
    <w:rsid w:val="00EB0401"/>
    <w:rsid w:val="00EB0907"/>
    <w:rsid w:val="00EB1F93"/>
    <w:rsid w:val="00EB2317"/>
    <w:rsid w:val="00EB2D30"/>
    <w:rsid w:val="00EB3891"/>
    <w:rsid w:val="00EB3BA0"/>
    <w:rsid w:val="00EB3C35"/>
    <w:rsid w:val="00EB407D"/>
    <w:rsid w:val="00EB4E48"/>
    <w:rsid w:val="00EB54A8"/>
    <w:rsid w:val="00EB601C"/>
    <w:rsid w:val="00EB62F0"/>
    <w:rsid w:val="00EB66DF"/>
    <w:rsid w:val="00EB7413"/>
    <w:rsid w:val="00EB78A2"/>
    <w:rsid w:val="00EB79A0"/>
    <w:rsid w:val="00EB7BE1"/>
    <w:rsid w:val="00EB7E4F"/>
    <w:rsid w:val="00EC1412"/>
    <w:rsid w:val="00EC2049"/>
    <w:rsid w:val="00EC24D1"/>
    <w:rsid w:val="00EC26C0"/>
    <w:rsid w:val="00EC2890"/>
    <w:rsid w:val="00EC2EC0"/>
    <w:rsid w:val="00EC34CA"/>
    <w:rsid w:val="00EC372D"/>
    <w:rsid w:val="00EC3AAF"/>
    <w:rsid w:val="00EC3AEA"/>
    <w:rsid w:val="00EC3B23"/>
    <w:rsid w:val="00EC44E4"/>
    <w:rsid w:val="00EC45A2"/>
    <w:rsid w:val="00EC4712"/>
    <w:rsid w:val="00EC4A30"/>
    <w:rsid w:val="00EC5614"/>
    <w:rsid w:val="00EC6124"/>
    <w:rsid w:val="00EC6830"/>
    <w:rsid w:val="00EC6FDF"/>
    <w:rsid w:val="00EC7C66"/>
    <w:rsid w:val="00ED07D5"/>
    <w:rsid w:val="00ED0BC1"/>
    <w:rsid w:val="00ED0D6A"/>
    <w:rsid w:val="00ED1566"/>
    <w:rsid w:val="00ED15EB"/>
    <w:rsid w:val="00ED2186"/>
    <w:rsid w:val="00ED26AA"/>
    <w:rsid w:val="00ED3035"/>
    <w:rsid w:val="00ED364B"/>
    <w:rsid w:val="00ED3885"/>
    <w:rsid w:val="00ED50E5"/>
    <w:rsid w:val="00ED76FD"/>
    <w:rsid w:val="00EE0164"/>
    <w:rsid w:val="00EE1D33"/>
    <w:rsid w:val="00EE1F0D"/>
    <w:rsid w:val="00EE3F9E"/>
    <w:rsid w:val="00EE4211"/>
    <w:rsid w:val="00EE5810"/>
    <w:rsid w:val="00EE62CD"/>
    <w:rsid w:val="00EE6303"/>
    <w:rsid w:val="00EE7DA2"/>
    <w:rsid w:val="00EF069E"/>
    <w:rsid w:val="00EF1344"/>
    <w:rsid w:val="00EF15B5"/>
    <w:rsid w:val="00EF2308"/>
    <w:rsid w:val="00EF2745"/>
    <w:rsid w:val="00EF2ACD"/>
    <w:rsid w:val="00EF2CAF"/>
    <w:rsid w:val="00EF415E"/>
    <w:rsid w:val="00EF457A"/>
    <w:rsid w:val="00EF4705"/>
    <w:rsid w:val="00EF496B"/>
    <w:rsid w:val="00EF49AC"/>
    <w:rsid w:val="00EF4A91"/>
    <w:rsid w:val="00EF5E64"/>
    <w:rsid w:val="00EF624E"/>
    <w:rsid w:val="00EF63A2"/>
    <w:rsid w:val="00EF6B73"/>
    <w:rsid w:val="00EF6F8B"/>
    <w:rsid w:val="00EF71E9"/>
    <w:rsid w:val="00F0079A"/>
    <w:rsid w:val="00F01025"/>
    <w:rsid w:val="00F02118"/>
    <w:rsid w:val="00F02830"/>
    <w:rsid w:val="00F02D58"/>
    <w:rsid w:val="00F02DF5"/>
    <w:rsid w:val="00F034D3"/>
    <w:rsid w:val="00F05207"/>
    <w:rsid w:val="00F05650"/>
    <w:rsid w:val="00F05A39"/>
    <w:rsid w:val="00F06240"/>
    <w:rsid w:val="00F06DE5"/>
    <w:rsid w:val="00F06F13"/>
    <w:rsid w:val="00F070DA"/>
    <w:rsid w:val="00F0779C"/>
    <w:rsid w:val="00F0799E"/>
    <w:rsid w:val="00F07E5B"/>
    <w:rsid w:val="00F1067D"/>
    <w:rsid w:val="00F108E8"/>
    <w:rsid w:val="00F1097C"/>
    <w:rsid w:val="00F10ADB"/>
    <w:rsid w:val="00F10F43"/>
    <w:rsid w:val="00F1132D"/>
    <w:rsid w:val="00F11439"/>
    <w:rsid w:val="00F11E87"/>
    <w:rsid w:val="00F11F8D"/>
    <w:rsid w:val="00F11FFA"/>
    <w:rsid w:val="00F12BB3"/>
    <w:rsid w:val="00F132B5"/>
    <w:rsid w:val="00F13468"/>
    <w:rsid w:val="00F13C5C"/>
    <w:rsid w:val="00F13DAB"/>
    <w:rsid w:val="00F14A1A"/>
    <w:rsid w:val="00F1511A"/>
    <w:rsid w:val="00F151C2"/>
    <w:rsid w:val="00F16C15"/>
    <w:rsid w:val="00F16FD8"/>
    <w:rsid w:val="00F17451"/>
    <w:rsid w:val="00F17FD3"/>
    <w:rsid w:val="00F20DD1"/>
    <w:rsid w:val="00F20F15"/>
    <w:rsid w:val="00F21255"/>
    <w:rsid w:val="00F2128A"/>
    <w:rsid w:val="00F21611"/>
    <w:rsid w:val="00F23BA6"/>
    <w:rsid w:val="00F24388"/>
    <w:rsid w:val="00F25A26"/>
    <w:rsid w:val="00F25C11"/>
    <w:rsid w:val="00F2645C"/>
    <w:rsid w:val="00F27729"/>
    <w:rsid w:val="00F30325"/>
    <w:rsid w:val="00F30547"/>
    <w:rsid w:val="00F30872"/>
    <w:rsid w:val="00F31CFF"/>
    <w:rsid w:val="00F31D6A"/>
    <w:rsid w:val="00F327BB"/>
    <w:rsid w:val="00F33576"/>
    <w:rsid w:val="00F336E4"/>
    <w:rsid w:val="00F33F06"/>
    <w:rsid w:val="00F341BB"/>
    <w:rsid w:val="00F34370"/>
    <w:rsid w:val="00F346C7"/>
    <w:rsid w:val="00F36058"/>
    <w:rsid w:val="00F37013"/>
    <w:rsid w:val="00F37344"/>
    <w:rsid w:val="00F37803"/>
    <w:rsid w:val="00F37FE4"/>
    <w:rsid w:val="00F40CF4"/>
    <w:rsid w:val="00F41457"/>
    <w:rsid w:val="00F41558"/>
    <w:rsid w:val="00F4284C"/>
    <w:rsid w:val="00F42C59"/>
    <w:rsid w:val="00F43135"/>
    <w:rsid w:val="00F43B41"/>
    <w:rsid w:val="00F43E43"/>
    <w:rsid w:val="00F443CF"/>
    <w:rsid w:val="00F44A74"/>
    <w:rsid w:val="00F44BB8"/>
    <w:rsid w:val="00F45B38"/>
    <w:rsid w:val="00F50868"/>
    <w:rsid w:val="00F50EBF"/>
    <w:rsid w:val="00F5136B"/>
    <w:rsid w:val="00F52481"/>
    <w:rsid w:val="00F52D76"/>
    <w:rsid w:val="00F53133"/>
    <w:rsid w:val="00F53D11"/>
    <w:rsid w:val="00F53E89"/>
    <w:rsid w:val="00F54D32"/>
    <w:rsid w:val="00F5502D"/>
    <w:rsid w:val="00F5526A"/>
    <w:rsid w:val="00F55A59"/>
    <w:rsid w:val="00F5609C"/>
    <w:rsid w:val="00F56424"/>
    <w:rsid w:val="00F57809"/>
    <w:rsid w:val="00F57BE3"/>
    <w:rsid w:val="00F618FD"/>
    <w:rsid w:val="00F61983"/>
    <w:rsid w:val="00F61EBE"/>
    <w:rsid w:val="00F61F04"/>
    <w:rsid w:val="00F637A0"/>
    <w:rsid w:val="00F64394"/>
    <w:rsid w:val="00F649A2"/>
    <w:rsid w:val="00F65AD3"/>
    <w:rsid w:val="00F667D2"/>
    <w:rsid w:val="00F66842"/>
    <w:rsid w:val="00F668E7"/>
    <w:rsid w:val="00F66AC8"/>
    <w:rsid w:val="00F67A7B"/>
    <w:rsid w:val="00F705CD"/>
    <w:rsid w:val="00F71B53"/>
    <w:rsid w:val="00F7245E"/>
    <w:rsid w:val="00F726BB"/>
    <w:rsid w:val="00F72972"/>
    <w:rsid w:val="00F73059"/>
    <w:rsid w:val="00F743C6"/>
    <w:rsid w:val="00F75EC1"/>
    <w:rsid w:val="00F75FD8"/>
    <w:rsid w:val="00F7617A"/>
    <w:rsid w:val="00F764B2"/>
    <w:rsid w:val="00F766DD"/>
    <w:rsid w:val="00F7684C"/>
    <w:rsid w:val="00F77159"/>
    <w:rsid w:val="00F7729C"/>
    <w:rsid w:val="00F8087A"/>
    <w:rsid w:val="00F80E7C"/>
    <w:rsid w:val="00F81377"/>
    <w:rsid w:val="00F81DF2"/>
    <w:rsid w:val="00F823C4"/>
    <w:rsid w:val="00F828D7"/>
    <w:rsid w:val="00F836F7"/>
    <w:rsid w:val="00F84E1B"/>
    <w:rsid w:val="00F85949"/>
    <w:rsid w:val="00F85C0D"/>
    <w:rsid w:val="00F866EF"/>
    <w:rsid w:val="00F86C75"/>
    <w:rsid w:val="00F87074"/>
    <w:rsid w:val="00F9106F"/>
    <w:rsid w:val="00F9132E"/>
    <w:rsid w:val="00F915B3"/>
    <w:rsid w:val="00F91AF7"/>
    <w:rsid w:val="00F91C2E"/>
    <w:rsid w:val="00F91DB0"/>
    <w:rsid w:val="00F920E2"/>
    <w:rsid w:val="00F93150"/>
    <w:rsid w:val="00F93D7F"/>
    <w:rsid w:val="00F9490E"/>
    <w:rsid w:val="00F953BB"/>
    <w:rsid w:val="00F957B8"/>
    <w:rsid w:val="00F95A4F"/>
    <w:rsid w:val="00F9654E"/>
    <w:rsid w:val="00F9671C"/>
    <w:rsid w:val="00FA0476"/>
    <w:rsid w:val="00FA0FE1"/>
    <w:rsid w:val="00FA16E4"/>
    <w:rsid w:val="00FA1A7A"/>
    <w:rsid w:val="00FA270A"/>
    <w:rsid w:val="00FA3502"/>
    <w:rsid w:val="00FA3619"/>
    <w:rsid w:val="00FA4435"/>
    <w:rsid w:val="00FA4918"/>
    <w:rsid w:val="00FA5996"/>
    <w:rsid w:val="00FA68D3"/>
    <w:rsid w:val="00FA7B30"/>
    <w:rsid w:val="00FB02F0"/>
    <w:rsid w:val="00FB197D"/>
    <w:rsid w:val="00FB1F06"/>
    <w:rsid w:val="00FB20B6"/>
    <w:rsid w:val="00FB2D96"/>
    <w:rsid w:val="00FB32A1"/>
    <w:rsid w:val="00FB4663"/>
    <w:rsid w:val="00FB4D3C"/>
    <w:rsid w:val="00FB68B3"/>
    <w:rsid w:val="00FB69CA"/>
    <w:rsid w:val="00FB722E"/>
    <w:rsid w:val="00FB75C6"/>
    <w:rsid w:val="00FB7ED8"/>
    <w:rsid w:val="00FC089A"/>
    <w:rsid w:val="00FC0F00"/>
    <w:rsid w:val="00FC127A"/>
    <w:rsid w:val="00FC200E"/>
    <w:rsid w:val="00FC36FE"/>
    <w:rsid w:val="00FC37F5"/>
    <w:rsid w:val="00FC3960"/>
    <w:rsid w:val="00FC40F9"/>
    <w:rsid w:val="00FC4491"/>
    <w:rsid w:val="00FC49C8"/>
    <w:rsid w:val="00FC6818"/>
    <w:rsid w:val="00FC7A8D"/>
    <w:rsid w:val="00FC7AC0"/>
    <w:rsid w:val="00FD0410"/>
    <w:rsid w:val="00FD0551"/>
    <w:rsid w:val="00FD148E"/>
    <w:rsid w:val="00FD240A"/>
    <w:rsid w:val="00FD2DA4"/>
    <w:rsid w:val="00FD30C9"/>
    <w:rsid w:val="00FD38B6"/>
    <w:rsid w:val="00FD3B92"/>
    <w:rsid w:val="00FD4D5B"/>
    <w:rsid w:val="00FD52A6"/>
    <w:rsid w:val="00FD5ED3"/>
    <w:rsid w:val="00FD5FC7"/>
    <w:rsid w:val="00FD6919"/>
    <w:rsid w:val="00FD6A41"/>
    <w:rsid w:val="00FD6B79"/>
    <w:rsid w:val="00FD7EB7"/>
    <w:rsid w:val="00FE048A"/>
    <w:rsid w:val="00FE05CD"/>
    <w:rsid w:val="00FE0E25"/>
    <w:rsid w:val="00FE1211"/>
    <w:rsid w:val="00FE1AC6"/>
    <w:rsid w:val="00FE1B5D"/>
    <w:rsid w:val="00FE34CB"/>
    <w:rsid w:val="00FE3AD5"/>
    <w:rsid w:val="00FE6342"/>
    <w:rsid w:val="00FE69A0"/>
    <w:rsid w:val="00FE6F92"/>
    <w:rsid w:val="00FE73E7"/>
    <w:rsid w:val="00FE7ED5"/>
    <w:rsid w:val="00FF084B"/>
    <w:rsid w:val="00FF0CA1"/>
    <w:rsid w:val="00FF0F68"/>
    <w:rsid w:val="00FF15BD"/>
    <w:rsid w:val="00FF282A"/>
    <w:rsid w:val="00FF2DE5"/>
    <w:rsid w:val="00FF31BA"/>
    <w:rsid w:val="00FF33CF"/>
    <w:rsid w:val="00FF345C"/>
    <w:rsid w:val="00FF3507"/>
    <w:rsid w:val="00FF3E64"/>
    <w:rsid w:val="00FF523E"/>
    <w:rsid w:val="00FF572B"/>
    <w:rsid w:val="00FF6E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3CC0750-F45E-4298-A414-6A60BA3E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0F5185"/>
    <w:pPr>
      <w:keepLines/>
      <w:spacing w:after="120" w:line="312" w:lineRule="auto"/>
      <w:jc w:val="both"/>
    </w:pPr>
    <w:rPr>
      <w:rFonts w:ascii="Arial" w:hAnsi="Arial"/>
      <w:szCs w:val="24"/>
    </w:rPr>
  </w:style>
  <w:style w:type="paragraph" w:styleId="Cmsor1">
    <w:name w:val="heading 1"/>
    <w:basedOn w:val="Norml"/>
    <w:next w:val="NormlSorkizrt"/>
    <w:link w:val="Cmsor1Char"/>
    <w:uiPriority w:val="99"/>
    <w:qFormat/>
    <w:rsid w:val="00D87202"/>
    <w:pPr>
      <w:keepNext/>
      <w:numPr>
        <w:numId w:val="11"/>
      </w:numPr>
      <w:spacing w:before="600"/>
      <w:jc w:val="left"/>
      <w:outlineLvl w:val="0"/>
    </w:pPr>
    <w:rPr>
      <w:rFonts w:ascii="Arial Black" w:hAnsi="Arial Black" w:cs="Arial"/>
      <w:b/>
      <w:bCs/>
      <w:caps/>
      <w:color w:val="000000"/>
      <w:kern w:val="32"/>
      <w:sz w:val="24"/>
      <w:lang w:val="x-none" w:eastAsia="x-none"/>
    </w:rPr>
  </w:style>
  <w:style w:type="paragraph" w:styleId="Cmsor2">
    <w:name w:val="heading 2"/>
    <w:basedOn w:val="Norml"/>
    <w:next w:val="NormlSorkizrt"/>
    <w:link w:val="Cmsor2Char"/>
    <w:qFormat/>
    <w:rsid w:val="00EB79A0"/>
    <w:pPr>
      <w:keepNext/>
      <w:numPr>
        <w:ilvl w:val="1"/>
        <w:numId w:val="11"/>
      </w:numPr>
      <w:spacing w:before="360" w:after="240"/>
      <w:ind w:left="567" w:hanging="567"/>
      <w:jc w:val="left"/>
      <w:outlineLvl w:val="1"/>
    </w:pPr>
    <w:rPr>
      <w:rFonts w:cs="Arial"/>
      <w:b/>
      <w:bCs/>
      <w:color w:val="000000"/>
      <w:sz w:val="22"/>
      <w:szCs w:val="22"/>
      <w:lang w:val="x-none" w:eastAsia="x-none"/>
    </w:rPr>
  </w:style>
  <w:style w:type="paragraph" w:styleId="Cmsor3">
    <w:name w:val="heading 3"/>
    <w:basedOn w:val="Norml"/>
    <w:next w:val="NormlSorkizrt"/>
    <w:link w:val="Cmsor3Char"/>
    <w:qFormat/>
    <w:rsid w:val="00822B31"/>
    <w:pPr>
      <w:keepNext/>
      <w:numPr>
        <w:ilvl w:val="2"/>
        <w:numId w:val="11"/>
      </w:numPr>
      <w:tabs>
        <w:tab w:val="clear" w:pos="0"/>
        <w:tab w:val="num" w:pos="567"/>
      </w:tabs>
      <w:spacing w:before="240"/>
      <w:outlineLvl w:val="2"/>
    </w:pPr>
    <w:rPr>
      <w:rFonts w:cs="Arial"/>
      <w:b/>
      <w:bCs/>
      <w:color w:val="000000"/>
      <w:szCs w:val="20"/>
      <w:lang w:val="x-none" w:eastAsia="x-none"/>
    </w:rPr>
  </w:style>
  <w:style w:type="paragraph" w:styleId="Cmsor4">
    <w:name w:val="heading 4"/>
    <w:basedOn w:val="Norml"/>
    <w:next w:val="NormlSorkizrt"/>
    <w:link w:val="Cmsor4Char"/>
    <w:rsid w:val="00A624DD"/>
    <w:pPr>
      <w:keepNext/>
      <w:numPr>
        <w:ilvl w:val="3"/>
        <w:numId w:val="1"/>
      </w:numPr>
      <w:spacing w:before="240" w:after="60"/>
      <w:outlineLvl w:val="3"/>
    </w:pPr>
    <w:rPr>
      <w:rFonts w:ascii="Cambria" w:hAnsi="Cambria"/>
      <w:b/>
      <w:bCs/>
      <w:color w:val="4F81BD"/>
      <w:sz w:val="22"/>
      <w:szCs w:val="28"/>
    </w:rPr>
  </w:style>
  <w:style w:type="paragraph" w:styleId="Cmsor5">
    <w:name w:val="heading 5"/>
    <w:basedOn w:val="Norml"/>
    <w:next w:val="Norml"/>
    <w:link w:val="Cmsor5Char"/>
    <w:rsid w:val="00A624DD"/>
    <w:pPr>
      <w:numPr>
        <w:ilvl w:val="4"/>
        <w:numId w:val="1"/>
      </w:numPr>
      <w:spacing w:before="240" w:after="60"/>
      <w:outlineLvl w:val="4"/>
    </w:pPr>
    <w:rPr>
      <w:rFonts w:ascii="Cambria" w:hAnsi="Cambria"/>
      <w:b/>
      <w:bCs/>
      <w:i/>
      <w:iCs/>
      <w:color w:val="4F81BD"/>
      <w:sz w:val="22"/>
      <w:szCs w:val="26"/>
    </w:rPr>
  </w:style>
  <w:style w:type="paragraph" w:styleId="Cmsor6">
    <w:name w:val="heading 6"/>
    <w:basedOn w:val="Norml"/>
    <w:next w:val="Norml"/>
    <w:link w:val="Cmsor6Char"/>
    <w:rsid w:val="00A624DD"/>
    <w:pPr>
      <w:numPr>
        <w:ilvl w:val="5"/>
        <w:numId w:val="1"/>
      </w:numPr>
      <w:spacing w:before="240" w:after="60"/>
      <w:outlineLvl w:val="5"/>
    </w:pPr>
    <w:rPr>
      <w:rFonts w:ascii="Cambria" w:hAnsi="Cambria"/>
      <w:b/>
      <w:bCs/>
      <w:color w:val="4F81BD"/>
      <w:szCs w:val="22"/>
    </w:rPr>
  </w:style>
  <w:style w:type="paragraph" w:styleId="Cmsor7">
    <w:name w:val="heading 7"/>
    <w:basedOn w:val="Norml"/>
    <w:next w:val="Norml"/>
    <w:link w:val="Cmsor7Char"/>
    <w:rsid w:val="001324B7"/>
    <w:pPr>
      <w:numPr>
        <w:ilvl w:val="6"/>
        <w:numId w:val="1"/>
      </w:numPr>
      <w:spacing w:before="240" w:after="60"/>
      <w:outlineLvl w:val="6"/>
    </w:pPr>
    <w:rPr>
      <w:rFonts w:ascii="Cambria" w:hAnsi="Cambria"/>
      <w:color w:val="4F81BD"/>
    </w:rPr>
  </w:style>
  <w:style w:type="paragraph" w:styleId="Cmsor8">
    <w:name w:val="heading 8"/>
    <w:basedOn w:val="Norml"/>
    <w:next w:val="Norml"/>
    <w:link w:val="Cmsor8Char"/>
    <w:rsid w:val="001324B7"/>
    <w:pPr>
      <w:numPr>
        <w:ilvl w:val="7"/>
        <w:numId w:val="1"/>
      </w:numPr>
      <w:spacing w:before="240" w:after="60"/>
      <w:outlineLvl w:val="7"/>
    </w:pPr>
    <w:rPr>
      <w:rFonts w:ascii="Cambria" w:hAnsi="Cambria"/>
      <w:i/>
      <w:iCs/>
      <w:color w:val="4F81BD"/>
    </w:rPr>
  </w:style>
  <w:style w:type="paragraph" w:styleId="Cmsor9">
    <w:name w:val="heading 9"/>
    <w:aliases w:val="Works Cited"/>
    <w:basedOn w:val="Norml"/>
    <w:next w:val="Norml"/>
    <w:link w:val="Cmsor9Char"/>
    <w:rsid w:val="00A624DD"/>
    <w:pPr>
      <w:numPr>
        <w:ilvl w:val="8"/>
        <w:numId w:val="1"/>
      </w:numPr>
      <w:spacing w:before="240" w:after="60"/>
      <w:outlineLvl w:val="8"/>
    </w:pPr>
    <w:rPr>
      <w:rFonts w:ascii="Cambria" w:hAnsi="Cambria" w:cs="Arial"/>
      <w:color w:val="4F81BD"/>
      <w:szCs w:val="22"/>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NormlSorkizrt">
    <w:name w:val="Normál Sorkizárt"/>
    <w:basedOn w:val="Norml"/>
    <w:link w:val="NormlSorkizrtChar"/>
    <w:rsid w:val="00B91F4C"/>
    <w:pPr>
      <w:spacing w:before="120"/>
      <w:ind w:firstLine="340"/>
    </w:pPr>
    <w:rPr>
      <w:rFonts w:ascii="Times New Roman" w:hAnsi="Times New Roman"/>
      <w:sz w:val="24"/>
      <w:szCs w:val="20"/>
      <w:lang w:val="x-none" w:eastAsia="x-none"/>
    </w:rPr>
  </w:style>
  <w:style w:type="paragraph" w:styleId="Buborkszveg">
    <w:name w:val="Balloon Text"/>
    <w:basedOn w:val="Norml"/>
    <w:link w:val="BuborkszvegChar"/>
    <w:rsid w:val="002D490F"/>
    <w:rPr>
      <w:rFonts w:ascii="Tahoma" w:hAnsi="Tahoma"/>
      <w:sz w:val="16"/>
      <w:szCs w:val="16"/>
      <w:lang w:val="x-none" w:eastAsia="x-none"/>
    </w:rPr>
  </w:style>
  <w:style w:type="character" w:customStyle="1" w:styleId="BuborkszvegChar">
    <w:name w:val="Buborékszöveg Char"/>
    <w:link w:val="Buborkszveg"/>
    <w:rsid w:val="002D490F"/>
    <w:rPr>
      <w:rFonts w:ascii="Tahoma" w:hAnsi="Tahoma" w:cs="Tahoma"/>
      <w:sz w:val="16"/>
      <w:szCs w:val="16"/>
    </w:rPr>
  </w:style>
  <w:style w:type="paragraph" w:customStyle="1" w:styleId="NormlKzprezrt">
    <w:name w:val="Normál Középre zárt"/>
    <w:basedOn w:val="Norml"/>
    <w:rsid w:val="00FA4435"/>
    <w:pPr>
      <w:jc w:val="center"/>
    </w:pPr>
    <w:rPr>
      <w:szCs w:val="20"/>
    </w:rPr>
  </w:style>
  <w:style w:type="paragraph" w:styleId="Alcm">
    <w:name w:val="Subtitle"/>
    <w:basedOn w:val="CIM"/>
    <w:next w:val="NormlKzprezrt"/>
    <w:link w:val="AlcmChar"/>
    <w:uiPriority w:val="11"/>
    <w:qFormat/>
    <w:rsid w:val="00B40F83"/>
    <w:rPr>
      <w:caps w:val="0"/>
      <w:sz w:val="32"/>
      <w:szCs w:val="32"/>
    </w:rPr>
  </w:style>
  <w:style w:type="character" w:customStyle="1" w:styleId="AlcmChar">
    <w:name w:val="Alcím Char"/>
    <w:link w:val="Alcm"/>
    <w:uiPriority w:val="11"/>
    <w:rsid w:val="00B40F83"/>
    <w:rPr>
      <w:rFonts w:ascii="Verdana" w:hAnsi="Verdana"/>
      <w:sz w:val="32"/>
      <w:szCs w:val="32"/>
      <w:lang w:val="hu-HU" w:eastAsia="hu-HU" w:bidi="ar-SA"/>
    </w:rPr>
  </w:style>
  <w:style w:type="paragraph" w:styleId="Cm">
    <w:name w:val="Title"/>
    <w:basedOn w:val="Norml"/>
    <w:next w:val="Alcm"/>
    <w:link w:val="CmChar"/>
    <w:uiPriority w:val="10"/>
    <w:qFormat/>
    <w:rsid w:val="00554EFB"/>
    <w:pPr>
      <w:pBdr>
        <w:bottom w:val="single" w:sz="4" w:space="1" w:color="1F497D"/>
      </w:pBdr>
      <w:jc w:val="center"/>
      <w:outlineLvl w:val="0"/>
    </w:pPr>
    <w:rPr>
      <w:rFonts w:ascii="Cambria" w:hAnsi="Cambria"/>
      <w:b/>
      <w:bCs/>
      <w:caps/>
      <w:kern w:val="28"/>
      <w:sz w:val="52"/>
      <w:szCs w:val="72"/>
      <w:lang w:val="x-none" w:eastAsia="x-none"/>
    </w:rPr>
  </w:style>
  <w:style w:type="character" w:customStyle="1" w:styleId="CmChar">
    <w:name w:val="Cím Char"/>
    <w:link w:val="Cm"/>
    <w:uiPriority w:val="10"/>
    <w:rsid w:val="00554EFB"/>
    <w:rPr>
      <w:rFonts w:ascii="Cambria" w:hAnsi="Cambria" w:cs="Arial"/>
      <w:b/>
      <w:bCs/>
      <w:caps/>
      <w:kern w:val="28"/>
      <w:sz w:val="52"/>
      <w:szCs w:val="72"/>
    </w:rPr>
  </w:style>
  <w:style w:type="table" w:styleId="Egyszertblzat1">
    <w:name w:val="Table Simple 1"/>
    <w:basedOn w:val="Normltblzat"/>
    <w:rsid w:val="0026154B"/>
    <w:rPr>
      <w:rFonts w:ascii="Verdana" w:hAnsi="Verdana"/>
    </w:rPr>
    <w:tblPr>
      <w:tblBorders>
        <w:top w:val="single" w:sz="12" w:space="0" w:color="000000"/>
        <w:bottom w:val="single" w:sz="12" w:space="0" w:color="000000"/>
        <w:insideH w:val="single" w:sz="8" w:space="0" w:color="000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J2">
    <w:name w:val="toc 2"/>
    <w:basedOn w:val="Norml"/>
    <w:next w:val="Norml"/>
    <w:link w:val="TJ2Char"/>
    <w:autoRedefine/>
    <w:uiPriority w:val="39"/>
    <w:qFormat/>
    <w:rsid w:val="00BC00B6"/>
    <w:pPr>
      <w:tabs>
        <w:tab w:val="left" w:pos="709"/>
        <w:tab w:val="right" w:leader="dot" w:pos="9910"/>
      </w:tabs>
    </w:pPr>
    <w:rPr>
      <w:rFonts w:ascii="Verdana" w:hAnsi="Verdana"/>
      <w:noProof/>
      <w:szCs w:val="20"/>
    </w:rPr>
  </w:style>
  <w:style w:type="paragraph" w:styleId="TJ1">
    <w:name w:val="toc 1"/>
    <w:basedOn w:val="Norml"/>
    <w:next w:val="Norml"/>
    <w:link w:val="TJ1Char"/>
    <w:autoRedefine/>
    <w:uiPriority w:val="39"/>
    <w:qFormat/>
    <w:rsid w:val="00F71B53"/>
    <w:pPr>
      <w:tabs>
        <w:tab w:val="left" w:pos="709"/>
        <w:tab w:val="right" w:leader="dot" w:pos="9910"/>
      </w:tabs>
    </w:pPr>
    <w:rPr>
      <w:b/>
      <w:caps/>
      <w:noProof/>
      <w:szCs w:val="20"/>
    </w:rPr>
  </w:style>
  <w:style w:type="character" w:styleId="Hiperhivatkozs">
    <w:name w:val="Hyperlink"/>
    <w:uiPriority w:val="99"/>
    <w:rsid w:val="00B4722F"/>
    <w:rPr>
      <w:color w:val="0000FF"/>
      <w:u w:val="single"/>
    </w:rPr>
  </w:style>
  <w:style w:type="paragraph" w:styleId="lfej">
    <w:name w:val="header"/>
    <w:basedOn w:val="Norml"/>
    <w:link w:val="lfejChar"/>
    <w:uiPriority w:val="99"/>
    <w:rsid w:val="00176C2C"/>
    <w:pPr>
      <w:tabs>
        <w:tab w:val="center" w:pos="4536"/>
        <w:tab w:val="right" w:pos="9072"/>
      </w:tabs>
    </w:pPr>
    <w:rPr>
      <w:rFonts w:ascii="Calibri" w:hAnsi="Calibri"/>
      <w:sz w:val="16"/>
      <w:lang w:val="x-none" w:eastAsia="x-none"/>
    </w:rPr>
  </w:style>
  <w:style w:type="paragraph" w:styleId="llb">
    <w:name w:val="footer"/>
    <w:basedOn w:val="Norml"/>
    <w:link w:val="llbChar"/>
    <w:uiPriority w:val="99"/>
    <w:rsid w:val="000578E1"/>
    <w:pPr>
      <w:tabs>
        <w:tab w:val="center" w:pos="4536"/>
        <w:tab w:val="right" w:pos="9072"/>
      </w:tabs>
    </w:pPr>
    <w:rPr>
      <w:rFonts w:ascii="Calibri" w:hAnsi="Calibri"/>
      <w:i/>
      <w:lang w:val="x-none" w:eastAsia="x-none"/>
    </w:rPr>
  </w:style>
  <w:style w:type="table" w:styleId="Rcsostblzat">
    <w:name w:val="Table Grid"/>
    <w:basedOn w:val="Normltblzat"/>
    <w:rsid w:val="00036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rsid w:val="00C52478"/>
  </w:style>
  <w:style w:type="paragraph" w:styleId="TJ3">
    <w:name w:val="toc 3"/>
    <w:basedOn w:val="Norml"/>
    <w:next w:val="Norml"/>
    <w:autoRedefine/>
    <w:uiPriority w:val="39"/>
    <w:qFormat/>
    <w:rsid w:val="00505602"/>
    <w:pPr>
      <w:tabs>
        <w:tab w:val="left" w:pos="709"/>
        <w:tab w:val="right" w:leader="dot" w:pos="9910"/>
      </w:tabs>
    </w:pPr>
    <w:rPr>
      <w:rFonts w:cs="Arial"/>
      <w:b/>
      <w:noProof/>
      <w:sz w:val="24"/>
    </w:rPr>
  </w:style>
  <w:style w:type="numbering" w:customStyle="1" w:styleId="Aktulislista1">
    <w:name w:val="Aktuális lista1"/>
    <w:rsid w:val="00AA5CBC"/>
    <w:pPr>
      <w:numPr>
        <w:numId w:val="2"/>
      </w:numPr>
    </w:pPr>
  </w:style>
  <w:style w:type="paragraph" w:styleId="TJ4">
    <w:name w:val="toc 4"/>
    <w:basedOn w:val="Norml"/>
    <w:next w:val="Norml"/>
    <w:autoRedefine/>
    <w:uiPriority w:val="39"/>
    <w:rsid w:val="00C01BE6"/>
    <w:pPr>
      <w:ind w:left="720"/>
    </w:pPr>
  </w:style>
  <w:style w:type="numbering" w:customStyle="1" w:styleId="Aktulislista2">
    <w:name w:val="Aktuális lista2"/>
    <w:rsid w:val="004255F5"/>
    <w:pPr>
      <w:numPr>
        <w:numId w:val="3"/>
      </w:numPr>
    </w:pPr>
  </w:style>
  <w:style w:type="numbering" w:customStyle="1" w:styleId="Aktulislista3">
    <w:name w:val="Aktuális lista3"/>
    <w:rsid w:val="000E0291"/>
    <w:pPr>
      <w:numPr>
        <w:numId w:val="4"/>
      </w:numPr>
    </w:pPr>
  </w:style>
  <w:style w:type="character" w:styleId="Helyrzszveg">
    <w:name w:val="Placeholder Text"/>
    <w:uiPriority w:val="99"/>
    <w:semiHidden/>
    <w:rsid w:val="006922C1"/>
    <w:rPr>
      <w:color w:val="808080"/>
    </w:rPr>
  </w:style>
  <w:style w:type="paragraph" w:styleId="Listaszerbekezds">
    <w:name w:val="List Paragraph"/>
    <w:basedOn w:val="Norml"/>
    <w:link w:val="ListaszerbekezdsChar"/>
    <w:uiPriority w:val="34"/>
    <w:qFormat/>
    <w:rsid w:val="00E2055D"/>
    <w:pPr>
      <w:spacing w:before="120"/>
      <w:ind w:left="851"/>
    </w:pPr>
    <w:rPr>
      <w:rFonts w:ascii="Calibri" w:hAnsi="Calibri"/>
      <w:lang w:val="x-none" w:eastAsia="x-none"/>
    </w:rPr>
  </w:style>
  <w:style w:type="paragraph" w:styleId="NormlWeb">
    <w:name w:val="Normal (Web)"/>
    <w:basedOn w:val="Norml"/>
    <w:uiPriority w:val="99"/>
    <w:rsid w:val="001324B7"/>
    <w:pPr>
      <w:spacing w:before="100" w:beforeAutospacing="1" w:after="100" w:afterAutospacing="1"/>
    </w:pPr>
    <w:rPr>
      <w:color w:val="090D5B"/>
    </w:rPr>
  </w:style>
  <w:style w:type="character" w:customStyle="1" w:styleId="Cmsor1Char">
    <w:name w:val="Címsor 1 Char"/>
    <w:link w:val="Cmsor1"/>
    <w:uiPriority w:val="99"/>
    <w:rsid w:val="00D87202"/>
    <w:rPr>
      <w:rFonts w:ascii="Arial Black" w:hAnsi="Arial Black" w:cs="Arial"/>
      <w:b/>
      <w:bCs/>
      <w:caps/>
      <w:color w:val="000000"/>
      <w:kern w:val="32"/>
      <w:sz w:val="24"/>
      <w:szCs w:val="24"/>
      <w:lang w:val="x-none" w:eastAsia="x-none"/>
    </w:rPr>
  </w:style>
  <w:style w:type="paragraph" w:customStyle="1" w:styleId="ListParagraph">
    <w:name w:val="List Paragraph"/>
    <w:basedOn w:val="Norml"/>
    <w:rsid w:val="005E1439"/>
    <w:pPr>
      <w:spacing w:line="360" w:lineRule="auto"/>
      <w:ind w:left="720"/>
      <w:contextualSpacing/>
    </w:pPr>
    <w:rPr>
      <w:rFonts w:ascii="Times New Roman" w:hAnsi="Times New Roman"/>
      <w:sz w:val="24"/>
      <w:szCs w:val="22"/>
      <w:lang w:eastAsia="en-US"/>
    </w:rPr>
  </w:style>
  <w:style w:type="paragraph" w:styleId="Tartalomjegyzkcmsora">
    <w:name w:val="TOC Heading"/>
    <w:basedOn w:val="NormlKzprezrt"/>
    <w:next w:val="Norml"/>
    <w:uiPriority w:val="39"/>
    <w:qFormat/>
    <w:rsid w:val="003A0EE4"/>
    <w:rPr>
      <w:b/>
      <w:smallCaps/>
      <w:sz w:val="24"/>
      <w:szCs w:val="24"/>
    </w:rPr>
  </w:style>
  <w:style w:type="paragraph" w:customStyle="1" w:styleId="TOCHeading">
    <w:name w:val="TOC Heading"/>
    <w:basedOn w:val="Cmsor1"/>
    <w:next w:val="Norml"/>
    <w:rsid w:val="005E1439"/>
    <w:pPr>
      <w:pBdr>
        <w:bottom w:val="single" w:sz="12" w:space="1" w:color="365F91"/>
      </w:pBdr>
      <w:spacing w:after="80"/>
      <w:ind w:left="432" w:hanging="432"/>
      <w:jc w:val="both"/>
      <w:outlineLvl w:val="9"/>
    </w:pPr>
    <w:rPr>
      <w:rFonts w:ascii="Cambria" w:hAnsi="Cambria" w:cs="Times New Roman"/>
      <w:caps w:val="0"/>
      <w:color w:val="365F91"/>
      <w:kern w:val="0"/>
      <w:lang w:eastAsia="en-US"/>
    </w:rPr>
  </w:style>
  <w:style w:type="character" w:styleId="Jegyzethivatkozs">
    <w:name w:val="annotation reference"/>
    <w:rsid w:val="00927658"/>
    <w:rPr>
      <w:sz w:val="16"/>
      <w:szCs w:val="16"/>
    </w:rPr>
  </w:style>
  <w:style w:type="paragraph" w:styleId="Jegyzetszveg">
    <w:name w:val="annotation text"/>
    <w:basedOn w:val="Norml"/>
    <w:link w:val="JegyzetszvegChar"/>
    <w:uiPriority w:val="99"/>
    <w:rsid w:val="00927658"/>
    <w:rPr>
      <w:rFonts w:ascii="Calibri" w:hAnsi="Calibri"/>
      <w:szCs w:val="20"/>
      <w:lang w:val="x-none" w:eastAsia="x-none"/>
    </w:rPr>
  </w:style>
  <w:style w:type="character" w:customStyle="1" w:styleId="llbChar">
    <w:name w:val="Élőláb Char"/>
    <w:link w:val="llb"/>
    <w:uiPriority w:val="99"/>
    <w:rsid w:val="000578E1"/>
    <w:rPr>
      <w:rFonts w:ascii="Calibri" w:hAnsi="Calibri"/>
      <w:i/>
      <w:szCs w:val="24"/>
    </w:rPr>
  </w:style>
  <w:style w:type="paragraph" w:styleId="Kpalrs">
    <w:name w:val="caption"/>
    <w:basedOn w:val="Norml"/>
    <w:next w:val="Norml"/>
    <w:rsid w:val="00AB59CB"/>
    <w:pPr>
      <w:spacing w:after="200"/>
      <w:jc w:val="center"/>
    </w:pPr>
    <w:rPr>
      <w:b/>
      <w:bCs/>
      <w:color w:val="000000"/>
      <w:sz w:val="18"/>
      <w:szCs w:val="18"/>
    </w:rPr>
  </w:style>
  <w:style w:type="character" w:customStyle="1" w:styleId="NormlSorkizrtChar">
    <w:name w:val="Normál Sorkizárt Char"/>
    <w:link w:val="NormlSorkizrt"/>
    <w:rsid w:val="00D321F5"/>
    <w:rPr>
      <w:sz w:val="24"/>
    </w:rPr>
  </w:style>
  <w:style w:type="character" w:customStyle="1" w:styleId="lfejChar">
    <w:name w:val="Élőfej Char"/>
    <w:link w:val="lfej"/>
    <w:uiPriority w:val="99"/>
    <w:rsid w:val="002F5C7C"/>
    <w:rPr>
      <w:rFonts w:ascii="Calibri" w:hAnsi="Calibri"/>
      <w:sz w:val="16"/>
      <w:szCs w:val="24"/>
    </w:rPr>
  </w:style>
  <w:style w:type="character" w:customStyle="1" w:styleId="JegyzetszvegChar">
    <w:name w:val="Jegyzetszöveg Char"/>
    <w:link w:val="Jegyzetszveg"/>
    <w:uiPriority w:val="99"/>
    <w:rsid w:val="00927658"/>
    <w:rPr>
      <w:rFonts w:ascii="Calibri" w:hAnsi="Calibri"/>
    </w:rPr>
  </w:style>
  <w:style w:type="paragraph" w:styleId="Megjegyzstrgya">
    <w:name w:val="annotation subject"/>
    <w:basedOn w:val="Jegyzetszveg"/>
    <w:next w:val="Jegyzetszveg"/>
    <w:link w:val="MegjegyzstrgyaChar"/>
    <w:rsid w:val="00927658"/>
    <w:rPr>
      <w:b/>
      <w:bCs/>
    </w:rPr>
  </w:style>
  <w:style w:type="character" w:customStyle="1" w:styleId="MegjegyzstrgyaChar">
    <w:name w:val="Megjegyzés tárgya Char"/>
    <w:link w:val="Megjegyzstrgya"/>
    <w:rsid w:val="00927658"/>
    <w:rPr>
      <w:rFonts w:ascii="Calibri" w:hAnsi="Calibri"/>
      <w:b/>
      <w:bCs/>
    </w:rPr>
  </w:style>
  <w:style w:type="paragraph" w:styleId="Vltozat">
    <w:name w:val="Revision"/>
    <w:hidden/>
    <w:rsid w:val="00857D50"/>
    <w:rPr>
      <w:rFonts w:ascii="Calibri" w:hAnsi="Calibri"/>
      <w:szCs w:val="24"/>
    </w:rPr>
  </w:style>
  <w:style w:type="paragraph" w:styleId="Lbjegyzetszveg">
    <w:name w:val="footnote text"/>
    <w:basedOn w:val="Norml"/>
    <w:link w:val="LbjegyzetszvegChar"/>
    <w:uiPriority w:val="99"/>
    <w:unhideWhenUsed/>
    <w:rsid w:val="00976F01"/>
    <w:rPr>
      <w:rFonts w:ascii="Calibri" w:hAnsi="Calibri"/>
      <w:szCs w:val="20"/>
      <w:lang w:val="x-none" w:eastAsia="x-none"/>
    </w:rPr>
  </w:style>
  <w:style w:type="character" w:customStyle="1" w:styleId="LbjegyzetszvegChar">
    <w:name w:val="Lábjegyzetszöveg Char"/>
    <w:link w:val="Lbjegyzetszveg"/>
    <w:uiPriority w:val="99"/>
    <w:rsid w:val="00976F01"/>
    <w:rPr>
      <w:rFonts w:ascii="Calibri" w:hAnsi="Calibri"/>
    </w:rPr>
  </w:style>
  <w:style w:type="character" w:styleId="Lbjegyzet-hivatkozs">
    <w:name w:val="footnote reference"/>
    <w:unhideWhenUsed/>
    <w:rsid w:val="00976F01"/>
    <w:rPr>
      <w:vertAlign w:val="superscript"/>
    </w:rPr>
  </w:style>
  <w:style w:type="paragraph" w:customStyle="1" w:styleId="felsorols">
    <w:name w:val="felsorolás"/>
    <w:rsid w:val="00E73D57"/>
    <w:pPr>
      <w:numPr>
        <w:numId w:val="5"/>
      </w:numPr>
      <w:tabs>
        <w:tab w:val="clear" w:pos="0"/>
        <w:tab w:val="left" w:pos="709"/>
      </w:tabs>
      <w:spacing w:after="60"/>
      <w:ind w:left="709" w:hanging="425"/>
      <w:jc w:val="both"/>
    </w:pPr>
    <w:rPr>
      <w:rFonts w:ascii="Sentinel Book" w:hAnsi="Sentinel Book"/>
      <w:sz w:val="22"/>
    </w:rPr>
  </w:style>
  <w:style w:type="paragraph" w:customStyle="1" w:styleId="Glosszrium">
    <w:name w:val="Glosszárium"/>
    <w:rsid w:val="00E73D57"/>
    <w:pPr>
      <w:spacing w:after="80"/>
      <w:ind w:left="851" w:hanging="851"/>
      <w:jc w:val="both"/>
    </w:pPr>
    <w:rPr>
      <w:rFonts w:ascii="Sentinel Book" w:hAnsi="Sentinel Book"/>
      <w:sz w:val="22"/>
      <w:szCs w:val="24"/>
    </w:rPr>
  </w:style>
  <w:style w:type="paragraph" w:customStyle="1" w:styleId="brafelirat">
    <w:name w:val="ábrafelirat"/>
    <w:link w:val="brafeliratChar"/>
    <w:rsid w:val="00020D29"/>
    <w:pPr>
      <w:spacing w:after="240"/>
      <w:jc w:val="center"/>
    </w:pPr>
    <w:rPr>
      <w:rFonts w:ascii="DINPro-Light" w:hAnsi="DINPro-Light"/>
      <w:noProof/>
      <w:sz w:val="18"/>
      <w:szCs w:val="24"/>
    </w:rPr>
  </w:style>
  <w:style w:type="character" w:customStyle="1" w:styleId="brafeliratChar">
    <w:name w:val="ábrafelirat Char"/>
    <w:link w:val="brafelirat"/>
    <w:rsid w:val="00020D29"/>
    <w:rPr>
      <w:rFonts w:ascii="DINPro-Light" w:hAnsi="DINPro-Light"/>
      <w:noProof/>
      <w:sz w:val="18"/>
      <w:szCs w:val="24"/>
      <w:lang w:bidi="ar-SA"/>
    </w:rPr>
  </w:style>
  <w:style w:type="paragraph" w:customStyle="1" w:styleId="Normlelssor">
    <w:name w:val="Normál_első sor"/>
    <w:rsid w:val="00020D29"/>
    <w:pPr>
      <w:spacing w:after="120"/>
      <w:jc w:val="both"/>
    </w:pPr>
    <w:rPr>
      <w:rFonts w:ascii="Sentinel Book" w:hAnsi="Sentinel Book"/>
      <w:sz w:val="22"/>
      <w:szCs w:val="24"/>
    </w:rPr>
  </w:style>
  <w:style w:type="paragraph" w:styleId="Felsorols0">
    <w:name w:val="List Bullet"/>
    <w:basedOn w:val="ListParagraph"/>
    <w:autoRedefine/>
    <w:rsid w:val="009C50EB"/>
    <w:pPr>
      <w:numPr>
        <w:numId w:val="12"/>
      </w:numPr>
      <w:shd w:val="clear" w:color="auto" w:fill="FFFFFF"/>
      <w:spacing w:after="0"/>
    </w:pPr>
    <w:rPr>
      <w:rFonts w:ascii="Verdana" w:hAnsi="Verdana"/>
      <w:sz w:val="20"/>
      <w:szCs w:val="24"/>
    </w:rPr>
  </w:style>
  <w:style w:type="character" w:customStyle="1" w:styleId="apple-converted-space">
    <w:name w:val="apple-converted-space"/>
    <w:rsid w:val="00C54C1C"/>
  </w:style>
  <w:style w:type="character" w:customStyle="1" w:styleId="Cmsor2Char">
    <w:name w:val="Címsor 2 Char"/>
    <w:link w:val="Cmsor2"/>
    <w:rsid w:val="00EB79A0"/>
    <w:rPr>
      <w:rFonts w:ascii="Arial" w:hAnsi="Arial" w:cs="Arial"/>
      <w:b/>
      <w:bCs/>
      <w:color w:val="000000"/>
      <w:sz w:val="22"/>
      <w:szCs w:val="22"/>
      <w:lang w:val="x-none" w:eastAsia="x-none"/>
    </w:rPr>
  </w:style>
  <w:style w:type="paragraph" w:customStyle="1" w:styleId="Forrs">
    <w:name w:val="Forrás"/>
    <w:rsid w:val="00A77C7E"/>
    <w:pPr>
      <w:spacing w:after="240"/>
      <w:jc w:val="right"/>
    </w:pPr>
    <w:rPr>
      <w:rFonts w:ascii="Sentinel Book" w:hAnsi="Sentinel Book"/>
    </w:rPr>
  </w:style>
  <w:style w:type="paragraph" w:customStyle="1" w:styleId="braalrs2">
    <w:name w:val="ábraalírás_2"/>
    <w:rsid w:val="00A77C7E"/>
    <w:pPr>
      <w:keepNext/>
      <w:spacing w:before="240" w:after="120"/>
      <w:jc w:val="center"/>
    </w:pPr>
    <w:rPr>
      <w:rFonts w:ascii="DINPro-Light" w:eastAsia="Calibri" w:hAnsi="DINPro-Light"/>
      <w:bCs/>
      <w:i/>
      <w:lang w:eastAsia="en-US"/>
    </w:rPr>
  </w:style>
  <w:style w:type="paragraph" w:customStyle="1" w:styleId="yiv1862967373msolistparagraph">
    <w:name w:val="yiv1862967373msolistparagraph"/>
    <w:basedOn w:val="Norml"/>
    <w:rsid w:val="00A77C7E"/>
    <w:pPr>
      <w:spacing w:before="100" w:beforeAutospacing="1" w:after="100" w:afterAutospacing="1"/>
    </w:pPr>
    <w:rPr>
      <w:rFonts w:ascii="Sentinel Book" w:hAnsi="Sentinel Book"/>
      <w:sz w:val="24"/>
    </w:rPr>
  </w:style>
  <w:style w:type="paragraph" w:customStyle="1" w:styleId="Irodalom">
    <w:name w:val="Irodalom"/>
    <w:rsid w:val="00110CF5"/>
    <w:pPr>
      <w:suppressAutoHyphens/>
      <w:spacing w:after="60"/>
      <w:ind w:left="567" w:hanging="567"/>
      <w:jc w:val="both"/>
    </w:pPr>
    <w:rPr>
      <w:rFonts w:ascii="Sentinel Book" w:hAnsi="Sentinel Book"/>
    </w:rPr>
  </w:style>
  <w:style w:type="character" w:styleId="Kiemels2">
    <w:name w:val="Kiemelés2"/>
    <w:uiPriority w:val="22"/>
    <w:rsid w:val="00110CF5"/>
    <w:rPr>
      <w:b/>
      <w:bCs/>
    </w:rPr>
  </w:style>
  <w:style w:type="character" w:customStyle="1" w:styleId="std">
    <w:name w:val="std"/>
    <w:rsid w:val="00110CF5"/>
  </w:style>
  <w:style w:type="character" w:customStyle="1" w:styleId="Cmsor3Char">
    <w:name w:val="Címsor 3 Char"/>
    <w:link w:val="Cmsor3"/>
    <w:rsid w:val="00822B31"/>
    <w:rPr>
      <w:rFonts w:ascii="Arial" w:hAnsi="Arial" w:cs="Arial"/>
      <w:b/>
      <w:bCs/>
      <w:color w:val="000000"/>
      <w:lang w:val="x-none" w:eastAsia="x-none"/>
    </w:rPr>
  </w:style>
  <w:style w:type="character" w:customStyle="1" w:styleId="Cmsor4Char">
    <w:name w:val="Címsor 4 Char"/>
    <w:link w:val="Cmsor4"/>
    <w:rsid w:val="00F17451"/>
    <w:rPr>
      <w:rFonts w:ascii="Cambria" w:hAnsi="Cambria"/>
      <w:b/>
      <w:bCs/>
      <w:color w:val="4F81BD"/>
      <w:sz w:val="22"/>
      <w:szCs w:val="28"/>
    </w:rPr>
  </w:style>
  <w:style w:type="character" w:customStyle="1" w:styleId="Cmsor5Char">
    <w:name w:val="Címsor 5 Char"/>
    <w:link w:val="Cmsor5"/>
    <w:rsid w:val="00F17451"/>
    <w:rPr>
      <w:rFonts w:ascii="Cambria" w:hAnsi="Cambria"/>
      <w:b/>
      <w:bCs/>
      <w:i/>
      <w:iCs/>
      <w:color w:val="4F81BD"/>
      <w:sz w:val="22"/>
      <w:szCs w:val="26"/>
    </w:rPr>
  </w:style>
  <w:style w:type="character" w:customStyle="1" w:styleId="Cmsor6Char">
    <w:name w:val="Címsor 6 Char"/>
    <w:link w:val="Cmsor6"/>
    <w:rsid w:val="00F17451"/>
    <w:rPr>
      <w:rFonts w:ascii="Cambria" w:hAnsi="Cambria"/>
      <w:b/>
      <w:bCs/>
      <w:color w:val="4F81BD"/>
      <w:szCs w:val="22"/>
    </w:rPr>
  </w:style>
  <w:style w:type="character" w:customStyle="1" w:styleId="Cmsor7Char">
    <w:name w:val="Címsor 7 Char"/>
    <w:link w:val="Cmsor7"/>
    <w:rsid w:val="00F17451"/>
    <w:rPr>
      <w:rFonts w:ascii="Cambria" w:hAnsi="Cambria"/>
      <w:color w:val="4F81BD"/>
      <w:szCs w:val="24"/>
    </w:rPr>
  </w:style>
  <w:style w:type="character" w:customStyle="1" w:styleId="Cmsor8Char">
    <w:name w:val="Címsor 8 Char"/>
    <w:link w:val="Cmsor8"/>
    <w:rsid w:val="00F17451"/>
    <w:rPr>
      <w:rFonts w:ascii="Cambria" w:hAnsi="Cambria"/>
      <w:i/>
      <w:iCs/>
      <w:color w:val="4F81BD"/>
      <w:szCs w:val="24"/>
    </w:rPr>
  </w:style>
  <w:style w:type="character" w:customStyle="1" w:styleId="Cmsor9Char">
    <w:name w:val="Címsor 9 Char"/>
    <w:aliases w:val="Works Cited Char"/>
    <w:link w:val="Cmsor9"/>
    <w:rsid w:val="00F17451"/>
    <w:rPr>
      <w:rFonts w:ascii="Cambria" w:hAnsi="Cambria" w:cs="Arial"/>
      <w:color w:val="4F81BD"/>
      <w:szCs w:val="22"/>
    </w:rPr>
  </w:style>
  <w:style w:type="paragraph" w:customStyle="1" w:styleId="felsorols20">
    <w:name w:val="felsorolás 2"/>
    <w:rsid w:val="00F17451"/>
    <w:pPr>
      <w:numPr>
        <w:numId w:val="6"/>
      </w:numPr>
      <w:spacing w:after="60"/>
      <w:jc w:val="both"/>
    </w:pPr>
    <w:rPr>
      <w:rFonts w:ascii="Sentinel Book" w:hAnsi="Sentinel Book"/>
      <w:sz w:val="22"/>
    </w:rPr>
  </w:style>
  <w:style w:type="paragraph" w:styleId="TJ5">
    <w:name w:val="toc 5"/>
    <w:basedOn w:val="Norml"/>
    <w:next w:val="Norml"/>
    <w:autoRedefine/>
    <w:uiPriority w:val="39"/>
    <w:rsid w:val="00F17451"/>
    <w:pPr>
      <w:autoSpaceDE w:val="0"/>
      <w:autoSpaceDN w:val="0"/>
      <w:adjustRightInd w:val="0"/>
      <w:ind w:left="960"/>
    </w:pPr>
    <w:rPr>
      <w:rFonts w:ascii="Sentinel Book" w:hAnsi="Sentinel Book"/>
      <w:sz w:val="22"/>
      <w:szCs w:val="22"/>
    </w:rPr>
  </w:style>
  <w:style w:type="paragraph" w:styleId="TJ6">
    <w:name w:val="toc 6"/>
    <w:basedOn w:val="Norml"/>
    <w:next w:val="Norml"/>
    <w:autoRedefine/>
    <w:uiPriority w:val="39"/>
    <w:rsid w:val="00F17451"/>
    <w:pPr>
      <w:autoSpaceDE w:val="0"/>
      <w:autoSpaceDN w:val="0"/>
      <w:adjustRightInd w:val="0"/>
      <w:ind w:left="1200"/>
    </w:pPr>
    <w:rPr>
      <w:rFonts w:ascii="Sentinel Book" w:hAnsi="Sentinel Book"/>
      <w:sz w:val="22"/>
      <w:szCs w:val="22"/>
    </w:rPr>
  </w:style>
  <w:style w:type="paragraph" w:styleId="TJ7">
    <w:name w:val="toc 7"/>
    <w:basedOn w:val="Norml"/>
    <w:next w:val="Norml"/>
    <w:autoRedefine/>
    <w:uiPriority w:val="39"/>
    <w:rsid w:val="00F17451"/>
    <w:pPr>
      <w:autoSpaceDE w:val="0"/>
      <w:autoSpaceDN w:val="0"/>
      <w:adjustRightInd w:val="0"/>
      <w:ind w:left="1440"/>
    </w:pPr>
    <w:rPr>
      <w:rFonts w:ascii="Sentinel Book" w:hAnsi="Sentinel Book"/>
      <w:sz w:val="22"/>
      <w:szCs w:val="22"/>
    </w:rPr>
  </w:style>
  <w:style w:type="paragraph" w:styleId="TJ8">
    <w:name w:val="toc 8"/>
    <w:basedOn w:val="Norml"/>
    <w:next w:val="Norml"/>
    <w:autoRedefine/>
    <w:uiPriority w:val="39"/>
    <w:rsid w:val="00F17451"/>
    <w:pPr>
      <w:autoSpaceDE w:val="0"/>
      <w:autoSpaceDN w:val="0"/>
      <w:adjustRightInd w:val="0"/>
      <w:ind w:left="1680"/>
    </w:pPr>
    <w:rPr>
      <w:rFonts w:ascii="Sentinel Book" w:hAnsi="Sentinel Book"/>
      <w:sz w:val="22"/>
      <w:szCs w:val="22"/>
    </w:rPr>
  </w:style>
  <w:style w:type="paragraph" w:customStyle="1" w:styleId="idzetek">
    <w:name w:val="idézetek"/>
    <w:next w:val="Norml"/>
    <w:rsid w:val="00F17451"/>
    <w:pPr>
      <w:ind w:left="2835"/>
    </w:pPr>
    <w:rPr>
      <w:i/>
      <w:iCs/>
      <w:sz w:val="22"/>
      <w:szCs w:val="22"/>
    </w:rPr>
  </w:style>
  <w:style w:type="paragraph" w:styleId="Csakszveg">
    <w:name w:val="Plain Text"/>
    <w:basedOn w:val="Norml"/>
    <w:link w:val="CsakszvegChar"/>
    <w:rsid w:val="00F17451"/>
    <w:rPr>
      <w:rFonts w:ascii="Courier New" w:hAnsi="Courier New"/>
      <w:szCs w:val="20"/>
      <w:lang w:val="x-none" w:eastAsia="x-none"/>
    </w:rPr>
  </w:style>
  <w:style w:type="character" w:customStyle="1" w:styleId="CsakszvegChar">
    <w:name w:val="Csak szöveg Char"/>
    <w:link w:val="Csakszveg"/>
    <w:rsid w:val="00F17451"/>
    <w:rPr>
      <w:rFonts w:ascii="Courier New" w:hAnsi="Courier New"/>
      <w:lang w:val="x-none" w:eastAsia="x-none"/>
    </w:rPr>
  </w:style>
  <w:style w:type="paragraph" w:styleId="Dtum">
    <w:name w:val="Date"/>
    <w:next w:val="Norml"/>
    <w:link w:val="DtumChar"/>
    <w:rsid w:val="00F17451"/>
    <w:pPr>
      <w:jc w:val="center"/>
    </w:pPr>
    <w:rPr>
      <w:b/>
      <w:sz w:val="22"/>
      <w:szCs w:val="24"/>
    </w:rPr>
  </w:style>
  <w:style w:type="character" w:customStyle="1" w:styleId="DtumChar">
    <w:name w:val="Dátum Char"/>
    <w:link w:val="Dtum"/>
    <w:rsid w:val="00F17451"/>
    <w:rPr>
      <w:b/>
      <w:sz w:val="22"/>
      <w:szCs w:val="24"/>
      <w:lang w:bidi="ar-SA"/>
    </w:rPr>
  </w:style>
  <w:style w:type="paragraph" w:customStyle="1" w:styleId="brahely">
    <w:name w:val="ábrahely"/>
    <w:rsid w:val="00F17451"/>
    <w:pPr>
      <w:spacing w:before="240" w:after="240"/>
      <w:jc w:val="center"/>
    </w:pPr>
    <w:rPr>
      <w:sz w:val="22"/>
    </w:rPr>
  </w:style>
  <w:style w:type="paragraph" w:styleId="Vgjegyzetszvege">
    <w:name w:val="endnote text"/>
    <w:basedOn w:val="Norml"/>
    <w:link w:val="VgjegyzetszvegeChar"/>
    <w:rsid w:val="00F17451"/>
    <w:pPr>
      <w:autoSpaceDE w:val="0"/>
      <w:autoSpaceDN w:val="0"/>
      <w:adjustRightInd w:val="0"/>
    </w:pPr>
    <w:rPr>
      <w:rFonts w:ascii="Sentinel Book" w:hAnsi="Sentinel Book"/>
      <w:szCs w:val="20"/>
      <w:lang w:val="x-none" w:eastAsia="x-none"/>
    </w:rPr>
  </w:style>
  <w:style w:type="character" w:customStyle="1" w:styleId="VgjegyzetszvegeChar">
    <w:name w:val="Végjegyzet szövege Char"/>
    <w:link w:val="Vgjegyzetszvege"/>
    <w:rsid w:val="00F17451"/>
    <w:rPr>
      <w:rFonts w:ascii="Sentinel Book" w:hAnsi="Sentinel Book"/>
    </w:rPr>
  </w:style>
  <w:style w:type="paragraph" w:customStyle="1" w:styleId="Nv1">
    <w:name w:val="Név_1"/>
    <w:rsid w:val="00F17451"/>
    <w:pPr>
      <w:spacing w:before="2280"/>
      <w:jc w:val="center"/>
    </w:pPr>
    <w:rPr>
      <w:rFonts w:ascii="DINPro-Bold" w:hAnsi="DINPro-Bold"/>
      <w:b/>
      <w:bCs/>
      <w:sz w:val="32"/>
      <w:szCs w:val="28"/>
    </w:rPr>
  </w:style>
  <w:style w:type="character" w:styleId="Vgjegyzet-hivatkozs">
    <w:name w:val="endnote reference"/>
    <w:rsid w:val="00F17451"/>
    <w:rPr>
      <w:vertAlign w:val="superscript"/>
    </w:rPr>
  </w:style>
  <w:style w:type="paragraph" w:styleId="TJ9">
    <w:name w:val="toc 9"/>
    <w:basedOn w:val="Norml"/>
    <w:next w:val="Norml"/>
    <w:autoRedefine/>
    <w:uiPriority w:val="39"/>
    <w:rsid w:val="00F17451"/>
    <w:pPr>
      <w:ind w:left="1680"/>
    </w:pPr>
    <w:rPr>
      <w:rFonts w:ascii="Calibri" w:hAnsi="Calibri" w:cs="Calibri"/>
      <w:szCs w:val="20"/>
    </w:rPr>
  </w:style>
  <w:style w:type="paragraph" w:customStyle="1" w:styleId="Norml3">
    <w:name w:val="Normál_3"/>
    <w:rsid w:val="00F17451"/>
    <w:pPr>
      <w:spacing w:after="120"/>
      <w:ind w:left="568" w:hanging="284"/>
      <w:jc w:val="both"/>
    </w:pPr>
    <w:rPr>
      <w:rFonts w:ascii="Sentinel Book" w:hAnsi="Sentinel Book"/>
      <w:sz w:val="22"/>
      <w:szCs w:val="24"/>
    </w:rPr>
  </w:style>
  <w:style w:type="paragraph" w:customStyle="1" w:styleId="norml2">
    <w:name w:val="normál_2"/>
    <w:rsid w:val="00F17451"/>
    <w:pPr>
      <w:spacing w:after="120"/>
      <w:ind w:left="709"/>
    </w:pPr>
    <w:rPr>
      <w:rFonts w:ascii="Sentinel Book" w:hAnsi="Sentinel Book" w:cs="TimesNewRomanPSMT"/>
      <w:szCs w:val="23"/>
    </w:rPr>
  </w:style>
  <w:style w:type="paragraph" w:customStyle="1" w:styleId="Cim1">
    <w:name w:val="Cim_1"/>
    <w:rsid w:val="00F17451"/>
    <w:pPr>
      <w:spacing w:before="240" w:after="120"/>
      <w:jc w:val="center"/>
    </w:pPr>
    <w:rPr>
      <w:rFonts w:ascii="DINPro-Medium" w:hAnsi="DINPro-Medium"/>
      <w:caps/>
      <w:spacing w:val="2"/>
      <w:sz w:val="32"/>
      <w:szCs w:val="24"/>
    </w:rPr>
  </w:style>
  <w:style w:type="paragraph" w:customStyle="1" w:styleId="felsorols3">
    <w:name w:val="felsorolás 3"/>
    <w:rsid w:val="00F17451"/>
    <w:pPr>
      <w:numPr>
        <w:numId w:val="7"/>
      </w:numPr>
      <w:spacing w:after="120"/>
      <w:ind w:left="1134" w:hanging="425"/>
    </w:pPr>
    <w:rPr>
      <w:rFonts w:ascii="Sentinel Book" w:hAnsi="Sentinel Book"/>
    </w:rPr>
  </w:style>
  <w:style w:type="character" w:styleId="HTML-idzet">
    <w:name w:val="HTML Cite"/>
    <w:uiPriority w:val="99"/>
    <w:unhideWhenUsed/>
    <w:rsid w:val="00F17451"/>
    <w:rPr>
      <w:i/>
      <w:iCs/>
    </w:rPr>
  </w:style>
  <w:style w:type="paragraph" w:customStyle="1" w:styleId="Trgymutat">
    <w:name w:val="Tárgymutató"/>
    <w:basedOn w:val="Norml"/>
    <w:rsid w:val="00F17451"/>
    <w:pPr>
      <w:widowControl w:val="0"/>
      <w:suppressLineNumbers/>
      <w:suppressAutoHyphens/>
    </w:pPr>
    <w:rPr>
      <w:rFonts w:ascii="Sentinel Book" w:eastAsia="Andale Sans UI" w:hAnsi="Sentinel Book" w:cs="Tahoma"/>
      <w:kern w:val="1"/>
      <w:sz w:val="24"/>
      <w:lang w:eastAsia="zh-CN"/>
    </w:rPr>
  </w:style>
  <w:style w:type="paragraph" w:styleId="Dokumentumtrkp">
    <w:name w:val="Document Map"/>
    <w:basedOn w:val="Norml"/>
    <w:link w:val="DokumentumtrkpChar"/>
    <w:uiPriority w:val="99"/>
    <w:unhideWhenUsed/>
    <w:rsid w:val="00F17451"/>
    <w:rPr>
      <w:rFonts w:ascii="Tahoma" w:hAnsi="Tahoma"/>
      <w:sz w:val="16"/>
      <w:szCs w:val="16"/>
      <w:lang w:val="x-none" w:eastAsia="x-none"/>
    </w:rPr>
  </w:style>
  <w:style w:type="character" w:customStyle="1" w:styleId="DokumentumtrkpChar">
    <w:name w:val="Dokumentumtérkép Char"/>
    <w:link w:val="Dokumentumtrkp"/>
    <w:uiPriority w:val="99"/>
    <w:rsid w:val="00F17451"/>
    <w:rPr>
      <w:rFonts w:ascii="Tahoma" w:hAnsi="Tahoma"/>
      <w:sz w:val="16"/>
      <w:szCs w:val="16"/>
      <w:lang w:val="x-none" w:eastAsia="x-none"/>
    </w:rPr>
  </w:style>
  <w:style w:type="paragraph" w:customStyle="1" w:styleId="Felsorols10-es">
    <w:name w:val="Felsorolás_10-es"/>
    <w:rsid w:val="00F17451"/>
    <w:pPr>
      <w:numPr>
        <w:numId w:val="8"/>
      </w:numPr>
      <w:tabs>
        <w:tab w:val="left" w:pos="851"/>
      </w:tabs>
      <w:ind w:left="850" w:hanging="425"/>
      <w:jc w:val="both"/>
    </w:pPr>
    <w:rPr>
      <w:rFonts w:ascii="Sentinel Book" w:hAnsi="Sentinel Book"/>
    </w:rPr>
  </w:style>
  <w:style w:type="paragraph" w:customStyle="1" w:styleId="Felsorols210-es">
    <w:name w:val="Felsorolás_2_10-es"/>
    <w:rsid w:val="00F17451"/>
    <w:pPr>
      <w:numPr>
        <w:numId w:val="9"/>
      </w:numPr>
      <w:tabs>
        <w:tab w:val="left" w:pos="1134"/>
      </w:tabs>
      <w:jc w:val="both"/>
    </w:pPr>
    <w:rPr>
      <w:rFonts w:ascii="Sentinel Book" w:hAnsi="Sentinel Book"/>
    </w:rPr>
  </w:style>
  <w:style w:type="paragraph" w:customStyle="1" w:styleId="Javaslat">
    <w:name w:val="Javaslat"/>
    <w:rsid w:val="00F17451"/>
    <w:pPr>
      <w:shd w:val="clear" w:color="auto" w:fill="DAEEF3"/>
      <w:spacing w:before="120" w:after="120"/>
      <w:ind w:left="1134"/>
      <w:jc w:val="both"/>
    </w:pPr>
    <w:rPr>
      <w:i/>
      <w:sz w:val="22"/>
      <w:szCs w:val="24"/>
    </w:rPr>
  </w:style>
  <w:style w:type="paragraph" w:customStyle="1" w:styleId="idzet">
    <w:name w:val="idézet"/>
    <w:rsid w:val="00F17451"/>
    <w:pPr>
      <w:spacing w:before="160" w:after="160"/>
      <w:ind w:left="851" w:right="425"/>
      <w:jc w:val="both"/>
    </w:pPr>
    <w:rPr>
      <w:szCs w:val="24"/>
      <w:lang w:val="en-US"/>
    </w:rPr>
  </w:style>
  <w:style w:type="paragraph" w:customStyle="1" w:styleId="idzeteltt">
    <w:name w:val="idézet előtt"/>
    <w:basedOn w:val="idzet"/>
    <w:rsid w:val="00F17451"/>
    <w:pPr>
      <w:spacing w:after="0"/>
    </w:pPr>
  </w:style>
  <w:style w:type="paragraph" w:customStyle="1" w:styleId="idzetutn">
    <w:name w:val="idézet után"/>
    <w:basedOn w:val="idzet"/>
    <w:rsid w:val="00F17451"/>
    <w:pPr>
      <w:spacing w:before="0"/>
    </w:pPr>
  </w:style>
  <w:style w:type="paragraph" w:customStyle="1" w:styleId="Idzet1">
    <w:name w:val="Idézet1"/>
    <w:basedOn w:val="Norml"/>
    <w:rsid w:val="00F17451"/>
    <w:pPr>
      <w:autoSpaceDE w:val="0"/>
      <w:autoSpaceDN w:val="0"/>
      <w:adjustRightInd w:val="0"/>
      <w:spacing w:line="240" w:lineRule="exact"/>
      <w:ind w:left="540" w:right="556"/>
    </w:pPr>
    <w:rPr>
      <w:rFonts w:ascii="Sentinel Book" w:hAnsi="Sentinel Book"/>
      <w:szCs w:val="20"/>
    </w:rPr>
  </w:style>
  <w:style w:type="paragraph" w:customStyle="1" w:styleId="idzet2">
    <w:name w:val="idézet2"/>
    <w:basedOn w:val="idzet"/>
    <w:rsid w:val="00F17451"/>
    <w:pPr>
      <w:spacing w:before="0" w:after="0"/>
    </w:pPr>
  </w:style>
  <w:style w:type="paragraph" w:styleId="Trgymutat1">
    <w:name w:val="index 1"/>
    <w:basedOn w:val="Norml"/>
    <w:next w:val="Norml"/>
    <w:autoRedefine/>
    <w:rsid w:val="00F17451"/>
    <w:pPr>
      <w:widowControl w:val="0"/>
      <w:tabs>
        <w:tab w:val="left" w:leader="dot" w:pos="9000"/>
        <w:tab w:val="right" w:pos="9360"/>
      </w:tabs>
      <w:suppressAutoHyphens/>
      <w:autoSpaceDE w:val="0"/>
      <w:autoSpaceDN w:val="0"/>
      <w:adjustRightInd w:val="0"/>
      <w:spacing w:line="276" w:lineRule="auto"/>
      <w:ind w:left="1440" w:right="720" w:hanging="1440"/>
    </w:pPr>
    <w:rPr>
      <w:rFonts w:ascii="Sentinel Book" w:hAnsi="Sentinel Book"/>
      <w:snapToGrid w:val="0"/>
      <w:sz w:val="22"/>
      <w:szCs w:val="20"/>
    </w:rPr>
  </w:style>
  <w:style w:type="paragraph" w:styleId="Trgymutat2">
    <w:name w:val="index 2"/>
    <w:basedOn w:val="Norml"/>
    <w:next w:val="Norml"/>
    <w:autoRedefine/>
    <w:rsid w:val="00F17451"/>
    <w:pPr>
      <w:widowControl w:val="0"/>
      <w:tabs>
        <w:tab w:val="left" w:leader="dot" w:pos="9000"/>
        <w:tab w:val="right" w:pos="9360"/>
      </w:tabs>
      <w:suppressAutoHyphens/>
      <w:autoSpaceDE w:val="0"/>
      <w:autoSpaceDN w:val="0"/>
      <w:adjustRightInd w:val="0"/>
      <w:spacing w:line="276" w:lineRule="auto"/>
      <w:ind w:left="1440" w:right="720" w:hanging="720"/>
    </w:pPr>
    <w:rPr>
      <w:rFonts w:ascii="Sentinel Book" w:hAnsi="Sentinel Book"/>
      <w:snapToGrid w:val="0"/>
      <w:sz w:val="22"/>
      <w:szCs w:val="20"/>
    </w:rPr>
  </w:style>
  <w:style w:type="paragraph" w:styleId="Felsorols2">
    <w:name w:val="List Bullet 2"/>
    <w:basedOn w:val="Norml"/>
    <w:autoRedefine/>
    <w:rsid w:val="00F17451"/>
    <w:pPr>
      <w:numPr>
        <w:numId w:val="10"/>
      </w:numPr>
      <w:autoSpaceDE w:val="0"/>
      <w:autoSpaceDN w:val="0"/>
      <w:adjustRightInd w:val="0"/>
    </w:pPr>
    <w:rPr>
      <w:rFonts w:ascii="Sentinel Book" w:hAnsi="Sentinel Book"/>
      <w:sz w:val="22"/>
    </w:rPr>
  </w:style>
  <w:style w:type="paragraph" w:styleId="Nincstrkz">
    <w:name w:val="No Spacing"/>
    <w:link w:val="NincstrkzChar"/>
    <w:uiPriority w:val="1"/>
    <w:rsid w:val="00F17451"/>
    <w:rPr>
      <w:rFonts w:ascii="Calibri" w:eastAsia="Calibri" w:hAnsi="Calibri"/>
      <w:sz w:val="22"/>
      <w:szCs w:val="22"/>
      <w:lang w:val="en-US" w:eastAsia="en-US"/>
    </w:rPr>
  </w:style>
  <w:style w:type="character" w:customStyle="1" w:styleId="NincstrkzChar">
    <w:name w:val="Nincs térköz Char"/>
    <w:link w:val="Nincstrkz"/>
    <w:uiPriority w:val="1"/>
    <w:rsid w:val="00F17451"/>
    <w:rPr>
      <w:rFonts w:ascii="Calibri" w:eastAsia="Calibri" w:hAnsi="Calibri"/>
      <w:sz w:val="22"/>
      <w:szCs w:val="22"/>
      <w:lang w:val="en-US" w:eastAsia="en-US" w:bidi="ar-SA"/>
    </w:rPr>
  </w:style>
  <w:style w:type="character" w:styleId="Kiemels">
    <w:name w:val="Emphasis"/>
    <w:qFormat/>
    <w:rsid w:val="00F17451"/>
    <w:rPr>
      <w:i/>
      <w:iCs/>
    </w:rPr>
  </w:style>
  <w:style w:type="paragraph" w:customStyle="1" w:styleId="braszm">
    <w:name w:val="ábraszám"/>
    <w:basedOn w:val="Norml"/>
    <w:link w:val="braszmChar"/>
    <w:rsid w:val="00F17451"/>
    <w:pPr>
      <w:spacing w:line="360" w:lineRule="auto"/>
    </w:pPr>
    <w:rPr>
      <w:rFonts w:ascii="Times New Roman" w:eastAsia="Calibri" w:hAnsi="Times New Roman"/>
      <w:sz w:val="24"/>
      <w:lang w:val="x-none" w:eastAsia="en-US"/>
    </w:rPr>
  </w:style>
  <w:style w:type="character" w:customStyle="1" w:styleId="braszmChar">
    <w:name w:val="ábraszám Char"/>
    <w:link w:val="braszm"/>
    <w:rsid w:val="00F17451"/>
    <w:rPr>
      <w:rFonts w:eastAsia="Calibri"/>
      <w:sz w:val="24"/>
      <w:szCs w:val="24"/>
      <w:lang w:val="x-none" w:eastAsia="en-US"/>
    </w:rPr>
  </w:style>
  <w:style w:type="paragraph" w:customStyle="1" w:styleId="javaslat0">
    <w:name w:val="javaslat"/>
    <w:basedOn w:val="Norml"/>
    <w:link w:val="javaslatChar"/>
    <w:qFormat/>
    <w:rsid w:val="00F17451"/>
    <w:pPr>
      <w:spacing w:after="200" w:line="276" w:lineRule="auto"/>
      <w:ind w:left="1134"/>
    </w:pPr>
    <w:rPr>
      <w:rFonts w:ascii="Times New Roman" w:eastAsia="Calibri" w:hAnsi="Times New Roman"/>
      <w:b/>
      <w:sz w:val="24"/>
      <w:lang w:val="x-none" w:eastAsia="en-US"/>
    </w:rPr>
  </w:style>
  <w:style w:type="character" w:customStyle="1" w:styleId="javaslatChar">
    <w:name w:val="javaslat Char"/>
    <w:link w:val="javaslat0"/>
    <w:rsid w:val="00F17451"/>
    <w:rPr>
      <w:rFonts w:eastAsia="Calibri"/>
      <w:b/>
      <w:sz w:val="24"/>
      <w:szCs w:val="24"/>
      <w:lang w:val="x-none" w:eastAsia="en-US"/>
    </w:rPr>
  </w:style>
  <w:style w:type="paragraph" w:customStyle="1" w:styleId="fcm">
    <w:name w:val="főcím"/>
    <w:basedOn w:val="Norml"/>
    <w:link w:val="fcmChar"/>
    <w:qFormat/>
    <w:rsid w:val="00F17451"/>
    <w:pPr>
      <w:spacing w:after="200" w:line="360" w:lineRule="auto"/>
      <w:jc w:val="center"/>
    </w:pPr>
    <w:rPr>
      <w:rFonts w:ascii="Times New Roman" w:eastAsia="Calibri" w:hAnsi="Times New Roman"/>
      <w:b/>
      <w:i/>
      <w:sz w:val="32"/>
      <w:szCs w:val="32"/>
      <w:lang w:val="x-none" w:eastAsia="en-US"/>
    </w:rPr>
  </w:style>
  <w:style w:type="character" w:customStyle="1" w:styleId="fcmChar">
    <w:name w:val="főcím Char"/>
    <w:link w:val="fcm"/>
    <w:rsid w:val="00F17451"/>
    <w:rPr>
      <w:rFonts w:eastAsia="Calibri"/>
      <w:b/>
      <w:i/>
      <w:sz w:val="32"/>
      <w:szCs w:val="32"/>
      <w:lang w:val="x-none" w:eastAsia="en-US"/>
    </w:rPr>
  </w:style>
  <w:style w:type="character" w:customStyle="1" w:styleId="yshortcuts">
    <w:name w:val="yshortcuts"/>
    <w:basedOn w:val="Bekezdsalapbettpusa"/>
    <w:rsid w:val="00F17451"/>
  </w:style>
  <w:style w:type="paragraph" w:customStyle="1" w:styleId="yiv1862967373msonormal">
    <w:name w:val="yiv1862967373msonormal"/>
    <w:basedOn w:val="Norml"/>
    <w:rsid w:val="00F17451"/>
    <w:pPr>
      <w:spacing w:before="100" w:beforeAutospacing="1" w:after="100" w:afterAutospacing="1"/>
    </w:pPr>
    <w:rPr>
      <w:rFonts w:ascii="Sentinel Book" w:hAnsi="Sentinel Book"/>
      <w:sz w:val="24"/>
    </w:rPr>
  </w:style>
  <w:style w:type="paragraph" w:customStyle="1" w:styleId="upar1">
    <w:name w:val="upar1"/>
    <w:basedOn w:val="Norml"/>
    <w:uiPriority w:val="99"/>
    <w:rsid w:val="00F17451"/>
    <w:pPr>
      <w:tabs>
        <w:tab w:val="left" w:pos="720"/>
        <w:tab w:val="left" w:pos="1440"/>
      </w:tabs>
      <w:spacing w:before="240"/>
    </w:pPr>
    <w:rPr>
      <w:rFonts w:cs="Arial"/>
      <w:szCs w:val="20"/>
      <w:lang w:val="en-US" w:eastAsia="en-US"/>
    </w:rPr>
  </w:style>
  <w:style w:type="paragraph" w:customStyle="1" w:styleId="CIM">
    <w:name w:val="CIM"/>
    <w:basedOn w:val="Norml"/>
    <w:link w:val="CIMChar"/>
    <w:rsid w:val="007110D8"/>
    <w:pPr>
      <w:spacing w:before="360" w:after="360" w:line="360" w:lineRule="auto"/>
      <w:jc w:val="center"/>
    </w:pPr>
    <w:rPr>
      <w:caps/>
      <w:sz w:val="36"/>
      <w:szCs w:val="36"/>
    </w:rPr>
  </w:style>
  <w:style w:type="character" w:customStyle="1" w:styleId="ListaszerbekezdsChar">
    <w:name w:val="Listaszerű bekezdés Char"/>
    <w:link w:val="Listaszerbekezds"/>
    <w:uiPriority w:val="34"/>
    <w:rsid w:val="00F17451"/>
    <w:rPr>
      <w:rFonts w:ascii="Calibri" w:hAnsi="Calibri"/>
      <w:szCs w:val="24"/>
    </w:rPr>
  </w:style>
  <w:style w:type="paragraph" w:styleId="Szvegtrzsbehzssal">
    <w:name w:val="Body Text Indent"/>
    <w:basedOn w:val="Norml"/>
    <w:link w:val="SzvegtrzsbehzssalChar"/>
    <w:rsid w:val="00F17451"/>
    <w:pPr>
      <w:ind w:left="851" w:hanging="851"/>
    </w:pPr>
    <w:rPr>
      <w:rFonts w:ascii="Times New Roman" w:hAnsi="Times New Roman"/>
      <w:sz w:val="24"/>
      <w:szCs w:val="20"/>
      <w:lang w:val="x-none" w:eastAsia="x-none"/>
    </w:rPr>
  </w:style>
  <w:style w:type="character" w:customStyle="1" w:styleId="SzvegtrzsbehzssalChar">
    <w:name w:val="Szövegtörzs behúzással Char"/>
    <w:link w:val="Szvegtrzsbehzssal"/>
    <w:rsid w:val="00F17451"/>
    <w:rPr>
      <w:sz w:val="24"/>
      <w:lang w:val="x-none" w:eastAsia="x-none"/>
    </w:rPr>
  </w:style>
  <w:style w:type="paragraph" w:customStyle="1" w:styleId="Default">
    <w:name w:val="Default"/>
    <w:rsid w:val="00F17451"/>
    <w:pPr>
      <w:autoSpaceDE w:val="0"/>
      <w:autoSpaceDN w:val="0"/>
      <w:adjustRightInd w:val="0"/>
    </w:pPr>
    <w:rPr>
      <w:rFonts w:ascii="Sentinel Book" w:hAnsi="Sentinel Book"/>
      <w:color w:val="000000"/>
      <w:sz w:val="24"/>
      <w:szCs w:val="24"/>
      <w:lang w:val="en-US" w:eastAsia="en-US"/>
    </w:rPr>
  </w:style>
  <w:style w:type="character" w:styleId="Mrltotthiperhivatkozs">
    <w:name w:val="FollowedHyperlink"/>
    <w:unhideWhenUsed/>
    <w:rsid w:val="00F17451"/>
    <w:rPr>
      <w:color w:val="800080"/>
      <w:u w:val="single"/>
    </w:rPr>
  </w:style>
  <w:style w:type="paragraph" w:customStyle="1" w:styleId="References">
    <w:name w:val="References"/>
    <w:basedOn w:val="Norml"/>
    <w:rsid w:val="00F17451"/>
    <w:pPr>
      <w:spacing w:line="360" w:lineRule="auto"/>
      <w:ind w:left="567" w:hanging="567"/>
    </w:pPr>
    <w:rPr>
      <w:rFonts w:ascii="Sentinel Book" w:hAnsi="Sentinel Book"/>
      <w:sz w:val="24"/>
      <w:lang w:val="en-US" w:eastAsia="en-US"/>
    </w:rPr>
  </w:style>
  <w:style w:type="character" w:customStyle="1" w:styleId="longtext">
    <w:name w:val="long_text"/>
    <w:rsid w:val="00F17451"/>
  </w:style>
  <w:style w:type="character" w:customStyle="1" w:styleId="hps">
    <w:name w:val="hps"/>
    <w:rsid w:val="00F17451"/>
  </w:style>
  <w:style w:type="paragraph" w:customStyle="1" w:styleId="intro">
    <w:name w:val="intro"/>
    <w:basedOn w:val="Norml"/>
    <w:rsid w:val="00F17451"/>
    <w:pPr>
      <w:spacing w:before="100" w:beforeAutospacing="1" w:after="100" w:afterAutospacing="1"/>
    </w:pPr>
    <w:rPr>
      <w:rFonts w:ascii="Sentinel Book" w:hAnsi="Sentinel Book"/>
      <w:sz w:val="24"/>
    </w:rPr>
  </w:style>
  <w:style w:type="character" w:customStyle="1" w:styleId="image">
    <w:name w:val="image"/>
    <w:rsid w:val="00F17451"/>
  </w:style>
  <w:style w:type="character" w:customStyle="1" w:styleId="right">
    <w:name w:val="right"/>
    <w:rsid w:val="00F17451"/>
  </w:style>
  <w:style w:type="character" w:customStyle="1" w:styleId="shorttext">
    <w:name w:val="short_text"/>
    <w:rsid w:val="00F17451"/>
  </w:style>
  <w:style w:type="character" w:customStyle="1" w:styleId="WW8Num3z0">
    <w:name w:val="WW8Num3z0"/>
    <w:rsid w:val="00F17451"/>
    <w:rPr>
      <w:rFonts w:ascii="Symbol" w:hAnsi="Symbol" w:cs="Symbol"/>
    </w:rPr>
  </w:style>
  <w:style w:type="character" w:customStyle="1" w:styleId="WW8Num4z0">
    <w:name w:val="WW8Num4z0"/>
    <w:rsid w:val="00F17451"/>
    <w:rPr>
      <w:rFonts w:ascii="Symbol" w:hAnsi="Symbol" w:cs="Symbol"/>
    </w:rPr>
  </w:style>
  <w:style w:type="character" w:customStyle="1" w:styleId="WW8Num5z0">
    <w:name w:val="WW8Num5z0"/>
    <w:rsid w:val="00F17451"/>
    <w:rPr>
      <w:rFonts w:ascii="Symbol" w:hAnsi="Symbol" w:cs="Symbol"/>
    </w:rPr>
  </w:style>
  <w:style w:type="character" w:customStyle="1" w:styleId="WW8Num6z0">
    <w:name w:val="WW8Num6z0"/>
    <w:rsid w:val="00F17451"/>
    <w:rPr>
      <w:rFonts w:ascii="Symbol" w:hAnsi="Symbol" w:cs="Symbol"/>
    </w:rPr>
  </w:style>
  <w:style w:type="character" w:customStyle="1" w:styleId="WW8Num7z0">
    <w:name w:val="WW8Num7z0"/>
    <w:rsid w:val="00F17451"/>
    <w:rPr>
      <w:rFonts w:ascii="Symbol" w:hAnsi="Symbol" w:cs="Symbol"/>
    </w:rPr>
  </w:style>
  <w:style w:type="character" w:customStyle="1" w:styleId="WW8Num9z0">
    <w:name w:val="WW8Num9z0"/>
    <w:rsid w:val="00F17451"/>
    <w:rPr>
      <w:rFonts w:ascii="Symbol" w:hAnsi="Symbol" w:cs="Symbol"/>
    </w:rPr>
  </w:style>
  <w:style w:type="character" w:customStyle="1" w:styleId="WW8Num10z0">
    <w:name w:val="WW8Num10z0"/>
    <w:rsid w:val="00F17451"/>
    <w:rPr>
      <w:rFonts w:ascii="Symbol" w:hAnsi="Symbol" w:cs="Symbol"/>
    </w:rPr>
  </w:style>
  <w:style w:type="character" w:customStyle="1" w:styleId="WW8Num14z0">
    <w:name w:val="WW8Num14z0"/>
    <w:rsid w:val="00F17451"/>
    <w:rPr>
      <w:rFonts w:ascii="Times New Roman" w:eastAsia="Times New Roman" w:hAnsi="Times New Roman" w:cs="Times New Roman"/>
    </w:rPr>
  </w:style>
  <w:style w:type="character" w:customStyle="1" w:styleId="WW8Num15z0">
    <w:name w:val="WW8Num15z0"/>
    <w:rsid w:val="00F17451"/>
    <w:rPr>
      <w:rFonts w:ascii="Times New Roman" w:eastAsia="Times New Roman" w:hAnsi="Times New Roman" w:cs="Times New Roman"/>
    </w:rPr>
  </w:style>
  <w:style w:type="character" w:customStyle="1" w:styleId="Bekezdsalapbettpusa3">
    <w:name w:val="Bekezdés alapbetűtípusa3"/>
    <w:rsid w:val="00F17451"/>
  </w:style>
  <w:style w:type="character" w:customStyle="1" w:styleId="Absatz-Standardschriftart">
    <w:name w:val="Absatz-Standardschriftart"/>
    <w:rsid w:val="00F17451"/>
  </w:style>
  <w:style w:type="character" w:customStyle="1" w:styleId="WW8Num2z0">
    <w:name w:val="WW8Num2z0"/>
    <w:rsid w:val="00F17451"/>
    <w:rPr>
      <w:rFonts w:ascii="Symbol" w:hAnsi="Symbol" w:cs="Symbol"/>
    </w:rPr>
  </w:style>
  <w:style w:type="character" w:customStyle="1" w:styleId="WW8Num8z0">
    <w:name w:val="WW8Num8z0"/>
    <w:rsid w:val="00F17451"/>
    <w:rPr>
      <w:rFonts w:ascii="Symbol" w:hAnsi="Symbol" w:cs="Symbol"/>
    </w:rPr>
  </w:style>
  <w:style w:type="character" w:customStyle="1" w:styleId="WW8Num13z0">
    <w:name w:val="WW8Num13z0"/>
    <w:rsid w:val="00F17451"/>
    <w:rPr>
      <w:rFonts w:ascii="Wingdings 2" w:hAnsi="Wingdings 2" w:cs="OpenSymbol"/>
    </w:rPr>
  </w:style>
  <w:style w:type="character" w:customStyle="1" w:styleId="Bekezdsalapbettpusa2">
    <w:name w:val="Bekezdés alapbetűtípusa2"/>
    <w:rsid w:val="00F17451"/>
  </w:style>
  <w:style w:type="character" w:customStyle="1" w:styleId="WW8Num14z1">
    <w:name w:val="WW8Num14z1"/>
    <w:rsid w:val="00F17451"/>
    <w:rPr>
      <w:rFonts w:ascii="Courier New" w:hAnsi="Courier New" w:cs="Courier New"/>
    </w:rPr>
  </w:style>
  <w:style w:type="character" w:customStyle="1" w:styleId="WW8Num14z2">
    <w:name w:val="WW8Num14z2"/>
    <w:rsid w:val="00F17451"/>
    <w:rPr>
      <w:rFonts w:ascii="Wingdings" w:hAnsi="Wingdings" w:cs="Wingdings"/>
    </w:rPr>
  </w:style>
  <w:style w:type="character" w:customStyle="1" w:styleId="WW8Num14z3">
    <w:name w:val="WW8Num14z3"/>
    <w:rsid w:val="00F17451"/>
    <w:rPr>
      <w:rFonts w:ascii="Symbol" w:hAnsi="Symbol" w:cs="Symbol"/>
    </w:rPr>
  </w:style>
  <w:style w:type="character" w:customStyle="1" w:styleId="WW8Num15z1">
    <w:name w:val="WW8Num15z1"/>
    <w:rsid w:val="00F17451"/>
    <w:rPr>
      <w:rFonts w:ascii="Courier New" w:hAnsi="Courier New" w:cs="Courier New"/>
    </w:rPr>
  </w:style>
  <w:style w:type="character" w:customStyle="1" w:styleId="WW8Num15z2">
    <w:name w:val="WW8Num15z2"/>
    <w:rsid w:val="00F17451"/>
    <w:rPr>
      <w:rFonts w:ascii="Wingdings" w:hAnsi="Wingdings" w:cs="Wingdings"/>
    </w:rPr>
  </w:style>
  <w:style w:type="character" w:customStyle="1" w:styleId="WW8Num15z3">
    <w:name w:val="WW8Num15z3"/>
    <w:rsid w:val="00F17451"/>
    <w:rPr>
      <w:rFonts w:ascii="Symbol" w:hAnsi="Symbol" w:cs="Symbol"/>
    </w:rPr>
  </w:style>
  <w:style w:type="character" w:customStyle="1" w:styleId="Bekezdsalapbettpusa1">
    <w:name w:val="Bekezdés alapbetűtípusa1"/>
    <w:rsid w:val="00F17451"/>
  </w:style>
  <w:style w:type="character" w:customStyle="1" w:styleId="WW-Absatz-Standardschriftart">
    <w:name w:val="WW-Absatz-Standardschriftart"/>
    <w:rsid w:val="00F17451"/>
  </w:style>
  <w:style w:type="character" w:customStyle="1" w:styleId="WW-Absatz-Standardschriftart1">
    <w:name w:val="WW-Absatz-Standardschriftart1"/>
    <w:rsid w:val="00F17451"/>
  </w:style>
  <w:style w:type="character" w:customStyle="1" w:styleId="WW-Absatz-Standardschriftart11">
    <w:name w:val="WW-Absatz-Standardschriftart11"/>
    <w:rsid w:val="00F17451"/>
  </w:style>
  <w:style w:type="character" w:customStyle="1" w:styleId="WW-Absatz-Standardschriftart111">
    <w:name w:val="WW-Absatz-Standardschriftart111"/>
    <w:rsid w:val="00F17451"/>
  </w:style>
  <w:style w:type="character" w:customStyle="1" w:styleId="WW-Absatz-Standardschriftart1111">
    <w:name w:val="WW-Absatz-Standardschriftart1111"/>
    <w:rsid w:val="00F17451"/>
  </w:style>
  <w:style w:type="character" w:customStyle="1" w:styleId="WW-Absatz-Standardschriftart11111">
    <w:name w:val="WW-Absatz-Standardschriftart11111"/>
    <w:rsid w:val="00F17451"/>
  </w:style>
  <w:style w:type="character" w:customStyle="1" w:styleId="Lbjegyzet-karakterek">
    <w:name w:val="Lábjegyzet-karakterek"/>
    <w:rsid w:val="00F17451"/>
    <w:rPr>
      <w:vertAlign w:val="superscript"/>
    </w:rPr>
  </w:style>
  <w:style w:type="character" w:customStyle="1" w:styleId="WW-Lbjegyzet-karakterek">
    <w:name w:val="WW-Lábjegyzet-karakterek"/>
    <w:rsid w:val="00F17451"/>
  </w:style>
  <w:style w:type="character" w:customStyle="1" w:styleId="WW8Num1z0">
    <w:name w:val="WW8Num1z0"/>
    <w:rsid w:val="00F17451"/>
    <w:rPr>
      <w:rFonts w:ascii="Symbol" w:hAnsi="Symbol" w:cs="Symbol"/>
    </w:rPr>
  </w:style>
  <w:style w:type="character" w:customStyle="1" w:styleId="Vgjegyzet-karakterek">
    <w:name w:val="Végjegyzet-karakterek"/>
    <w:rsid w:val="00F17451"/>
    <w:rPr>
      <w:vertAlign w:val="superscript"/>
    </w:rPr>
  </w:style>
  <w:style w:type="character" w:customStyle="1" w:styleId="WW-Vgjegyzet-karakterek">
    <w:name w:val="WW-Végjegyzet-karakterek"/>
    <w:rsid w:val="00F17451"/>
  </w:style>
  <w:style w:type="character" w:customStyle="1" w:styleId="Lbjegyzet-hivatkozs1">
    <w:name w:val="Lábjegyzet-hivatkozás1"/>
    <w:rsid w:val="00F17451"/>
    <w:rPr>
      <w:vertAlign w:val="superscript"/>
    </w:rPr>
  </w:style>
  <w:style w:type="character" w:customStyle="1" w:styleId="Vgjegyzet-hivatkozs1">
    <w:name w:val="Végjegyzet-hivatkozás1"/>
    <w:rsid w:val="00F17451"/>
    <w:rPr>
      <w:vertAlign w:val="superscript"/>
    </w:rPr>
  </w:style>
  <w:style w:type="character" w:customStyle="1" w:styleId="Szmozsjelek">
    <w:name w:val="Számozásjelek"/>
    <w:rsid w:val="00F17451"/>
  </w:style>
  <w:style w:type="character" w:customStyle="1" w:styleId="Lbjegyzet-hivatkozs2">
    <w:name w:val="Lábjegyzet-hivatkozás2"/>
    <w:rsid w:val="00F17451"/>
    <w:rPr>
      <w:vertAlign w:val="superscript"/>
    </w:rPr>
  </w:style>
  <w:style w:type="character" w:customStyle="1" w:styleId="Felsorolsjel">
    <w:name w:val="Felsorolásjel"/>
    <w:rsid w:val="00F17451"/>
    <w:rPr>
      <w:rFonts w:ascii="OpenSymbol" w:eastAsia="OpenSymbol" w:hAnsi="OpenSymbol" w:cs="OpenSymbol"/>
    </w:rPr>
  </w:style>
  <w:style w:type="character" w:customStyle="1" w:styleId="Vgjegyzet-hivatkozs2">
    <w:name w:val="Végjegyzet-hivatkozás2"/>
    <w:rsid w:val="00F17451"/>
    <w:rPr>
      <w:vertAlign w:val="superscript"/>
    </w:rPr>
  </w:style>
  <w:style w:type="character" w:customStyle="1" w:styleId="nornor">
    <w:name w:val="nor_nor"/>
    <w:basedOn w:val="Bekezdsalapbettpusa2"/>
    <w:rsid w:val="00F17451"/>
  </w:style>
  <w:style w:type="character" w:styleId="HTML-mozaiksz">
    <w:name w:val="HTML Acronym"/>
    <w:basedOn w:val="Bekezdsalapbettpusa2"/>
    <w:rsid w:val="00F17451"/>
  </w:style>
  <w:style w:type="character" w:customStyle="1" w:styleId="nornature">
    <w:name w:val="nor_nature"/>
    <w:basedOn w:val="Bekezdsalapbettpusa2"/>
    <w:rsid w:val="00F17451"/>
  </w:style>
  <w:style w:type="character" w:customStyle="1" w:styleId="noremetteur">
    <w:name w:val="nor_emetteur"/>
    <w:basedOn w:val="Bekezdsalapbettpusa2"/>
    <w:rsid w:val="00F17451"/>
  </w:style>
  <w:style w:type="character" w:customStyle="1" w:styleId="norvu">
    <w:name w:val="nor_vu"/>
    <w:basedOn w:val="Bekezdsalapbettpusa2"/>
    <w:rsid w:val="00F17451"/>
  </w:style>
  <w:style w:type="character" w:customStyle="1" w:styleId="stitre">
    <w:name w:val="stitre"/>
    <w:basedOn w:val="Bekezdsalapbettpusa2"/>
    <w:rsid w:val="00F17451"/>
  </w:style>
  <w:style w:type="character" w:customStyle="1" w:styleId="stitre1">
    <w:name w:val="stitre1"/>
    <w:basedOn w:val="Bekezdsalapbettpusa2"/>
    <w:rsid w:val="00F17451"/>
  </w:style>
  <w:style w:type="character" w:customStyle="1" w:styleId="norauteur">
    <w:name w:val="nor_auteur"/>
    <w:basedOn w:val="Bekezdsalapbettpusa2"/>
    <w:rsid w:val="00F17451"/>
  </w:style>
  <w:style w:type="character" w:customStyle="1" w:styleId="Lbjegyzet-hivatkozs3">
    <w:name w:val="Lábjegyzet-hivatkozás3"/>
    <w:rsid w:val="00F17451"/>
    <w:rPr>
      <w:vertAlign w:val="superscript"/>
    </w:rPr>
  </w:style>
  <w:style w:type="character" w:customStyle="1" w:styleId="Vgjegyzet-hivatkozs3">
    <w:name w:val="Végjegyzet-hivatkozás3"/>
    <w:rsid w:val="00F17451"/>
    <w:rPr>
      <w:vertAlign w:val="superscript"/>
    </w:rPr>
  </w:style>
  <w:style w:type="character" w:customStyle="1" w:styleId="Jegyzethivatkozs1">
    <w:name w:val="Jegyzethivatkozás1"/>
    <w:rsid w:val="00F17451"/>
    <w:rPr>
      <w:sz w:val="16"/>
      <w:szCs w:val="16"/>
    </w:rPr>
  </w:style>
  <w:style w:type="paragraph" w:customStyle="1" w:styleId="Cmsor">
    <w:name w:val="Címsor"/>
    <w:basedOn w:val="Norml"/>
    <w:next w:val="Szvegtrzs"/>
    <w:rsid w:val="00F17451"/>
    <w:pPr>
      <w:keepNext/>
      <w:widowControl w:val="0"/>
      <w:suppressAutoHyphens/>
      <w:spacing w:before="240"/>
    </w:pPr>
    <w:rPr>
      <w:rFonts w:eastAsia="Andale Sans UI" w:cs="Tahoma"/>
      <w:kern w:val="1"/>
      <w:sz w:val="28"/>
      <w:szCs w:val="28"/>
      <w:lang w:eastAsia="zh-CN"/>
    </w:rPr>
  </w:style>
  <w:style w:type="paragraph" w:styleId="Szvegtrzs">
    <w:name w:val="Body Text"/>
    <w:basedOn w:val="Norml"/>
    <w:link w:val="SzvegtrzsChar"/>
    <w:rsid w:val="00F17451"/>
    <w:pPr>
      <w:widowControl w:val="0"/>
      <w:suppressAutoHyphens/>
    </w:pPr>
    <w:rPr>
      <w:rFonts w:ascii="Times New Roman" w:eastAsia="Andale Sans UI" w:hAnsi="Times New Roman"/>
      <w:kern w:val="1"/>
      <w:sz w:val="24"/>
      <w:lang w:val="x-none" w:eastAsia="zh-CN"/>
    </w:rPr>
  </w:style>
  <w:style w:type="character" w:customStyle="1" w:styleId="SzvegtrzsChar">
    <w:name w:val="Szövegtörzs Char"/>
    <w:link w:val="Szvegtrzs"/>
    <w:rsid w:val="00F17451"/>
    <w:rPr>
      <w:rFonts w:eastAsia="Andale Sans UI"/>
      <w:kern w:val="1"/>
      <w:sz w:val="24"/>
      <w:szCs w:val="24"/>
      <w:lang w:eastAsia="zh-CN"/>
    </w:rPr>
  </w:style>
  <w:style w:type="paragraph" w:styleId="Lista">
    <w:name w:val="List"/>
    <w:basedOn w:val="Szvegtrzs"/>
    <w:rsid w:val="00F17451"/>
    <w:rPr>
      <w:rFonts w:cs="Tahoma"/>
    </w:rPr>
  </w:style>
  <w:style w:type="paragraph" w:customStyle="1" w:styleId="Kpalrs3">
    <w:name w:val="Képaláírás3"/>
    <w:basedOn w:val="Norml"/>
    <w:rsid w:val="00F17451"/>
    <w:pPr>
      <w:widowControl w:val="0"/>
      <w:suppressLineNumbers/>
      <w:suppressAutoHyphens/>
      <w:spacing w:before="120"/>
    </w:pPr>
    <w:rPr>
      <w:rFonts w:ascii="Sentinel Book" w:eastAsia="Andale Sans UI" w:hAnsi="Sentinel Book" w:cs="Mangal"/>
      <w:i/>
      <w:iCs/>
      <w:kern w:val="1"/>
      <w:sz w:val="24"/>
      <w:lang w:eastAsia="zh-CN"/>
    </w:rPr>
  </w:style>
  <w:style w:type="paragraph" w:customStyle="1" w:styleId="Kpalrs2">
    <w:name w:val="Képaláírás2"/>
    <w:basedOn w:val="Norml"/>
    <w:rsid w:val="00F17451"/>
    <w:pPr>
      <w:widowControl w:val="0"/>
      <w:suppressLineNumbers/>
      <w:suppressAutoHyphens/>
      <w:spacing w:before="120"/>
    </w:pPr>
    <w:rPr>
      <w:rFonts w:ascii="Sentinel Book" w:eastAsia="Andale Sans UI" w:hAnsi="Sentinel Book" w:cs="Mangal"/>
      <w:i/>
      <w:iCs/>
      <w:kern w:val="1"/>
      <w:sz w:val="24"/>
      <w:lang w:eastAsia="zh-CN"/>
    </w:rPr>
  </w:style>
  <w:style w:type="paragraph" w:customStyle="1" w:styleId="Kpalrs1">
    <w:name w:val="Képaláírás1"/>
    <w:basedOn w:val="Norml"/>
    <w:rsid w:val="00F17451"/>
    <w:pPr>
      <w:widowControl w:val="0"/>
      <w:suppressLineNumbers/>
      <w:suppressAutoHyphens/>
      <w:spacing w:before="120"/>
    </w:pPr>
    <w:rPr>
      <w:rFonts w:ascii="Sentinel Book" w:eastAsia="Andale Sans UI" w:hAnsi="Sentinel Book" w:cs="Tahoma"/>
      <w:i/>
      <w:iCs/>
      <w:kern w:val="1"/>
      <w:sz w:val="24"/>
      <w:lang w:eastAsia="zh-CN"/>
    </w:rPr>
  </w:style>
  <w:style w:type="paragraph" w:customStyle="1" w:styleId="Tblzattartalom">
    <w:name w:val="Táblázattartalom"/>
    <w:basedOn w:val="Norml"/>
    <w:rsid w:val="00E05A6C"/>
    <w:pPr>
      <w:widowControl w:val="0"/>
      <w:suppressLineNumbers/>
      <w:suppressAutoHyphens/>
      <w:spacing w:before="100" w:beforeAutospacing="1" w:after="100" w:afterAutospacing="1" w:line="240" w:lineRule="auto"/>
      <w:jc w:val="left"/>
    </w:pPr>
    <w:rPr>
      <w:rFonts w:eastAsia="Andale Sans UI"/>
      <w:kern w:val="1"/>
      <w:lang w:eastAsia="zh-CN"/>
    </w:rPr>
  </w:style>
  <w:style w:type="paragraph" w:customStyle="1" w:styleId="Tblzatfejlc">
    <w:name w:val="Táblázatfejléc"/>
    <w:basedOn w:val="Tblzattartalom"/>
    <w:rsid w:val="00E60A67"/>
    <w:pPr>
      <w:keepNext/>
      <w:pageBreakBefore/>
      <w:spacing w:after="360"/>
      <w:jc w:val="center"/>
    </w:pPr>
    <w:rPr>
      <w:b/>
      <w:bCs/>
      <w:kern w:val="20"/>
      <w:sz w:val="24"/>
    </w:rPr>
  </w:style>
  <w:style w:type="paragraph" w:customStyle="1" w:styleId="1CMSOR">
    <w:name w:val="1. CÍMSOR"/>
    <w:basedOn w:val="Norml"/>
    <w:rsid w:val="005E1439"/>
    <w:pPr>
      <w:keepNext/>
      <w:widowControl w:val="0"/>
      <w:suppressAutoHyphens/>
      <w:ind w:left="-34"/>
    </w:pPr>
    <w:rPr>
      <w:rFonts w:ascii="Sentinel Book" w:eastAsia="Andale Sans UI" w:hAnsi="Sentinel Book"/>
      <w:b/>
      <w:bCs/>
      <w:kern w:val="1"/>
      <w:sz w:val="24"/>
      <w:lang w:eastAsia="zh-CN"/>
    </w:rPr>
  </w:style>
  <w:style w:type="paragraph" w:customStyle="1" w:styleId="Stlus1">
    <w:name w:val="Stílus1"/>
    <w:basedOn w:val="1CMSOR"/>
    <w:rsid w:val="00F17451"/>
  </w:style>
  <w:style w:type="paragraph" w:customStyle="1" w:styleId="2cmsor">
    <w:name w:val="2. címsor"/>
    <w:basedOn w:val="Norml"/>
    <w:rsid w:val="00F17451"/>
    <w:pPr>
      <w:widowControl w:val="0"/>
      <w:suppressAutoHyphens/>
    </w:pPr>
    <w:rPr>
      <w:rFonts w:ascii="Sentinel Book" w:eastAsia="Andale Sans UI" w:hAnsi="Sentinel Book"/>
      <w:b/>
      <w:i/>
      <w:kern w:val="1"/>
      <w:sz w:val="24"/>
      <w:lang w:eastAsia="zh-CN"/>
    </w:rPr>
  </w:style>
  <w:style w:type="paragraph" w:customStyle="1" w:styleId="3cmsor">
    <w:name w:val="3. címsor"/>
    <w:basedOn w:val="2cmsor"/>
    <w:rsid w:val="001940AE"/>
    <w:pPr>
      <w:spacing w:before="240" w:after="240" w:line="360" w:lineRule="auto"/>
    </w:pPr>
    <w:rPr>
      <w:rFonts w:ascii="Times New Roman" w:hAnsi="Times New Roman"/>
      <w:b w:val="0"/>
      <w:color w:val="365F91"/>
    </w:rPr>
  </w:style>
  <w:style w:type="paragraph" w:customStyle="1" w:styleId="Jegyzetszveg1">
    <w:name w:val="Jegyzetszöveg1"/>
    <w:basedOn w:val="Norml"/>
    <w:rsid w:val="00F17451"/>
    <w:pPr>
      <w:widowControl w:val="0"/>
      <w:suppressAutoHyphens/>
    </w:pPr>
    <w:rPr>
      <w:rFonts w:ascii="Sentinel Book" w:eastAsia="Andale Sans UI" w:hAnsi="Sentinel Book"/>
      <w:kern w:val="1"/>
      <w:szCs w:val="20"/>
      <w:lang w:eastAsia="zh-CN"/>
    </w:rPr>
  </w:style>
  <w:style w:type="character" w:customStyle="1" w:styleId="JegyzetszvegChar1">
    <w:name w:val="Jegyzetszöveg Char1"/>
    <w:basedOn w:val="Bekezdsalapbettpusa"/>
    <w:uiPriority w:val="99"/>
    <w:rsid w:val="00F17451"/>
  </w:style>
  <w:style w:type="character" w:customStyle="1" w:styleId="MegjegyzstrgyaChar1">
    <w:name w:val="Megjegyzés tárgya Char1"/>
    <w:rsid w:val="00F17451"/>
    <w:rPr>
      <w:rFonts w:eastAsia="Andale Sans UI"/>
      <w:b/>
      <w:bCs/>
      <w:kern w:val="1"/>
      <w:lang w:eastAsia="zh-CN"/>
    </w:rPr>
  </w:style>
  <w:style w:type="paragraph" w:customStyle="1" w:styleId="Tartalomjegyzk10">
    <w:name w:val="Tartalomjegyzék 10"/>
    <w:basedOn w:val="Trgymutat"/>
    <w:rsid w:val="00F17451"/>
    <w:pPr>
      <w:tabs>
        <w:tab w:val="right" w:leader="dot" w:pos="7091"/>
      </w:tabs>
      <w:ind w:left="2547"/>
    </w:pPr>
  </w:style>
  <w:style w:type="paragraph" w:customStyle="1" w:styleId="Kerettartalom">
    <w:name w:val="Kerettartalom"/>
    <w:basedOn w:val="Szvegtrzs"/>
    <w:rsid w:val="00F17451"/>
  </w:style>
  <w:style w:type="paragraph" w:customStyle="1" w:styleId="Listaszerbekezds1">
    <w:name w:val="Listaszerű bekezdés1"/>
    <w:basedOn w:val="Norml"/>
    <w:rsid w:val="00F17451"/>
    <w:pPr>
      <w:spacing w:after="200" w:line="276" w:lineRule="auto"/>
      <w:ind w:left="720"/>
      <w:contextualSpacing/>
    </w:pPr>
    <w:rPr>
      <w:rFonts w:ascii="Sentinel Book" w:hAnsi="Sentinel Book"/>
      <w:sz w:val="22"/>
      <w:szCs w:val="22"/>
      <w:lang w:eastAsia="en-US"/>
    </w:rPr>
  </w:style>
  <w:style w:type="paragraph" w:customStyle="1" w:styleId="Alaprtelmezett">
    <w:name w:val="Alapértelmezett"/>
    <w:rsid w:val="00F17451"/>
    <w:pPr>
      <w:tabs>
        <w:tab w:val="left" w:pos="708"/>
      </w:tabs>
      <w:suppressAutoHyphens/>
      <w:spacing w:after="200" w:line="276" w:lineRule="auto"/>
    </w:pPr>
    <w:rPr>
      <w:rFonts w:ascii="Calibri" w:hAnsi="Calibri"/>
      <w:sz w:val="22"/>
      <w:szCs w:val="22"/>
      <w:lang w:eastAsia="en-US"/>
    </w:rPr>
  </w:style>
  <w:style w:type="paragraph" w:customStyle="1" w:styleId="Pa01">
    <w:name w:val="Pa0+1"/>
    <w:basedOn w:val="Default"/>
    <w:next w:val="Default"/>
    <w:uiPriority w:val="99"/>
    <w:rsid w:val="00F17451"/>
    <w:pPr>
      <w:spacing w:line="451" w:lineRule="atLeast"/>
    </w:pPr>
    <w:rPr>
      <w:rFonts w:ascii="BDHYKO+HelveticaNeueLTStd-Th" w:hAnsi="BDHYKO+HelveticaNeueLTStd-Th"/>
      <w:color w:val="auto"/>
      <w:lang w:val="hu-HU" w:eastAsia="hu-HU"/>
    </w:rPr>
  </w:style>
  <w:style w:type="paragraph" w:customStyle="1" w:styleId="Pa9">
    <w:name w:val="Pa9"/>
    <w:basedOn w:val="Default"/>
    <w:next w:val="Default"/>
    <w:uiPriority w:val="99"/>
    <w:rsid w:val="00F17451"/>
    <w:pPr>
      <w:spacing w:line="221" w:lineRule="atLeast"/>
    </w:pPr>
    <w:rPr>
      <w:rFonts w:ascii="BDHYKO+HelveticaNeueLTStd-Th" w:hAnsi="BDHYKO+HelveticaNeueLTStd-Th"/>
      <w:color w:val="auto"/>
      <w:lang w:val="hu-HU" w:eastAsia="hu-HU"/>
    </w:rPr>
  </w:style>
  <w:style w:type="character" w:customStyle="1" w:styleId="A5">
    <w:name w:val="A5"/>
    <w:uiPriority w:val="99"/>
    <w:rsid w:val="00F17451"/>
    <w:rPr>
      <w:rFonts w:ascii="Times New Roman" w:hAnsi="Times New Roman" w:cs="Times New Roman"/>
      <w:color w:val="000000"/>
      <w:sz w:val="14"/>
      <w:szCs w:val="14"/>
    </w:rPr>
  </w:style>
  <w:style w:type="character" w:customStyle="1" w:styleId="A10">
    <w:name w:val="A10"/>
    <w:uiPriority w:val="99"/>
    <w:rsid w:val="00F17451"/>
    <w:rPr>
      <w:rFonts w:ascii="Times New Roman" w:hAnsi="Times New Roman" w:cs="Times New Roman"/>
      <w:color w:val="000000"/>
      <w:sz w:val="8"/>
      <w:szCs w:val="8"/>
    </w:rPr>
  </w:style>
  <w:style w:type="character" w:customStyle="1" w:styleId="A3">
    <w:name w:val="A3"/>
    <w:uiPriority w:val="99"/>
    <w:rsid w:val="00F17451"/>
    <w:rPr>
      <w:rFonts w:cs="Handwriting"/>
      <w:color w:val="000000"/>
      <w:sz w:val="26"/>
      <w:szCs w:val="26"/>
    </w:rPr>
  </w:style>
  <w:style w:type="paragraph" w:customStyle="1" w:styleId="Pa15">
    <w:name w:val="Pa15"/>
    <w:basedOn w:val="Default"/>
    <w:next w:val="Default"/>
    <w:uiPriority w:val="99"/>
    <w:rsid w:val="00F17451"/>
    <w:pPr>
      <w:spacing w:line="241" w:lineRule="atLeast"/>
    </w:pPr>
    <w:rPr>
      <w:rFonts w:ascii="Minion Pro" w:hAnsi="Minion Pro"/>
      <w:color w:val="auto"/>
      <w:lang w:val="hu-HU" w:eastAsia="hu-HU"/>
    </w:rPr>
  </w:style>
  <w:style w:type="character" w:customStyle="1" w:styleId="A7">
    <w:name w:val="A7"/>
    <w:uiPriority w:val="99"/>
    <w:rsid w:val="00F17451"/>
    <w:rPr>
      <w:rFonts w:cs="Minion Pro"/>
      <w:color w:val="000000"/>
      <w:sz w:val="22"/>
      <w:szCs w:val="22"/>
    </w:rPr>
  </w:style>
  <w:style w:type="character" w:customStyle="1" w:styleId="A0">
    <w:name w:val="A0"/>
    <w:uiPriority w:val="99"/>
    <w:rsid w:val="00F17451"/>
    <w:rPr>
      <w:rFonts w:cs="Minion Pro"/>
      <w:b/>
      <w:bCs/>
      <w:color w:val="000000"/>
    </w:rPr>
  </w:style>
  <w:style w:type="paragraph" w:customStyle="1" w:styleId="Pa3">
    <w:name w:val="Pa3"/>
    <w:basedOn w:val="Default"/>
    <w:next w:val="Default"/>
    <w:uiPriority w:val="99"/>
    <w:rsid w:val="00F17451"/>
    <w:pPr>
      <w:spacing w:line="221" w:lineRule="atLeast"/>
    </w:pPr>
    <w:rPr>
      <w:rFonts w:ascii="Minion Pro" w:hAnsi="Minion Pro"/>
      <w:color w:val="auto"/>
      <w:lang w:val="hu-HU" w:eastAsia="hu-HU"/>
    </w:rPr>
  </w:style>
  <w:style w:type="paragraph" w:customStyle="1" w:styleId="Cmsor11">
    <w:name w:val="Címsor 11"/>
    <w:basedOn w:val="Default"/>
    <w:next w:val="Default"/>
    <w:uiPriority w:val="99"/>
    <w:rsid w:val="00F17451"/>
    <w:rPr>
      <w:rFonts w:ascii="Century Schoolbook" w:hAnsi="Century Schoolbook"/>
      <w:color w:val="auto"/>
      <w:lang w:val="hu-HU" w:eastAsia="hu-HU"/>
    </w:rPr>
  </w:style>
  <w:style w:type="paragraph" w:customStyle="1" w:styleId="Pa6">
    <w:name w:val="Pa6"/>
    <w:basedOn w:val="Default"/>
    <w:next w:val="Default"/>
    <w:uiPriority w:val="99"/>
    <w:rsid w:val="00F17451"/>
    <w:pPr>
      <w:spacing w:line="221" w:lineRule="atLeast"/>
    </w:pPr>
    <w:rPr>
      <w:rFonts w:ascii="ITC Franklin Gothic Std Book" w:hAnsi="ITC Franklin Gothic Std Book"/>
      <w:color w:val="auto"/>
      <w:lang w:val="hu-HU" w:eastAsia="hu-HU"/>
    </w:rPr>
  </w:style>
  <w:style w:type="paragraph" w:customStyle="1" w:styleId="Pa0">
    <w:name w:val="Pa0"/>
    <w:basedOn w:val="Default"/>
    <w:next w:val="Default"/>
    <w:uiPriority w:val="99"/>
    <w:rsid w:val="00F17451"/>
    <w:pPr>
      <w:spacing w:line="241" w:lineRule="atLeast"/>
    </w:pPr>
    <w:rPr>
      <w:rFonts w:ascii="ITC Franklin Gothic Std Book" w:hAnsi="ITC Franklin Gothic Std Book"/>
      <w:color w:val="auto"/>
      <w:lang w:val="hu-HU" w:eastAsia="hu-HU"/>
    </w:rPr>
  </w:style>
  <w:style w:type="character" w:customStyle="1" w:styleId="A1">
    <w:name w:val="A1"/>
    <w:uiPriority w:val="99"/>
    <w:rsid w:val="00F17451"/>
    <w:rPr>
      <w:rFonts w:cs="ITC Franklin Gothic Std Book"/>
      <w:color w:val="000000"/>
      <w:sz w:val="38"/>
      <w:szCs w:val="38"/>
    </w:rPr>
  </w:style>
  <w:style w:type="paragraph" w:customStyle="1" w:styleId="Cmsor12">
    <w:name w:val="Címsor 12"/>
    <w:basedOn w:val="Default"/>
    <w:next w:val="Default"/>
    <w:uiPriority w:val="99"/>
    <w:rsid w:val="00F17451"/>
    <w:rPr>
      <w:rFonts w:ascii="Century Schoolbook" w:hAnsi="Century Schoolbook"/>
      <w:color w:val="auto"/>
      <w:lang w:val="hu-HU" w:eastAsia="hu-HU"/>
    </w:rPr>
  </w:style>
  <w:style w:type="paragraph" w:customStyle="1" w:styleId="Title1">
    <w:name w:val="Title1"/>
    <w:basedOn w:val="Norml"/>
    <w:uiPriority w:val="99"/>
    <w:rsid w:val="00F17451"/>
    <w:pPr>
      <w:tabs>
        <w:tab w:val="left" w:pos="720"/>
        <w:tab w:val="left" w:pos="1440"/>
        <w:tab w:val="left" w:pos="2160"/>
      </w:tabs>
      <w:autoSpaceDE w:val="0"/>
      <w:autoSpaceDN w:val="0"/>
      <w:adjustRightInd w:val="0"/>
      <w:spacing w:before="240"/>
      <w:ind w:left="720" w:hanging="720"/>
    </w:pPr>
    <w:rPr>
      <w:rFonts w:cs="Arial"/>
      <w:b/>
      <w:bCs/>
      <w:szCs w:val="20"/>
      <w:lang w:val="en-US" w:eastAsia="en-US"/>
    </w:rPr>
  </w:style>
  <w:style w:type="character" w:customStyle="1" w:styleId="googqs-tidbitgoogqs-tidbit-2">
    <w:name w:val="goog_qs-tidbit goog_qs-tidbit-2"/>
    <w:basedOn w:val="Bekezdsalapbettpusa"/>
    <w:rsid w:val="00F17451"/>
  </w:style>
  <w:style w:type="character" w:customStyle="1" w:styleId="googqs-tidbitgoogqs-tidbit-3">
    <w:name w:val="goog_qs-tidbit goog_qs-tidbit-3"/>
    <w:basedOn w:val="Bekezdsalapbettpusa"/>
    <w:rsid w:val="00F17451"/>
  </w:style>
  <w:style w:type="character" w:customStyle="1" w:styleId="notizia">
    <w:name w:val="notizia"/>
    <w:basedOn w:val="Bekezdsalapbettpusa"/>
    <w:rsid w:val="00F17451"/>
  </w:style>
  <w:style w:type="character" w:customStyle="1" w:styleId="titolo1">
    <w:name w:val="titolo1"/>
    <w:rsid w:val="00F17451"/>
    <w:rPr>
      <w:rFonts w:ascii="Verdana" w:hAnsi="Verdana" w:hint="default"/>
      <w:b/>
      <w:bCs/>
      <w:sz w:val="26"/>
      <w:szCs w:val="26"/>
    </w:rPr>
  </w:style>
  <w:style w:type="paragraph" w:styleId="Szvegtrzs2">
    <w:name w:val="Body Text 2"/>
    <w:basedOn w:val="Norml"/>
    <w:link w:val="Szvegtrzs2Char"/>
    <w:rsid w:val="00F17451"/>
    <w:pPr>
      <w:tabs>
        <w:tab w:val="left" w:pos="720"/>
      </w:tabs>
      <w:overflowPunct w:val="0"/>
      <w:autoSpaceDE w:val="0"/>
      <w:autoSpaceDN w:val="0"/>
      <w:adjustRightInd w:val="0"/>
      <w:ind w:left="360"/>
      <w:textAlignment w:val="baseline"/>
    </w:pPr>
    <w:rPr>
      <w:rFonts w:ascii="Times New Roman" w:hAnsi="Times New Roman"/>
      <w:i/>
      <w:iCs/>
      <w:sz w:val="22"/>
      <w:szCs w:val="22"/>
      <w:lang w:val="it-IT" w:eastAsia="it-IT"/>
    </w:rPr>
  </w:style>
  <w:style w:type="character" w:customStyle="1" w:styleId="Szvegtrzs2Char">
    <w:name w:val="Szövegtörzs 2 Char"/>
    <w:link w:val="Szvegtrzs2"/>
    <w:rsid w:val="00F17451"/>
    <w:rPr>
      <w:i/>
      <w:iCs/>
      <w:sz w:val="22"/>
      <w:szCs w:val="22"/>
      <w:lang w:val="it-IT" w:eastAsia="it-IT"/>
    </w:rPr>
  </w:style>
  <w:style w:type="character" w:customStyle="1" w:styleId="def">
    <w:name w:val="def"/>
    <w:basedOn w:val="Bekezdsalapbettpusa"/>
    <w:rsid w:val="00F17451"/>
  </w:style>
  <w:style w:type="numbering" w:customStyle="1" w:styleId="Nemlista1">
    <w:name w:val="Nem lista1"/>
    <w:next w:val="Nemlista"/>
    <w:uiPriority w:val="99"/>
    <w:semiHidden/>
    <w:unhideWhenUsed/>
    <w:rsid w:val="00BC401D"/>
  </w:style>
  <w:style w:type="paragraph" w:styleId="Szmozottlista">
    <w:name w:val="List Number"/>
    <w:basedOn w:val="Norml"/>
    <w:rsid w:val="009C50EB"/>
    <w:pPr>
      <w:numPr>
        <w:numId w:val="13"/>
      </w:numPr>
      <w:ind w:left="714" w:hanging="357"/>
      <w:contextualSpacing/>
    </w:pPr>
    <w:rPr>
      <w:szCs w:val="20"/>
    </w:rPr>
  </w:style>
  <w:style w:type="paragraph" w:customStyle="1" w:styleId="orsi4">
    <w:name w:val="orsi4"/>
    <w:basedOn w:val="Norml"/>
    <w:link w:val="orsi4Char"/>
    <w:semiHidden/>
    <w:rsid w:val="00821956"/>
    <w:pPr>
      <w:keepLines w:val="0"/>
      <w:spacing w:after="0"/>
    </w:pPr>
    <w:rPr>
      <w:rFonts w:ascii="Times New Roman" w:hAnsi="Times New Roman"/>
      <w:lang w:val="x-none"/>
    </w:rPr>
  </w:style>
  <w:style w:type="character" w:customStyle="1" w:styleId="orsi4Char">
    <w:name w:val="orsi4 Char"/>
    <w:link w:val="orsi4"/>
    <w:semiHidden/>
    <w:rsid w:val="00821956"/>
    <w:rPr>
      <w:szCs w:val="24"/>
      <w:lang w:val="x-none" w:eastAsia="hu-HU" w:bidi="ar-SA"/>
    </w:rPr>
  </w:style>
  <w:style w:type="paragraph" w:customStyle="1" w:styleId="alap5">
    <w:name w:val="alap5"/>
    <w:basedOn w:val="Norml"/>
    <w:link w:val="alap5Char"/>
    <w:rsid w:val="00821956"/>
    <w:pPr>
      <w:keepLines w:val="0"/>
      <w:numPr>
        <w:numId w:val="14"/>
      </w:numPr>
      <w:tabs>
        <w:tab w:val="left" w:pos="567"/>
      </w:tabs>
      <w:spacing w:after="0"/>
    </w:pPr>
    <w:rPr>
      <w:rFonts w:ascii="Times New Roman" w:hAnsi="Times New Roman"/>
      <w:lang w:val="x-none"/>
    </w:rPr>
  </w:style>
  <w:style w:type="paragraph" w:customStyle="1" w:styleId="alap6">
    <w:name w:val="alap6"/>
    <w:basedOn w:val="Norml"/>
    <w:link w:val="alap6Char"/>
    <w:rsid w:val="00821956"/>
    <w:pPr>
      <w:keepLines w:val="0"/>
      <w:numPr>
        <w:numId w:val="15"/>
      </w:numPr>
      <w:tabs>
        <w:tab w:val="left" w:pos="567"/>
      </w:tabs>
      <w:spacing w:after="0"/>
    </w:pPr>
    <w:rPr>
      <w:rFonts w:ascii="Times New Roman" w:hAnsi="Times New Roman"/>
      <w:lang w:val="x-none"/>
    </w:rPr>
  </w:style>
  <w:style w:type="character" w:customStyle="1" w:styleId="alap5Char">
    <w:name w:val="alap5 Char"/>
    <w:link w:val="alap5"/>
    <w:rsid w:val="00821956"/>
    <w:rPr>
      <w:szCs w:val="24"/>
      <w:lang w:val="x-none"/>
    </w:rPr>
  </w:style>
  <w:style w:type="character" w:customStyle="1" w:styleId="alap6Char">
    <w:name w:val="alap6 Char"/>
    <w:link w:val="alap6"/>
    <w:rsid w:val="00821956"/>
    <w:rPr>
      <w:szCs w:val="24"/>
      <w:lang w:val="x-none"/>
    </w:rPr>
  </w:style>
  <w:style w:type="paragraph" w:customStyle="1" w:styleId="alap7">
    <w:name w:val="alap7"/>
    <w:basedOn w:val="Norml"/>
    <w:link w:val="alap7Char"/>
    <w:rsid w:val="00821956"/>
    <w:pPr>
      <w:keepLines w:val="0"/>
      <w:spacing w:before="120"/>
    </w:pPr>
    <w:rPr>
      <w:rFonts w:ascii="Times New Roman" w:hAnsi="Times New Roman"/>
      <w:lang w:val="x-none"/>
    </w:rPr>
  </w:style>
  <w:style w:type="character" w:customStyle="1" w:styleId="alap7Char">
    <w:name w:val="alap7 Char"/>
    <w:link w:val="alap7"/>
    <w:rsid w:val="00821956"/>
    <w:rPr>
      <w:szCs w:val="24"/>
      <w:lang w:val="x-none" w:eastAsia="hu-HU" w:bidi="ar-SA"/>
    </w:rPr>
  </w:style>
  <w:style w:type="table" w:styleId="Kzepesrcs23jellszn">
    <w:name w:val="Medium Grid 2 Accent 3"/>
    <w:basedOn w:val="Normltblzat"/>
    <w:rsid w:val="0082195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styleId="Szmozottlista2">
    <w:name w:val="List Number 2"/>
    <w:basedOn w:val="Norml"/>
    <w:rsid w:val="006C13B6"/>
    <w:pPr>
      <w:numPr>
        <w:numId w:val="16"/>
      </w:numPr>
    </w:pPr>
  </w:style>
  <w:style w:type="character" w:customStyle="1" w:styleId="CharChar14">
    <w:name w:val="Char Char14"/>
    <w:locked/>
    <w:rsid w:val="008637EB"/>
    <w:rPr>
      <w:rFonts w:ascii="Cambria" w:hAnsi="Cambria"/>
      <w:b/>
      <w:bCs/>
      <w:color w:val="365F91"/>
      <w:sz w:val="24"/>
      <w:szCs w:val="24"/>
      <w:lang w:val="hu-HU" w:eastAsia="en-US" w:bidi="ar-SA"/>
    </w:rPr>
  </w:style>
  <w:style w:type="character" w:customStyle="1" w:styleId="CharChar12">
    <w:name w:val="Char Char12"/>
    <w:locked/>
    <w:rsid w:val="008637EB"/>
    <w:rPr>
      <w:rFonts w:ascii="Cambria" w:hAnsi="Cambria"/>
      <w:color w:val="4F81BD"/>
      <w:sz w:val="24"/>
      <w:szCs w:val="24"/>
      <w:lang w:val="hu-HU" w:eastAsia="en-US" w:bidi="ar-SA"/>
    </w:rPr>
  </w:style>
  <w:style w:type="character" w:customStyle="1" w:styleId="Heading1Char">
    <w:name w:val="Heading 1 Char"/>
    <w:locked/>
    <w:rPr>
      <w:rFonts w:ascii="Cambria" w:hAnsi="Cambria" w:cs="Times New Roman"/>
      <w:b/>
      <w:bCs/>
      <w:color w:val="365F91"/>
      <w:sz w:val="24"/>
      <w:szCs w:val="24"/>
      <w:lang w:val="x-none" w:eastAsia="en-US"/>
    </w:rPr>
  </w:style>
  <w:style w:type="character" w:customStyle="1" w:styleId="Heading2Char">
    <w:name w:val="Heading 2 Char"/>
    <w:locked/>
    <w:rPr>
      <w:rFonts w:ascii="Cambria" w:hAnsi="Cambria" w:cs="Times New Roman"/>
      <w:color w:val="365F91"/>
      <w:sz w:val="24"/>
      <w:szCs w:val="24"/>
      <w:lang w:val="x-none" w:eastAsia="en-US"/>
    </w:rPr>
  </w:style>
  <w:style w:type="character" w:customStyle="1" w:styleId="Heading3Char">
    <w:name w:val="Heading 3 Char"/>
    <w:locked/>
    <w:rPr>
      <w:rFonts w:ascii="Cambria" w:hAnsi="Cambria" w:cs="Times New Roman"/>
      <w:color w:val="4F81BD"/>
      <w:sz w:val="24"/>
      <w:szCs w:val="24"/>
      <w:lang w:val="x-none" w:eastAsia="en-US"/>
    </w:rPr>
  </w:style>
  <w:style w:type="character" w:customStyle="1" w:styleId="CommentTextChar">
    <w:name w:val="Comment Text Char"/>
    <w:semiHidden/>
    <w:locked/>
    <w:rPr>
      <w:rFonts w:ascii="Times New Roman" w:hAnsi="Times New Roman" w:cs="Times New Roman"/>
      <w:lang w:val="x-none" w:eastAsia="en-US"/>
    </w:rPr>
  </w:style>
  <w:style w:type="paragraph" w:customStyle="1" w:styleId="08Tblzatszveg">
    <w:name w:val="08_Táblázatszöveg"/>
    <w:basedOn w:val="Norml"/>
    <w:pPr>
      <w:keepLines w:val="0"/>
      <w:spacing w:after="0" w:line="240" w:lineRule="auto"/>
      <w:jc w:val="center"/>
    </w:pPr>
    <w:rPr>
      <w:rFonts w:ascii="Calibri" w:hAnsi="Calibri"/>
      <w:sz w:val="16"/>
      <w:szCs w:val="22"/>
      <w:lang w:eastAsia="en-US"/>
    </w:rPr>
  </w:style>
  <w:style w:type="character" w:customStyle="1" w:styleId="FooterChar">
    <w:name w:val="Footer Char"/>
    <w:locked/>
    <w:rPr>
      <w:rFonts w:ascii="Verdana" w:hAnsi="Verdana" w:cs="Times New Roman"/>
      <w:sz w:val="20"/>
    </w:rPr>
  </w:style>
  <w:style w:type="paragraph" w:customStyle="1" w:styleId="BAJUSZ-1">
    <w:name w:val="BAJUSZ-1"/>
    <w:basedOn w:val="Norml"/>
    <w:link w:val="BAJUSZ-1Char"/>
    <w:qFormat/>
    <w:rsid w:val="00447C54"/>
    <w:pPr>
      <w:numPr>
        <w:numId w:val="17"/>
      </w:numPr>
      <w:spacing w:after="80"/>
      <w:ind w:left="714" w:hanging="357"/>
    </w:pPr>
  </w:style>
  <w:style w:type="paragraph" w:customStyle="1" w:styleId="FUZETCIM">
    <w:name w:val="FUZETCIM"/>
    <w:link w:val="FUZETCIMChar"/>
    <w:qFormat/>
    <w:rsid w:val="0046081E"/>
    <w:pPr>
      <w:jc w:val="center"/>
    </w:pPr>
    <w:rPr>
      <w:rFonts w:ascii="Arial Black" w:hAnsi="Arial Black" w:cs="Arial"/>
      <w:caps/>
      <w:color w:val="000000"/>
      <w:sz w:val="48"/>
      <w:szCs w:val="36"/>
    </w:rPr>
  </w:style>
  <w:style w:type="character" w:customStyle="1" w:styleId="BAJUSZ-1Char">
    <w:name w:val="BAJUSZ-1 Char"/>
    <w:link w:val="BAJUSZ-1"/>
    <w:rsid w:val="00447C54"/>
    <w:rPr>
      <w:rFonts w:ascii="Arial" w:hAnsi="Arial"/>
      <w:szCs w:val="24"/>
    </w:rPr>
  </w:style>
  <w:style w:type="paragraph" w:customStyle="1" w:styleId="FUZETCIM-2">
    <w:name w:val="FUZETCIM-2"/>
    <w:basedOn w:val="CIM"/>
    <w:link w:val="FUZETCIM-2Char"/>
    <w:qFormat/>
    <w:rsid w:val="00BC00B6"/>
    <w:pPr>
      <w:spacing w:before="0" w:after="120" w:line="240" w:lineRule="auto"/>
    </w:pPr>
    <w:rPr>
      <w:rFonts w:cs="Arial"/>
      <w:caps w:val="0"/>
      <w:color w:val="000000"/>
      <w:sz w:val="32"/>
      <w:szCs w:val="32"/>
    </w:rPr>
  </w:style>
  <w:style w:type="character" w:customStyle="1" w:styleId="CIMChar">
    <w:name w:val="CIM Char"/>
    <w:link w:val="CIM"/>
    <w:uiPriority w:val="99"/>
    <w:rsid w:val="00BC00B6"/>
    <w:rPr>
      <w:rFonts w:ascii="Arial" w:hAnsi="Arial"/>
      <w:caps/>
      <w:sz w:val="36"/>
      <w:szCs w:val="36"/>
    </w:rPr>
  </w:style>
  <w:style w:type="character" w:customStyle="1" w:styleId="FUZETCIMChar">
    <w:name w:val="FUZETCIM Char"/>
    <w:link w:val="FUZETCIM"/>
    <w:rsid w:val="0046081E"/>
    <w:rPr>
      <w:rFonts w:ascii="Arial Black" w:hAnsi="Arial Black" w:cs="Arial"/>
      <w:caps/>
      <w:color w:val="000000"/>
      <w:sz w:val="48"/>
      <w:szCs w:val="36"/>
    </w:rPr>
  </w:style>
  <w:style w:type="paragraph" w:customStyle="1" w:styleId="T1">
    <w:name w:val="T1"/>
    <w:basedOn w:val="TJ1"/>
    <w:link w:val="T1Char"/>
    <w:qFormat/>
    <w:rsid w:val="00CB0ABA"/>
    <w:pPr>
      <w:ind w:left="284" w:hanging="284"/>
      <w:jc w:val="left"/>
    </w:pPr>
  </w:style>
  <w:style w:type="character" w:customStyle="1" w:styleId="FUZETCIM-2Char">
    <w:name w:val="FUZETCIM-2 Char"/>
    <w:link w:val="FUZETCIM-2"/>
    <w:rsid w:val="00BC00B6"/>
    <w:rPr>
      <w:rFonts w:ascii="Arial" w:hAnsi="Arial" w:cs="Arial"/>
      <w:caps w:val="0"/>
      <w:color w:val="000000"/>
      <w:sz w:val="32"/>
      <w:szCs w:val="32"/>
    </w:rPr>
  </w:style>
  <w:style w:type="paragraph" w:customStyle="1" w:styleId="T2">
    <w:name w:val="T2"/>
    <w:basedOn w:val="TJ2"/>
    <w:link w:val="T2Char"/>
    <w:qFormat/>
    <w:rsid w:val="003B2DD6"/>
    <w:pPr>
      <w:tabs>
        <w:tab w:val="clear" w:pos="709"/>
        <w:tab w:val="left" w:pos="851"/>
      </w:tabs>
      <w:ind w:left="851" w:hanging="567"/>
      <w:jc w:val="left"/>
    </w:pPr>
    <w:rPr>
      <w:rFonts w:ascii="Arial" w:hAnsi="Arial"/>
    </w:rPr>
  </w:style>
  <w:style w:type="character" w:customStyle="1" w:styleId="TJ1Char">
    <w:name w:val="TJ 1 Char"/>
    <w:link w:val="TJ1"/>
    <w:uiPriority w:val="39"/>
    <w:rsid w:val="00035067"/>
    <w:rPr>
      <w:rFonts w:ascii="Arial" w:hAnsi="Arial"/>
      <w:b/>
      <w:caps/>
      <w:noProof/>
    </w:rPr>
  </w:style>
  <w:style w:type="character" w:customStyle="1" w:styleId="T1Char">
    <w:name w:val="T1 Char"/>
    <w:basedOn w:val="TJ1Char"/>
    <w:link w:val="T1"/>
    <w:rsid w:val="00CB0ABA"/>
    <w:rPr>
      <w:rFonts w:ascii="Arial" w:hAnsi="Arial"/>
      <w:b/>
      <w:caps/>
      <w:noProof/>
    </w:rPr>
  </w:style>
  <w:style w:type="paragraph" w:customStyle="1" w:styleId="T3">
    <w:name w:val="T3"/>
    <w:basedOn w:val="T2"/>
    <w:link w:val="T3Char"/>
    <w:qFormat/>
    <w:rsid w:val="00CB0ABA"/>
    <w:pPr>
      <w:tabs>
        <w:tab w:val="clear" w:pos="851"/>
        <w:tab w:val="left" w:pos="1418"/>
      </w:tabs>
      <w:ind w:left="1560" w:hanging="709"/>
    </w:pPr>
  </w:style>
  <w:style w:type="character" w:customStyle="1" w:styleId="TJ2Char">
    <w:name w:val="TJ 2 Char"/>
    <w:link w:val="TJ2"/>
    <w:uiPriority w:val="39"/>
    <w:rsid w:val="00035067"/>
    <w:rPr>
      <w:rFonts w:ascii="Verdana" w:hAnsi="Verdana"/>
      <w:noProof/>
    </w:rPr>
  </w:style>
  <w:style w:type="character" w:customStyle="1" w:styleId="T2Char">
    <w:name w:val="T2 Char"/>
    <w:link w:val="T2"/>
    <w:rsid w:val="003B2DD6"/>
    <w:rPr>
      <w:rFonts w:ascii="Arial" w:hAnsi="Arial"/>
      <w:noProof/>
    </w:rPr>
  </w:style>
  <w:style w:type="paragraph" w:customStyle="1" w:styleId="Tartalomjegyzkcmsora1">
    <w:name w:val="Tartalomjegyzék címsora1"/>
    <w:basedOn w:val="Cmsor1"/>
    <w:next w:val="Norml"/>
    <w:rsid w:val="004748E7"/>
    <w:pPr>
      <w:numPr>
        <w:numId w:val="0"/>
      </w:numPr>
      <w:pBdr>
        <w:bottom w:val="single" w:sz="12" w:space="1" w:color="365F91"/>
      </w:pBdr>
      <w:spacing w:after="80" w:line="360" w:lineRule="auto"/>
      <w:jc w:val="both"/>
      <w:outlineLvl w:val="9"/>
    </w:pPr>
    <w:rPr>
      <w:rFonts w:ascii="Cambria" w:hAnsi="Cambria" w:cs="Times New Roman"/>
      <w:caps w:val="0"/>
      <w:color w:val="365F91"/>
      <w:kern w:val="0"/>
      <w:lang w:val="hu-HU" w:eastAsia="en-US"/>
    </w:rPr>
  </w:style>
  <w:style w:type="character" w:customStyle="1" w:styleId="T3Char">
    <w:name w:val="T3 Char"/>
    <w:basedOn w:val="T2Char"/>
    <w:link w:val="T3"/>
    <w:rsid w:val="00CB0ABA"/>
    <w:rPr>
      <w:rFonts w:ascii="Arial" w:hAnsi="Arial"/>
      <w:noProof/>
    </w:rPr>
  </w:style>
  <w:style w:type="numbering" w:customStyle="1" w:styleId="Nemlista11">
    <w:name w:val="Nem lista11"/>
    <w:next w:val="Nemlista"/>
    <w:uiPriority w:val="99"/>
    <w:semiHidden/>
    <w:unhideWhenUsed/>
    <w:rsid w:val="004748E7"/>
  </w:style>
  <w:style w:type="paragraph" w:styleId="Felsorols30">
    <w:name w:val="List Bullet 3"/>
    <w:basedOn w:val="Norml"/>
    <w:autoRedefine/>
    <w:rsid w:val="004748E7"/>
    <w:pPr>
      <w:keepLines w:val="0"/>
      <w:tabs>
        <w:tab w:val="num" w:pos="926"/>
      </w:tabs>
      <w:spacing w:after="0" w:line="240" w:lineRule="auto"/>
      <w:ind w:left="926" w:hanging="360"/>
      <w:jc w:val="left"/>
    </w:pPr>
    <w:rPr>
      <w:rFonts w:ascii="Times New Roman" w:hAnsi="Times New Roman"/>
      <w:szCs w:val="20"/>
    </w:rPr>
  </w:style>
  <w:style w:type="paragraph" w:customStyle="1" w:styleId="CM6">
    <w:name w:val="CM6"/>
    <w:basedOn w:val="Norml"/>
    <w:next w:val="Norml"/>
    <w:rsid w:val="004748E7"/>
    <w:pPr>
      <w:keepLines w:val="0"/>
      <w:widowControl w:val="0"/>
      <w:autoSpaceDE w:val="0"/>
      <w:autoSpaceDN w:val="0"/>
      <w:adjustRightInd w:val="0"/>
      <w:spacing w:after="0" w:line="231" w:lineRule="atLeast"/>
      <w:jc w:val="left"/>
    </w:pPr>
    <w:rPr>
      <w:sz w:val="24"/>
    </w:rPr>
  </w:style>
  <w:style w:type="paragraph" w:customStyle="1" w:styleId="CM37">
    <w:name w:val="CM37"/>
    <w:basedOn w:val="Norml"/>
    <w:next w:val="Norml"/>
    <w:rsid w:val="004748E7"/>
    <w:pPr>
      <w:keepLines w:val="0"/>
      <w:widowControl w:val="0"/>
      <w:autoSpaceDE w:val="0"/>
      <w:autoSpaceDN w:val="0"/>
      <w:adjustRightInd w:val="0"/>
      <w:spacing w:after="235" w:line="240" w:lineRule="auto"/>
      <w:jc w:val="left"/>
    </w:pPr>
    <w:rPr>
      <w:sz w:val="24"/>
    </w:rPr>
  </w:style>
  <w:style w:type="paragraph" w:customStyle="1" w:styleId="normal3">
    <w:name w:val="normal3"/>
    <w:basedOn w:val="Norml"/>
    <w:rsid w:val="004748E7"/>
    <w:pPr>
      <w:keepLines w:val="0"/>
      <w:spacing w:after="0" w:line="240" w:lineRule="auto"/>
      <w:jc w:val="left"/>
    </w:pPr>
    <w:rPr>
      <w:rFonts w:ascii="Times New Roman" w:hAnsi="Times New Roman"/>
    </w:rPr>
  </w:style>
  <w:style w:type="paragraph" w:styleId="Szvegtrzs3">
    <w:name w:val="Body Text 3"/>
    <w:basedOn w:val="Norml"/>
    <w:link w:val="Szvegtrzs3Char"/>
    <w:uiPriority w:val="99"/>
    <w:semiHidden/>
    <w:unhideWhenUsed/>
    <w:rsid w:val="004748E7"/>
    <w:pPr>
      <w:keepLines w:val="0"/>
      <w:autoSpaceDE w:val="0"/>
      <w:autoSpaceDN w:val="0"/>
      <w:adjustRightInd w:val="0"/>
      <w:spacing w:line="360" w:lineRule="auto"/>
      <w:ind w:firstLine="340"/>
    </w:pPr>
    <w:rPr>
      <w:rFonts w:ascii="Times New Roman" w:hAnsi="Times New Roman"/>
      <w:sz w:val="16"/>
      <w:szCs w:val="16"/>
    </w:rPr>
  </w:style>
  <w:style w:type="character" w:customStyle="1" w:styleId="Szvegtrzs3Char">
    <w:name w:val="Szövegtörzs 3 Char"/>
    <w:link w:val="Szvegtrzs3"/>
    <w:uiPriority w:val="99"/>
    <w:semiHidden/>
    <w:rsid w:val="004748E7"/>
    <w:rPr>
      <w:sz w:val="16"/>
      <w:szCs w:val="16"/>
    </w:rPr>
  </w:style>
  <w:style w:type="paragraph" w:customStyle="1" w:styleId="ALAIRAS">
    <w:name w:val="ALAIRAS"/>
    <w:basedOn w:val="Norml"/>
    <w:link w:val="ALAIRASChar"/>
    <w:qFormat/>
    <w:rsid w:val="00D56E91"/>
    <w:pPr>
      <w:ind w:left="5954"/>
      <w:jc w:val="center"/>
    </w:pPr>
  </w:style>
  <w:style w:type="character" w:styleId="Feloldatlanmegemlts">
    <w:name w:val="Unresolved Mention"/>
    <w:uiPriority w:val="99"/>
    <w:semiHidden/>
    <w:unhideWhenUsed/>
    <w:rsid w:val="003151E1"/>
    <w:rPr>
      <w:color w:val="808080"/>
      <w:shd w:val="clear" w:color="auto" w:fill="E6E6E6"/>
    </w:rPr>
  </w:style>
  <w:style w:type="character" w:customStyle="1" w:styleId="ALAIRASChar">
    <w:name w:val="ALAIRAS Char"/>
    <w:link w:val="ALAIRAS"/>
    <w:rsid w:val="00D56E91"/>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36908">
      <w:bodyDiv w:val="1"/>
      <w:marLeft w:val="0"/>
      <w:marRight w:val="0"/>
      <w:marTop w:val="0"/>
      <w:marBottom w:val="0"/>
      <w:divBdr>
        <w:top w:val="none" w:sz="0" w:space="0" w:color="auto"/>
        <w:left w:val="none" w:sz="0" w:space="0" w:color="auto"/>
        <w:bottom w:val="none" w:sz="0" w:space="0" w:color="auto"/>
        <w:right w:val="none" w:sz="0" w:space="0" w:color="auto"/>
      </w:divBdr>
    </w:div>
    <w:div w:id="184904275">
      <w:bodyDiv w:val="1"/>
      <w:marLeft w:val="0"/>
      <w:marRight w:val="0"/>
      <w:marTop w:val="0"/>
      <w:marBottom w:val="0"/>
      <w:divBdr>
        <w:top w:val="none" w:sz="0" w:space="0" w:color="auto"/>
        <w:left w:val="none" w:sz="0" w:space="0" w:color="auto"/>
        <w:bottom w:val="none" w:sz="0" w:space="0" w:color="auto"/>
        <w:right w:val="none" w:sz="0" w:space="0" w:color="auto"/>
      </w:divBdr>
    </w:div>
    <w:div w:id="212039314">
      <w:bodyDiv w:val="1"/>
      <w:marLeft w:val="0"/>
      <w:marRight w:val="0"/>
      <w:marTop w:val="0"/>
      <w:marBottom w:val="0"/>
      <w:divBdr>
        <w:top w:val="none" w:sz="0" w:space="0" w:color="auto"/>
        <w:left w:val="none" w:sz="0" w:space="0" w:color="auto"/>
        <w:bottom w:val="none" w:sz="0" w:space="0" w:color="auto"/>
        <w:right w:val="none" w:sz="0" w:space="0" w:color="auto"/>
      </w:divBdr>
    </w:div>
    <w:div w:id="232855526">
      <w:bodyDiv w:val="1"/>
      <w:marLeft w:val="0"/>
      <w:marRight w:val="0"/>
      <w:marTop w:val="0"/>
      <w:marBottom w:val="0"/>
      <w:divBdr>
        <w:top w:val="none" w:sz="0" w:space="0" w:color="auto"/>
        <w:left w:val="none" w:sz="0" w:space="0" w:color="auto"/>
        <w:bottom w:val="none" w:sz="0" w:space="0" w:color="auto"/>
        <w:right w:val="none" w:sz="0" w:space="0" w:color="auto"/>
      </w:divBdr>
    </w:div>
    <w:div w:id="297028104">
      <w:bodyDiv w:val="1"/>
      <w:marLeft w:val="0"/>
      <w:marRight w:val="0"/>
      <w:marTop w:val="0"/>
      <w:marBottom w:val="0"/>
      <w:divBdr>
        <w:top w:val="none" w:sz="0" w:space="0" w:color="auto"/>
        <w:left w:val="none" w:sz="0" w:space="0" w:color="auto"/>
        <w:bottom w:val="none" w:sz="0" w:space="0" w:color="auto"/>
        <w:right w:val="none" w:sz="0" w:space="0" w:color="auto"/>
      </w:divBdr>
    </w:div>
    <w:div w:id="314259473">
      <w:bodyDiv w:val="1"/>
      <w:marLeft w:val="0"/>
      <w:marRight w:val="0"/>
      <w:marTop w:val="0"/>
      <w:marBottom w:val="0"/>
      <w:divBdr>
        <w:top w:val="none" w:sz="0" w:space="0" w:color="auto"/>
        <w:left w:val="none" w:sz="0" w:space="0" w:color="auto"/>
        <w:bottom w:val="none" w:sz="0" w:space="0" w:color="auto"/>
        <w:right w:val="none" w:sz="0" w:space="0" w:color="auto"/>
      </w:divBdr>
    </w:div>
    <w:div w:id="365912626">
      <w:bodyDiv w:val="1"/>
      <w:marLeft w:val="0"/>
      <w:marRight w:val="0"/>
      <w:marTop w:val="0"/>
      <w:marBottom w:val="0"/>
      <w:divBdr>
        <w:top w:val="none" w:sz="0" w:space="0" w:color="auto"/>
        <w:left w:val="none" w:sz="0" w:space="0" w:color="auto"/>
        <w:bottom w:val="none" w:sz="0" w:space="0" w:color="auto"/>
        <w:right w:val="none" w:sz="0" w:space="0" w:color="auto"/>
      </w:divBdr>
    </w:div>
    <w:div w:id="626620512">
      <w:bodyDiv w:val="1"/>
      <w:marLeft w:val="0"/>
      <w:marRight w:val="0"/>
      <w:marTop w:val="0"/>
      <w:marBottom w:val="0"/>
      <w:divBdr>
        <w:top w:val="none" w:sz="0" w:space="0" w:color="auto"/>
        <w:left w:val="none" w:sz="0" w:space="0" w:color="auto"/>
        <w:bottom w:val="none" w:sz="0" w:space="0" w:color="auto"/>
        <w:right w:val="none" w:sz="0" w:space="0" w:color="auto"/>
      </w:divBdr>
    </w:div>
    <w:div w:id="891885066">
      <w:bodyDiv w:val="1"/>
      <w:marLeft w:val="0"/>
      <w:marRight w:val="0"/>
      <w:marTop w:val="0"/>
      <w:marBottom w:val="0"/>
      <w:divBdr>
        <w:top w:val="none" w:sz="0" w:space="0" w:color="auto"/>
        <w:left w:val="none" w:sz="0" w:space="0" w:color="auto"/>
        <w:bottom w:val="none" w:sz="0" w:space="0" w:color="auto"/>
        <w:right w:val="none" w:sz="0" w:space="0" w:color="auto"/>
      </w:divBdr>
    </w:div>
    <w:div w:id="1113984997">
      <w:bodyDiv w:val="1"/>
      <w:marLeft w:val="0"/>
      <w:marRight w:val="0"/>
      <w:marTop w:val="0"/>
      <w:marBottom w:val="0"/>
      <w:divBdr>
        <w:top w:val="none" w:sz="0" w:space="0" w:color="auto"/>
        <w:left w:val="none" w:sz="0" w:space="0" w:color="auto"/>
        <w:bottom w:val="none" w:sz="0" w:space="0" w:color="auto"/>
        <w:right w:val="none" w:sz="0" w:space="0" w:color="auto"/>
      </w:divBdr>
    </w:div>
    <w:div w:id="1275557242">
      <w:bodyDiv w:val="1"/>
      <w:marLeft w:val="0"/>
      <w:marRight w:val="0"/>
      <w:marTop w:val="0"/>
      <w:marBottom w:val="0"/>
      <w:divBdr>
        <w:top w:val="none" w:sz="0" w:space="0" w:color="auto"/>
        <w:left w:val="none" w:sz="0" w:space="0" w:color="auto"/>
        <w:bottom w:val="none" w:sz="0" w:space="0" w:color="auto"/>
        <w:right w:val="none" w:sz="0" w:space="0" w:color="auto"/>
      </w:divBdr>
    </w:div>
    <w:div w:id="1383334544">
      <w:bodyDiv w:val="1"/>
      <w:marLeft w:val="0"/>
      <w:marRight w:val="0"/>
      <w:marTop w:val="0"/>
      <w:marBottom w:val="0"/>
      <w:divBdr>
        <w:top w:val="none" w:sz="0" w:space="0" w:color="auto"/>
        <w:left w:val="none" w:sz="0" w:space="0" w:color="auto"/>
        <w:bottom w:val="none" w:sz="0" w:space="0" w:color="auto"/>
        <w:right w:val="none" w:sz="0" w:space="0" w:color="auto"/>
      </w:divBdr>
    </w:div>
    <w:div w:id="1386445132">
      <w:bodyDiv w:val="1"/>
      <w:marLeft w:val="0"/>
      <w:marRight w:val="0"/>
      <w:marTop w:val="0"/>
      <w:marBottom w:val="0"/>
      <w:divBdr>
        <w:top w:val="none" w:sz="0" w:space="0" w:color="auto"/>
        <w:left w:val="none" w:sz="0" w:space="0" w:color="auto"/>
        <w:bottom w:val="none" w:sz="0" w:space="0" w:color="auto"/>
        <w:right w:val="none" w:sz="0" w:space="0" w:color="auto"/>
      </w:divBdr>
    </w:div>
    <w:div w:id="1585609249">
      <w:bodyDiv w:val="1"/>
      <w:marLeft w:val="0"/>
      <w:marRight w:val="0"/>
      <w:marTop w:val="0"/>
      <w:marBottom w:val="0"/>
      <w:divBdr>
        <w:top w:val="none" w:sz="0" w:space="0" w:color="auto"/>
        <w:left w:val="none" w:sz="0" w:space="0" w:color="auto"/>
        <w:bottom w:val="none" w:sz="0" w:space="0" w:color="auto"/>
        <w:right w:val="none" w:sz="0" w:space="0" w:color="auto"/>
      </w:divBdr>
    </w:div>
    <w:div w:id="1682781951">
      <w:bodyDiv w:val="1"/>
      <w:marLeft w:val="0"/>
      <w:marRight w:val="0"/>
      <w:marTop w:val="0"/>
      <w:marBottom w:val="0"/>
      <w:divBdr>
        <w:top w:val="none" w:sz="0" w:space="0" w:color="auto"/>
        <w:left w:val="none" w:sz="0" w:space="0" w:color="auto"/>
        <w:bottom w:val="none" w:sz="0" w:space="0" w:color="auto"/>
        <w:right w:val="none" w:sz="0" w:space="0" w:color="auto"/>
      </w:divBdr>
      <w:divsChild>
        <w:div w:id="124739021">
          <w:marLeft w:val="547"/>
          <w:marRight w:val="0"/>
          <w:marTop w:val="0"/>
          <w:marBottom w:val="0"/>
          <w:divBdr>
            <w:top w:val="none" w:sz="0" w:space="0" w:color="auto"/>
            <w:left w:val="none" w:sz="0" w:space="0" w:color="auto"/>
            <w:bottom w:val="none" w:sz="0" w:space="0" w:color="auto"/>
            <w:right w:val="none" w:sz="0" w:space="0" w:color="auto"/>
          </w:divBdr>
        </w:div>
        <w:div w:id="622420854">
          <w:marLeft w:val="547"/>
          <w:marRight w:val="0"/>
          <w:marTop w:val="0"/>
          <w:marBottom w:val="0"/>
          <w:divBdr>
            <w:top w:val="none" w:sz="0" w:space="0" w:color="auto"/>
            <w:left w:val="none" w:sz="0" w:space="0" w:color="auto"/>
            <w:bottom w:val="none" w:sz="0" w:space="0" w:color="auto"/>
            <w:right w:val="none" w:sz="0" w:space="0" w:color="auto"/>
          </w:divBdr>
        </w:div>
        <w:div w:id="1474061071">
          <w:marLeft w:val="547"/>
          <w:marRight w:val="0"/>
          <w:marTop w:val="0"/>
          <w:marBottom w:val="0"/>
          <w:divBdr>
            <w:top w:val="none" w:sz="0" w:space="0" w:color="auto"/>
            <w:left w:val="none" w:sz="0" w:space="0" w:color="auto"/>
            <w:bottom w:val="none" w:sz="0" w:space="0" w:color="auto"/>
            <w:right w:val="none" w:sz="0" w:space="0" w:color="auto"/>
          </w:divBdr>
        </w:div>
      </w:divsChild>
    </w:div>
    <w:div w:id="1806120710">
      <w:bodyDiv w:val="1"/>
      <w:marLeft w:val="0"/>
      <w:marRight w:val="0"/>
      <w:marTop w:val="0"/>
      <w:marBottom w:val="0"/>
      <w:divBdr>
        <w:top w:val="none" w:sz="0" w:space="0" w:color="auto"/>
        <w:left w:val="none" w:sz="0" w:space="0" w:color="auto"/>
        <w:bottom w:val="none" w:sz="0" w:space="0" w:color="auto"/>
        <w:right w:val="none" w:sz="0" w:space="0" w:color="auto"/>
      </w:divBdr>
    </w:div>
    <w:div w:id="1938174502">
      <w:bodyDiv w:val="1"/>
      <w:marLeft w:val="0"/>
      <w:marRight w:val="0"/>
      <w:marTop w:val="0"/>
      <w:marBottom w:val="0"/>
      <w:divBdr>
        <w:top w:val="none" w:sz="0" w:space="0" w:color="auto"/>
        <w:left w:val="none" w:sz="0" w:space="0" w:color="auto"/>
        <w:bottom w:val="none" w:sz="0" w:space="0" w:color="auto"/>
        <w:right w:val="none" w:sz="0" w:space="0" w:color="auto"/>
      </w:divBdr>
    </w:div>
    <w:div w:id="2112120468">
      <w:bodyDiv w:val="1"/>
      <w:marLeft w:val="0"/>
      <w:marRight w:val="0"/>
      <w:marTop w:val="0"/>
      <w:marBottom w:val="0"/>
      <w:divBdr>
        <w:top w:val="none" w:sz="0" w:space="0" w:color="auto"/>
        <w:left w:val="none" w:sz="0" w:space="0" w:color="auto"/>
        <w:bottom w:val="none" w:sz="0" w:space="0" w:color="auto"/>
        <w:right w:val="none" w:sz="0" w:space="0" w:color="auto"/>
      </w:divBdr>
      <w:divsChild>
        <w:div w:id="1846551077">
          <w:marLeft w:val="0"/>
          <w:marRight w:val="0"/>
          <w:marTop w:val="0"/>
          <w:marBottom w:val="0"/>
          <w:divBdr>
            <w:top w:val="none" w:sz="0" w:space="0" w:color="auto"/>
            <w:left w:val="none" w:sz="0" w:space="0" w:color="auto"/>
            <w:bottom w:val="none" w:sz="0" w:space="0" w:color="auto"/>
            <w:right w:val="none" w:sz="0" w:space="0" w:color="auto"/>
          </w:divBdr>
          <w:divsChild>
            <w:div w:id="99984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ezi@csanyszendreyami.sulinet.h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njtDocument('154929.229241');"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tkarsag2@csanyszendreyamk.hu" TargetMode="External"/><Relationship Id="rId5" Type="http://schemas.openxmlformats.org/officeDocument/2006/relationships/webSettings" Target="webSettings.xml"/><Relationship Id="rId15" Type="http://schemas.openxmlformats.org/officeDocument/2006/relationships/hyperlink" Target="javascript:njtDocument('149257.218573');" TargetMode="External"/><Relationship Id="rId10" Type="http://schemas.openxmlformats.org/officeDocument/2006/relationships/hyperlink" Target="mailto:titkarsag1@csanyszendreyamk.h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njtDocument('158958.237573');"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mkutib\AppData\Local\Temp\Temp1_dok_sablonok_v1.zip\felhasznaloi_dokumentacio_sablon_v1.0.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80E11-FF18-4011-9449-51CE275DF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felhasznaloi_dokumentacio_sablon_v1.0</Template>
  <TotalTime>0</TotalTime>
  <Pages>6</Pages>
  <Words>17089</Words>
  <Characters>117917</Characters>
  <Application>Microsoft Office Word</Application>
  <DocSecurity>0</DocSecurity>
  <Lines>982</Lines>
  <Paragraphs>269</Paragraphs>
  <ScaleCrop>false</ScaleCrop>
  <HeadingPairs>
    <vt:vector size="2" baseType="variant">
      <vt:variant>
        <vt:lpstr>Cím</vt:lpstr>
      </vt:variant>
      <vt:variant>
        <vt:i4>1</vt:i4>
      </vt:variant>
    </vt:vector>
  </HeadingPairs>
  <TitlesOfParts>
    <vt:vector size="1" baseType="lpstr">
      <vt:lpstr>Az új köznevelési intézmények szakmai támogatása a TÁMOP-3.1.10-11/1-2012-0001 „Helyi oktatásirányítás fejlesztése” című projekt keretein belül</vt:lpstr>
    </vt:vector>
  </TitlesOfParts>
  <Company/>
  <LinksUpToDate>false</LinksUpToDate>
  <CharactersWithSpaces>134737</CharactersWithSpaces>
  <SharedDoc>false</SharedDoc>
  <HLinks>
    <vt:vector size="564" baseType="variant">
      <vt:variant>
        <vt:i4>6160400</vt:i4>
      </vt:variant>
      <vt:variant>
        <vt:i4>546</vt:i4>
      </vt:variant>
      <vt:variant>
        <vt:i4>0</vt:i4>
      </vt:variant>
      <vt:variant>
        <vt:i4>5</vt:i4>
      </vt:variant>
      <vt:variant>
        <vt:lpwstr>javascript:njtDocument('154929.229241');</vt:lpwstr>
      </vt:variant>
      <vt:variant>
        <vt:lpwstr/>
      </vt:variant>
      <vt:variant>
        <vt:i4>5767196</vt:i4>
      </vt:variant>
      <vt:variant>
        <vt:i4>543</vt:i4>
      </vt:variant>
      <vt:variant>
        <vt:i4>0</vt:i4>
      </vt:variant>
      <vt:variant>
        <vt:i4>5</vt:i4>
      </vt:variant>
      <vt:variant>
        <vt:lpwstr>javascript:njtDocument('149257.218573');</vt:lpwstr>
      </vt:variant>
      <vt:variant>
        <vt:lpwstr/>
      </vt:variant>
      <vt:variant>
        <vt:i4>5373983</vt:i4>
      </vt:variant>
      <vt:variant>
        <vt:i4>540</vt:i4>
      </vt:variant>
      <vt:variant>
        <vt:i4>0</vt:i4>
      </vt:variant>
      <vt:variant>
        <vt:i4>5</vt:i4>
      </vt:variant>
      <vt:variant>
        <vt:lpwstr>javascript:njtDocument('158958.237573');</vt:lpwstr>
      </vt:variant>
      <vt:variant>
        <vt:lpwstr/>
      </vt:variant>
      <vt:variant>
        <vt:i4>4522038</vt:i4>
      </vt:variant>
      <vt:variant>
        <vt:i4>537</vt:i4>
      </vt:variant>
      <vt:variant>
        <vt:i4>0</vt:i4>
      </vt:variant>
      <vt:variant>
        <vt:i4>5</vt:i4>
      </vt:variant>
      <vt:variant>
        <vt:lpwstr>mailto:rezi@csanyszendreyami.sulinet.hu</vt:lpwstr>
      </vt:variant>
      <vt:variant>
        <vt:lpwstr/>
      </vt:variant>
      <vt:variant>
        <vt:i4>4128846</vt:i4>
      </vt:variant>
      <vt:variant>
        <vt:i4>534</vt:i4>
      </vt:variant>
      <vt:variant>
        <vt:i4>0</vt:i4>
      </vt:variant>
      <vt:variant>
        <vt:i4>5</vt:i4>
      </vt:variant>
      <vt:variant>
        <vt:lpwstr>mailto:titkarsag2@csanyszendreyamk.hu</vt:lpwstr>
      </vt:variant>
      <vt:variant>
        <vt:lpwstr/>
      </vt:variant>
      <vt:variant>
        <vt:i4>4128845</vt:i4>
      </vt:variant>
      <vt:variant>
        <vt:i4>531</vt:i4>
      </vt:variant>
      <vt:variant>
        <vt:i4>0</vt:i4>
      </vt:variant>
      <vt:variant>
        <vt:i4>5</vt:i4>
      </vt:variant>
      <vt:variant>
        <vt:lpwstr>mailto:titkarsag1@csanyszendreyamk.hu</vt:lpwstr>
      </vt:variant>
      <vt:variant>
        <vt:lpwstr/>
      </vt:variant>
      <vt:variant>
        <vt:i4>1310777</vt:i4>
      </vt:variant>
      <vt:variant>
        <vt:i4>524</vt:i4>
      </vt:variant>
      <vt:variant>
        <vt:i4>0</vt:i4>
      </vt:variant>
      <vt:variant>
        <vt:i4>5</vt:i4>
      </vt:variant>
      <vt:variant>
        <vt:lpwstr/>
      </vt:variant>
      <vt:variant>
        <vt:lpwstr>_Toc500357972</vt:lpwstr>
      </vt:variant>
      <vt:variant>
        <vt:i4>1310777</vt:i4>
      </vt:variant>
      <vt:variant>
        <vt:i4>518</vt:i4>
      </vt:variant>
      <vt:variant>
        <vt:i4>0</vt:i4>
      </vt:variant>
      <vt:variant>
        <vt:i4>5</vt:i4>
      </vt:variant>
      <vt:variant>
        <vt:lpwstr/>
      </vt:variant>
      <vt:variant>
        <vt:lpwstr>_Toc500357971</vt:lpwstr>
      </vt:variant>
      <vt:variant>
        <vt:i4>1310777</vt:i4>
      </vt:variant>
      <vt:variant>
        <vt:i4>512</vt:i4>
      </vt:variant>
      <vt:variant>
        <vt:i4>0</vt:i4>
      </vt:variant>
      <vt:variant>
        <vt:i4>5</vt:i4>
      </vt:variant>
      <vt:variant>
        <vt:lpwstr/>
      </vt:variant>
      <vt:variant>
        <vt:lpwstr>_Toc500357970</vt:lpwstr>
      </vt:variant>
      <vt:variant>
        <vt:i4>1376313</vt:i4>
      </vt:variant>
      <vt:variant>
        <vt:i4>506</vt:i4>
      </vt:variant>
      <vt:variant>
        <vt:i4>0</vt:i4>
      </vt:variant>
      <vt:variant>
        <vt:i4>5</vt:i4>
      </vt:variant>
      <vt:variant>
        <vt:lpwstr/>
      </vt:variant>
      <vt:variant>
        <vt:lpwstr>_Toc500357969</vt:lpwstr>
      </vt:variant>
      <vt:variant>
        <vt:i4>1376313</vt:i4>
      </vt:variant>
      <vt:variant>
        <vt:i4>500</vt:i4>
      </vt:variant>
      <vt:variant>
        <vt:i4>0</vt:i4>
      </vt:variant>
      <vt:variant>
        <vt:i4>5</vt:i4>
      </vt:variant>
      <vt:variant>
        <vt:lpwstr/>
      </vt:variant>
      <vt:variant>
        <vt:lpwstr>_Toc500357968</vt:lpwstr>
      </vt:variant>
      <vt:variant>
        <vt:i4>1376313</vt:i4>
      </vt:variant>
      <vt:variant>
        <vt:i4>494</vt:i4>
      </vt:variant>
      <vt:variant>
        <vt:i4>0</vt:i4>
      </vt:variant>
      <vt:variant>
        <vt:i4>5</vt:i4>
      </vt:variant>
      <vt:variant>
        <vt:lpwstr/>
      </vt:variant>
      <vt:variant>
        <vt:lpwstr>_Toc500357967</vt:lpwstr>
      </vt:variant>
      <vt:variant>
        <vt:i4>1376313</vt:i4>
      </vt:variant>
      <vt:variant>
        <vt:i4>488</vt:i4>
      </vt:variant>
      <vt:variant>
        <vt:i4>0</vt:i4>
      </vt:variant>
      <vt:variant>
        <vt:i4>5</vt:i4>
      </vt:variant>
      <vt:variant>
        <vt:lpwstr/>
      </vt:variant>
      <vt:variant>
        <vt:lpwstr>_Toc500357966</vt:lpwstr>
      </vt:variant>
      <vt:variant>
        <vt:i4>1376313</vt:i4>
      </vt:variant>
      <vt:variant>
        <vt:i4>482</vt:i4>
      </vt:variant>
      <vt:variant>
        <vt:i4>0</vt:i4>
      </vt:variant>
      <vt:variant>
        <vt:i4>5</vt:i4>
      </vt:variant>
      <vt:variant>
        <vt:lpwstr/>
      </vt:variant>
      <vt:variant>
        <vt:lpwstr>_Toc500357965</vt:lpwstr>
      </vt:variant>
      <vt:variant>
        <vt:i4>1376313</vt:i4>
      </vt:variant>
      <vt:variant>
        <vt:i4>476</vt:i4>
      </vt:variant>
      <vt:variant>
        <vt:i4>0</vt:i4>
      </vt:variant>
      <vt:variant>
        <vt:i4>5</vt:i4>
      </vt:variant>
      <vt:variant>
        <vt:lpwstr/>
      </vt:variant>
      <vt:variant>
        <vt:lpwstr>_Toc500357964</vt:lpwstr>
      </vt:variant>
      <vt:variant>
        <vt:i4>1376313</vt:i4>
      </vt:variant>
      <vt:variant>
        <vt:i4>470</vt:i4>
      </vt:variant>
      <vt:variant>
        <vt:i4>0</vt:i4>
      </vt:variant>
      <vt:variant>
        <vt:i4>5</vt:i4>
      </vt:variant>
      <vt:variant>
        <vt:lpwstr/>
      </vt:variant>
      <vt:variant>
        <vt:lpwstr>_Toc500357963</vt:lpwstr>
      </vt:variant>
      <vt:variant>
        <vt:i4>1376313</vt:i4>
      </vt:variant>
      <vt:variant>
        <vt:i4>464</vt:i4>
      </vt:variant>
      <vt:variant>
        <vt:i4>0</vt:i4>
      </vt:variant>
      <vt:variant>
        <vt:i4>5</vt:i4>
      </vt:variant>
      <vt:variant>
        <vt:lpwstr/>
      </vt:variant>
      <vt:variant>
        <vt:lpwstr>_Toc500357962</vt:lpwstr>
      </vt:variant>
      <vt:variant>
        <vt:i4>1376313</vt:i4>
      </vt:variant>
      <vt:variant>
        <vt:i4>458</vt:i4>
      </vt:variant>
      <vt:variant>
        <vt:i4>0</vt:i4>
      </vt:variant>
      <vt:variant>
        <vt:i4>5</vt:i4>
      </vt:variant>
      <vt:variant>
        <vt:lpwstr/>
      </vt:variant>
      <vt:variant>
        <vt:lpwstr>_Toc500357961</vt:lpwstr>
      </vt:variant>
      <vt:variant>
        <vt:i4>1376313</vt:i4>
      </vt:variant>
      <vt:variant>
        <vt:i4>452</vt:i4>
      </vt:variant>
      <vt:variant>
        <vt:i4>0</vt:i4>
      </vt:variant>
      <vt:variant>
        <vt:i4>5</vt:i4>
      </vt:variant>
      <vt:variant>
        <vt:lpwstr/>
      </vt:variant>
      <vt:variant>
        <vt:lpwstr>_Toc500357960</vt:lpwstr>
      </vt:variant>
      <vt:variant>
        <vt:i4>1441849</vt:i4>
      </vt:variant>
      <vt:variant>
        <vt:i4>446</vt:i4>
      </vt:variant>
      <vt:variant>
        <vt:i4>0</vt:i4>
      </vt:variant>
      <vt:variant>
        <vt:i4>5</vt:i4>
      </vt:variant>
      <vt:variant>
        <vt:lpwstr/>
      </vt:variant>
      <vt:variant>
        <vt:lpwstr>_Toc500357959</vt:lpwstr>
      </vt:variant>
      <vt:variant>
        <vt:i4>1441849</vt:i4>
      </vt:variant>
      <vt:variant>
        <vt:i4>440</vt:i4>
      </vt:variant>
      <vt:variant>
        <vt:i4>0</vt:i4>
      </vt:variant>
      <vt:variant>
        <vt:i4>5</vt:i4>
      </vt:variant>
      <vt:variant>
        <vt:lpwstr/>
      </vt:variant>
      <vt:variant>
        <vt:lpwstr>_Toc500357958</vt:lpwstr>
      </vt:variant>
      <vt:variant>
        <vt:i4>1441849</vt:i4>
      </vt:variant>
      <vt:variant>
        <vt:i4>434</vt:i4>
      </vt:variant>
      <vt:variant>
        <vt:i4>0</vt:i4>
      </vt:variant>
      <vt:variant>
        <vt:i4>5</vt:i4>
      </vt:variant>
      <vt:variant>
        <vt:lpwstr/>
      </vt:variant>
      <vt:variant>
        <vt:lpwstr>_Toc500357957</vt:lpwstr>
      </vt:variant>
      <vt:variant>
        <vt:i4>1441849</vt:i4>
      </vt:variant>
      <vt:variant>
        <vt:i4>428</vt:i4>
      </vt:variant>
      <vt:variant>
        <vt:i4>0</vt:i4>
      </vt:variant>
      <vt:variant>
        <vt:i4>5</vt:i4>
      </vt:variant>
      <vt:variant>
        <vt:lpwstr/>
      </vt:variant>
      <vt:variant>
        <vt:lpwstr>_Toc500357956</vt:lpwstr>
      </vt:variant>
      <vt:variant>
        <vt:i4>1441849</vt:i4>
      </vt:variant>
      <vt:variant>
        <vt:i4>422</vt:i4>
      </vt:variant>
      <vt:variant>
        <vt:i4>0</vt:i4>
      </vt:variant>
      <vt:variant>
        <vt:i4>5</vt:i4>
      </vt:variant>
      <vt:variant>
        <vt:lpwstr/>
      </vt:variant>
      <vt:variant>
        <vt:lpwstr>_Toc500357955</vt:lpwstr>
      </vt:variant>
      <vt:variant>
        <vt:i4>1441849</vt:i4>
      </vt:variant>
      <vt:variant>
        <vt:i4>416</vt:i4>
      </vt:variant>
      <vt:variant>
        <vt:i4>0</vt:i4>
      </vt:variant>
      <vt:variant>
        <vt:i4>5</vt:i4>
      </vt:variant>
      <vt:variant>
        <vt:lpwstr/>
      </vt:variant>
      <vt:variant>
        <vt:lpwstr>_Toc500357954</vt:lpwstr>
      </vt:variant>
      <vt:variant>
        <vt:i4>1441849</vt:i4>
      </vt:variant>
      <vt:variant>
        <vt:i4>410</vt:i4>
      </vt:variant>
      <vt:variant>
        <vt:i4>0</vt:i4>
      </vt:variant>
      <vt:variant>
        <vt:i4>5</vt:i4>
      </vt:variant>
      <vt:variant>
        <vt:lpwstr/>
      </vt:variant>
      <vt:variant>
        <vt:lpwstr>_Toc500357953</vt:lpwstr>
      </vt:variant>
      <vt:variant>
        <vt:i4>1441849</vt:i4>
      </vt:variant>
      <vt:variant>
        <vt:i4>404</vt:i4>
      </vt:variant>
      <vt:variant>
        <vt:i4>0</vt:i4>
      </vt:variant>
      <vt:variant>
        <vt:i4>5</vt:i4>
      </vt:variant>
      <vt:variant>
        <vt:lpwstr/>
      </vt:variant>
      <vt:variant>
        <vt:lpwstr>_Toc500357952</vt:lpwstr>
      </vt:variant>
      <vt:variant>
        <vt:i4>1441849</vt:i4>
      </vt:variant>
      <vt:variant>
        <vt:i4>398</vt:i4>
      </vt:variant>
      <vt:variant>
        <vt:i4>0</vt:i4>
      </vt:variant>
      <vt:variant>
        <vt:i4>5</vt:i4>
      </vt:variant>
      <vt:variant>
        <vt:lpwstr/>
      </vt:variant>
      <vt:variant>
        <vt:lpwstr>_Toc500357951</vt:lpwstr>
      </vt:variant>
      <vt:variant>
        <vt:i4>1441849</vt:i4>
      </vt:variant>
      <vt:variant>
        <vt:i4>392</vt:i4>
      </vt:variant>
      <vt:variant>
        <vt:i4>0</vt:i4>
      </vt:variant>
      <vt:variant>
        <vt:i4>5</vt:i4>
      </vt:variant>
      <vt:variant>
        <vt:lpwstr/>
      </vt:variant>
      <vt:variant>
        <vt:lpwstr>_Toc500357950</vt:lpwstr>
      </vt:variant>
      <vt:variant>
        <vt:i4>1507385</vt:i4>
      </vt:variant>
      <vt:variant>
        <vt:i4>386</vt:i4>
      </vt:variant>
      <vt:variant>
        <vt:i4>0</vt:i4>
      </vt:variant>
      <vt:variant>
        <vt:i4>5</vt:i4>
      </vt:variant>
      <vt:variant>
        <vt:lpwstr/>
      </vt:variant>
      <vt:variant>
        <vt:lpwstr>_Toc500357949</vt:lpwstr>
      </vt:variant>
      <vt:variant>
        <vt:i4>1507385</vt:i4>
      </vt:variant>
      <vt:variant>
        <vt:i4>380</vt:i4>
      </vt:variant>
      <vt:variant>
        <vt:i4>0</vt:i4>
      </vt:variant>
      <vt:variant>
        <vt:i4>5</vt:i4>
      </vt:variant>
      <vt:variant>
        <vt:lpwstr/>
      </vt:variant>
      <vt:variant>
        <vt:lpwstr>_Toc500357948</vt:lpwstr>
      </vt:variant>
      <vt:variant>
        <vt:i4>1507385</vt:i4>
      </vt:variant>
      <vt:variant>
        <vt:i4>374</vt:i4>
      </vt:variant>
      <vt:variant>
        <vt:i4>0</vt:i4>
      </vt:variant>
      <vt:variant>
        <vt:i4>5</vt:i4>
      </vt:variant>
      <vt:variant>
        <vt:lpwstr/>
      </vt:variant>
      <vt:variant>
        <vt:lpwstr>_Toc500357947</vt:lpwstr>
      </vt:variant>
      <vt:variant>
        <vt:i4>1507385</vt:i4>
      </vt:variant>
      <vt:variant>
        <vt:i4>368</vt:i4>
      </vt:variant>
      <vt:variant>
        <vt:i4>0</vt:i4>
      </vt:variant>
      <vt:variant>
        <vt:i4>5</vt:i4>
      </vt:variant>
      <vt:variant>
        <vt:lpwstr/>
      </vt:variant>
      <vt:variant>
        <vt:lpwstr>_Toc500357946</vt:lpwstr>
      </vt:variant>
      <vt:variant>
        <vt:i4>1507385</vt:i4>
      </vt:variant>
      <vt:variant>
        <vt:i4>362</vt:i4>
      </vt:variant>
      <vt:variant>
        <vt:i4>0</vt:i4>
      </vt:variant>
      <vt:variant>
        <vt:i4>5</vt:i4>
      </vt:variant>
      <vt:variant>
        <vt:lpwstr/>
      </vt:variant>
      <vt:variant>
        <vt:lpwstr>_Toc500357945</vt:lpwstr>
      </vt:variant>
      <vt:variant>
        <vt:i4>1507385</vt:i4>
      </vt:variant>
      <vt:variant>
        <vt:i4>356</vt:i4>
      </vt:variant>
      <vt:variant>
        <vt:i4>0</vt:i4>
      </vt:variant>
      <vt:variant>
        <vt:i4>5</vt:i4>
      </vt:variant>
      <vt:variant>
        <vt:lpwstr/>
      </vt:variant>
      <vt:variant>
        <vt:lpwstr>_Toc500357944</vt:lpwstr>
      </vt:variant>
      <vt:variant>
        <vt:i4>1507385</vt:i4>
      </vt:variant>
      <vt:variant>
        <vt:i4>350</vt:i4>
      </vt:variant>
      <vt:variant>
        <vt:i4>0</vt:i4>
      </vt:variant>
      <vt:variant>
        <vt:i4>5</vt:i4>
      </vt:variant>
      <vt:variant>
        <vt:lpwstr/>
      </vt:variant>
      <vt:variant>
        <vt:lpwstr>_Toc500357943</vt:lpwstr>
      </vt:variant>
      <vt:variant>
        <vt:i4>1507385</vt:i4>
      </vt:variant>
      <vt:variant>
        <vt:i4>344</vt:i4>
      </vt:variant>
      <vt:variant>
        <vt:i4>0</vt:i4>
      </vt:variant>
      <vt:variant>
        <vt:i4>5</vt:i4>
      </vt:variant>
      <vt:variant>
        <vt:lpwstr/>
      </vt:variant>
      <vt:variant>
        <vt:lpwstr>_Toc500357942</vt:lpwstr>
      </vt:variant>
      <vt:variant>
        <vt:i4>1507385</vt:i4>
      </vt:variant>
      <vt:variant>
        <vt:i4>338</vt:i4>
      </vt:variant>
      <vt:variant>
        <vt:i4>0</vt:i4>
      </vt:variant>
      <vt:variant>
        <vt:i4>5</vt:i4>
      </vt:variant>
      <vt:variant>
        <vt:lpwstr/>
      </vt:variant>
      <vt:variant>
        <vt:lpwstr>_Toc500357941</vt:lpwstr>
      </vt:variant>
      <vt:variant>
        <vt:i4>1507385</vt:i4>
      </vt:variant>
      <vt:variant>
        <vt:i4>332</vt:i4>
      </vt:variant>
      <vt:variant>
        <vt:i4>0</vt:i4>
      </vt:variant>
      <vt:variant>
        <vt:i4>5</vt:i4>
      </vt:variant>
      <vt:variant>
        <vt:lpwstr/>
      </vt:variant>
      <vt:variant>
        <vt:lpwstr>_Toc500357940</vt:lpwstr>
      </vt:variant>
      <vt:variant>
        <vt:i4>1048633</vt:i4>
      </vt:variant>
      <vt:variant>
        <vt:i4>326</vt:i4>
      </vt:variant>
      <vt:variant>
        <vt:i4>0</vt:i4>
      </vt:variant>
      <vt:variant>
        <vt:i4>5</vt:i4>
      </vt:variant>
      <vt:variant>
        <vt:lpwstr/>
      </vt:variant>
      <vt:variant>
        <vt:lpwstr>_Toc500357939</vt:lpwstr>
      </vt:variant>
      <vt:variant>
        <vt:i4>1048633</vt:i4>
      </vt:variant>
      <vt:variant>
        <vt:i4>320</vt:i4>
      </vt:variant>
      <vt:variant>
        <vt:i4>0</vt:i4>
      </vt:variant>
      <vt:variant>
        <vt:i4>5</vt:i4>
      </vt:variant>
      <vt:variant>
        <vt:lpwstr/>
      </vt:variant>
      <vt:variant>
        <vt:lpwstr>_Toc500357938</vt:lpwstr>
      </vt:variant>
      <vt:variant>
        <vt:i4>1048633</vt:i4>
      </vt:variant>
      <vt:variant>
        <vt:i4>314</vt:i4>
      </vt:variant>
      <vt:variant>
        <vt:i4>0</vt:i4>
      </vt:variant>
      <vt:variant>
        <vt:i4>5</vt:i4>
      </vt:variant>
      <vt:variant>
        <vt:lpwstr/>
      </vt:variant>
      <vt:variant>
        <vt:lpwstr>_Toc500357937</vt:lpwstr>
      </vt:variant>
      <vt:variant>
        <vt:i4>1048633</vt:i4>
      </vt:variant>
      <vt:variant>
        <vt:i4>308</vt:i4>
      </vt:variant>
      <vt:variant>
        <vt:i4>0</vt:i4>
      </vt:variant>
      <vt:variant>
        <vt:i4>5</vt:i4>
      </vt:variant>
      <vt:variant>
        <vt:lpwstr/>
      </vt:variant>
      <vt:variant>
        <vt:lpwstr>_Toc500357936</vt:lpwstr>
      </vt:variant>
      <vt:variant>
        <vt:i4>1048633</vt:i4>
      </vt:variant>
      <vt:variant>
        <vt:i4>302</vt:i4>
      </vt:variant>
      <vt:variant>
        <vt:i4>0</vt:i4>
      </vt:variant>
      <vt:variant>
        <vt:i4>5</vt:i4>
      </vt:variant>
      <vt:variant>
        <vt:lpwstr/>
      </vt:variant>
      <vt:variant>
        <vt:lpwstr>_Toc500357935</vt:lpwstr>
      </vt:variant>
      <vt:variant>
        <vt:i4>1048633</vt:i4>
      </vt:variant>
      <vt:variant>
        <vt:i4>296</vt:i4>
      </vt:variant>
      <vt:variant>
        <vt:i4>0</vt:i4>
      </vt:variant>
      <vt:variant>
        <vt:i4>5</vt:i4>
      </vt:variant>
      <vt:variant>
        <vt:lpwstr/>
      </vt:variant>
      <vt:variant>
        <vt:lpwstr>_Toc500357934</vt:lpwstr>
      </vt:variant>
      <vt:variant>
        <vt:i4>1048633</vt:i4>
      </vt:variant>
      <vt:variant>
        <vt:i4>290</vt:i4>
      </vt:variant>
      <vt:variant>
        <vt:i4>0</vt:i4>
      </vt:variant>
      <vt:variant>
        <vt:i4>5</vt:i4>
      </vt:variant>
      <vt:variant>
        <vt:lpwstr/>
      </vt:variant>
      <vt:variant>
        <vt:lpwstr>_Toc500357933</vt:lpwstr>
      </vt:variant>
      <vt:variant>
        <vt:i4>1048633</vt:i4>
      </vt:variant>
      <vt:variant>
        <vt:i4>284</vt:i4>
      </vt:variant>
      <vt:variant>
        <vt:i4>0</vt:i4>
      </vt:variant>
      <vt:variant>
        <vt:i4>5</vt:i4>
      </vt:variant>
      <vt:variant>
        <vt:lpwstr/>
      </vt:variant>
      <vt:variant>
        <vt:lpwstr>_Toc500357932</vt:lpwstr>
      </vt:variant>
      <vt:variant>
        <vt:i4>1048633</vt:i4>
      </vt:variant>
      <vt:variant>
        <vt:i4>278</vt:i4>
      </vt:variant>
      <vt:variant>
        <vt:i4>0</vt:i4>
      </vt:variant>
      <vt:variant>
        <vt:i4>5</vt:i4>
      </vt:variant>
      <vt:variant>
        <vt:lpwstr/>
      </vt:variant>
      <vt:variant>
        <vt:lpwstr>_Toc500357931</vt:lpwstr>
      </vt:variant>
      <vt:variant>
        <vt:i4>1048633</vt:i4>
      </vt:variant>
      <vt:variant>
        <vt:i4>272</vt:i4>
      </vt:variant>
      <vt:variant>
        <vt:i4>0</vt:i4>
      </vt:variant>
      <vt:variant>
        <vt:i4>5</vt:i4>
      </vt:variant>
      <vt:variant>
        <vt:lpwstr/>
      </vt:variant>
      <vt:variant>
        <vt:lpwstr>_Toc500357930</vt:lpwstr>
      </vt:variant>
      <vt:variant>
        <vt:i4>1114169</vt:i4>
      </vt:variant>
      <vt:variant>
        <vt:i4>266</vt:i4>
      </vt:variant>
      <vt:variant>
        <vt:i4>0</vt:i4>
      </vt:variant>
      <vt:variant>
        <vt:i4>5</vt:i4>
      </vt:variant>
      <vt:variant>
        <vt:lpwstr/>
      </vt:variant>
      <vt:variant>
        <vt:lpwstr>_Toc500357929</vt:lpwstr>
      </vt:variant>
      <vt:variant>
        <vt:i4>1114169</vt:i4>
      </vt:variant>
      <vt:variant>
        <vt:i4>260</vt:i4>
      </vt:variant>
      <vt:variant>
        <vt:i4>0</vt:i4>
      </vt:variant>
      <vt:variant>
        <vt:i4>5</vt:i4>
      </vt:variant>
      <vt:variant>
        <vt:lpwstr/>
      </vt:variant>
      <vt:variant>
        <vt:lpwstr>_Toc500357928</vt:lpwstr>
      </vt:variant>
      <vt:variant>
        <vt:i4>1114169</vt:i4>
      </vt:variant>
      <vt:variant>
        <vt:i4>254</vt:i4>
      </vt:variant>
      <vt:variant>
        <vt:i4>0</vt:i4>
      </vt:variant>
      <vt:variant>
        <vt:i4>5</vt:i4>
      </vt:variant>
      <vt:variant>
        <vt:lpwstr/>
      </vt:variant>
      <vt:variant>
        <vt:lpwstr>_Toc500357927</vt:lpwstr>
      </vt:variant>
      <vt:variant>
        <vt:i4>1114169</vt:i4>
      </vt:variant>
      <vt:variant>
        <vt:i4>248</vt:i4>
      </vt:variant>
      <vt:variant>
        <vt:i4>0</vt:i4>
      </vt:variant>
      <vt:variant>
        <vt:i4>5</vt:i4>
      </vt:variant>
      <vt:variant>
        <vt:lpwstr/>
      </vt:variant>
      <vt:variant>
        <vt:lpwstr>_Toc500357926</vt:lpwstr>
      </vt:variant>
      <vt:variant>
        <vt:i4>1114169</vt:i4>
      </vt:variant>
      <vt:variant>
        <vt:i4>242</vt:i4>
      </vt:variant>
      <vt:variant>
        <vt:i4>0</vt:i4>
      </vt:variant>
      <vt:variant>
        <vt:i4>5</vt:i4>
      </vt:variant>
      <vt:variant>
        <vt:lpwstr/>
      </vt:variant>
      <vt:variant>
        <vt:lpwstr>_Toc500357925</vt:lpwstr>
      </vt:variant>
      <vt:variant>
        <vt:i4>1114169</vt:i4>
      </vt:variant>
      <vt:variant>
        <vt:i4>236</vt:i4>
      </vt:variant>
      <vt:variant>
        <vt:i4>0</vt:i4>
      </vt:variant>
      <vt:variant>
        <vt:i4>5</vt:i4>
      </vt:variant>
      <vt:variant>
        <vt:lpwstr/>
      </vt:variant>
      <vt:variant>
        <vt:lpwstr>_Toc500357924</vt:lpwstr>
      </vt:variant>
      <vt:variant>
        <vt:i4>1114169</vt:i4>
      </vt:variant>
      <vt:variant>
        <vt:i4>230</vt:i4>
      </vt:variant>
      <vt:variant>
        <vt:i4>0</vt:i4>
      </vt:variant>
      <vt:variant>
        <vt:i4>5</vt:i4>
      </vt:variant>
      <vt:variant>
        <vt:lpwstr/>
      </vt:variant>
      <vt:variant>
        <vt:lpwstr>_Toc500357923</vt:lpwstr>
      </vt:variant>
      <vt:variant>
        <vt:i4>1114169</vt:i4>
      </vt:variant>
      <vt:variant>
        <vt:i4>224</vt:i4>
      </vt:variant>
      <vt:variant>
        <vt:i4>0</vt:i4>
      </vt:variant>
      <vt:variant>
        <vt:i4>5</vt:i4>
      </vt:variant>
      <vt:variant>
        <vt:lpwstr/>
      </vt:variant>
      <vt:variant>
        <vt:lpwstr>_Toc500357922</vt:lpwstr>
      </vt:variant>
      <vt:variant>
        <vt:i4>1114169</vt:i4>
      </vt:variant>
      <vt:variant>
        <vt:i4>218</vt:i4>
      </vt:variant>
      <vt:variant>
        <vt:i4>0</vt:i4>
      </vt:variant>
      <vt:variant>
        <vt:i4>5</vt:i4>
      </vt:variant>
      <vt:variant>
        <vt:lpwstr/>
      </vt:variant>
      <vt:variant>
        <vt:lpwstr>_Toc500357921</vt:lpwstr>
      </vt:variant>
      <vt:variant>
        <vt:i4>1114169</vt:i4>
      </vt:variant>
      <vt:variant>
        <vt:i4>212</vt:i4>
      </vt:variant>
      <vt:variant>
        <vt:i4>0</vt:i4>
      </vt:variant>
      <vt:variant>
        <vt:i4>5</vt:i4>
      </vt:variant>
      <vt:variant>
        <vt:lpwstr/>
      </vt:variant>
      <vt:variant>
        <vt:lpwstr>_Toc500357920</vt:lpwstr>
      </vt:variant>
      <vt:variant>
        <vt:i4>1179705</vt:i4>
      </vt:variant>
      <vt:variant>
        <vt:i4>206</vt:i4>
      </vt:variant>
      <vt:variant>
        <vt:i4>0</vt:i4>
      </vt:variant>
      <vt:variant>
        <vt:i4>5</vt:i4>
      </vt:variant>
      <vt:variant>
        <vt:lpwstr/>
      </vt:variant>
      <vt:variant>
        <vt:lpwstr>_Toc500357919</vt:lpwstr>
      </vt:variant>
      <vt:variant>
        <vt:i4>1179705</vt:i4>
      </vt:variant>
      <vt:variant>
        <vt:i4>200</vt:i4>
      </vt:variant>
      <vt:variant>
        <vt:i4>0</vt:i4>
      </vt:variant>
      <vt:variant>
        <vt:i4>5</vt:i4>
      </vt:variant>
      <vt:variant>
        <vt:lpwstr/>
      </vt:variant>
      <vt:variant>
        <vt:lpwstr>_Toc500357918</vt:lpwstr>
      </vt:variant>
      <vt:variant>
        <vt:i4>1179705</vt:i4>
      </vt:variant>
      <vt:variant>
        <vt:i4>194</vt:i4>
      </vt:variant>
      <vt:variant>
        <vt:i4>0</vt:i4>
      </vt:variant>
      <vt:variant>
        <vt:i4>5</vt:i4>
      </vt:variant>
      <vt:variant>
        <vt:lpwstr/>
      </vt:variant>
      <vt:variant>
        <vt:lpwstr>_Toc500357917</vt:lpwstr>
      </vt:variant>
      <vt:variant>
        <vt:i4>1179705</vt:i4>
      </vt:variant>
      <vt:variant>
        <vt:i4>188</vt:i4>
      </vt:variant>
      <vt:variant>
        <vt:i4>0</vt:i4>
      </vt:variant>
      <vt:variant>
        <vt:i4>5</vt:i4>
      </vt:variant>
      <vt:variant>
        <vt:lpwstr/>
      </vt:variant>
      <vt:variant>
        <vt:lpwstr>_Toc500357916</vt:lpwstr>
      </vt:variant>
      <vt:variant>
        <vt:i4>1179705</vt:i4>
      </vt:variant>
      <vt:variant>
        <vt:i4>182</vt:i4>
      </vt:variant>
      <vt:variant>
        <vt:i4>0</vt:i4>
      </vt:variant>
      <vt:variant>
        <vt:i4>5</vt:i4>
      </vt:variant>
      <vt:variant>
        <vt:lpwstr/>
      </vt:variant>
      <vt:variant>
        <vt:lpwstr>_Toc500357915</vt:lpwstr>
      </vt:variant>
      <vt:variant>
        <vt:i4>1179705</vt:i4>
      </vt:variant>
      <vt:variant>
        <vt:i4>176</vt:i4>
      </vt:variant>
      <vt:variant>
        <vt:i4>0</vt:i4>
      </vt:variant>
      <vt:variant>
        <vt:i4>5</vt:i4>
      </vt:variant>
      <vt:variant>
        <vt:lpwstr/>
      </vt:variant>
      <vt:variant>
        <vt:lpwstr>_Toc500357914</vt:lpwstr>
      </vt:variant>
      <vt:variant>
        <vt:i4>1179705</vt:i4>
      </vt:variant>
      <vt:variant>
        <vt:i4>170</vt:i4>
      </vt:variant>
      <vt:variant>
        <vt:i4>0</vt:i4>
      </vt:variant>
      <vt:variant>
        <vt:i4>5</vt:i4>
      </vt:variant>
      <vt:variant>
        <vt:lpwstr/>
      </vt:variant>
      <vt:variant>
        <vt:lpwstr>_Toc500357913</vt:lpwstr>
      </vt:variant>
      <vt:variant>
        <vt:i4>1179705</vt:i4>
      </vt:variant>
      <vt:variant>
        <vt:i4>164</vt:i4>
      </vt:variant>
      <vt:variant>
        <vt:i4>0</vt:i4>
      </vt:variant>
      <vt:variant>
        <vt:i4>5</vt:i4>
      </vt:variant>
      <vt:variant>
        <vt:lpwstr/>
      </vt:variant>
      <vt:variant>
        <vt:lpwstr>_Toc500357912</vt:lpwstr>
      </vt:variant>
      <vt:variant>
        <vt:i4>1179705</vt:i4>
      </vt:variant>
      <vt:variant>
        <vt:i4>158</vt:i4>
      </vt:variant>
      <vt:variant>
        <vt:i4>0</vt:i4>
      </vt:variant>
      <vt:variant>
        <vt:i4>5</vt:i4>
      </vt:variant>
      <vt:variant>
        <vt:lpwstr/>
      </vt:variant>
      <vt:variant>
        <vt:lpwstr>_Toc500357911</vt:lpwstr>
      </vt:variant>
      <vt:variant>
        <vt:i4>1179705</vt:i4>
      </vt:variant>
      <vt:variant>
        <vt:i4>152</vt:i4>
      </vt:variant>
      <vt:variant>
        <vt:i4>0</vt:i4>
      </vt:variant>
      <vt:variant>
        <vt:i4>5</vt:i4>
      </vt:variant>
      <vt:variant>
        <vt:lpwstr/>
      </vt:variant>
      <vt:variant>
        <vt:lpwstr>_Toc500357910</vt:lpwstr>
      </vt:variant>
      <vt:variant>
        <vt:i4>1245241</vt:i4>
      </vt:variant>
      <vt:variant>
        <vt:i4>146</vt:i4>
      </vt:variant>
      <vt:variant>
        <vt:i4>0</vt:i4>
      </vt:variant>
      <vt:variant>
        <vt:i4>5</vt:i4>
      </vt:variant>
      <vt:variant>
        <vt:lpwstr/>
      </vt:variant>
      <vt:variant>
        <vt:lpwstr>_Toc500357909</vt:lpwstr>
      </vt:variant>
      <vt:variant>
        <vt:i4>1245241</vt:i4>
      </vt:variant>
      <vt:variant>
        <vt:i4>140</vt:i4>
      </vt:variant>
      <vt:variant>
        <vt:i4>0</vt:i4>
      </vt:variant>
      <vt:variant>
        <vt:i4>5</vt:i4>
      </vt:variant>
      <vt:variant>
        <vt:lpwstr/>
      </vt:variant>
      <vt:variant>
        <vt:lpwstr>_Toc500357908</vt:lpwstr>
      </vt:variant>
      <vt:variant>
        <vt:i4>1245241</vt:i4>
      </vt:variant>
      <vt:variant>
        <vt:i4>134</vt:i4>
      </vt:variant>
      <vt:variant>
        <vt:i4>0</vt:i4>
      </vt:variant>
      <vt:variant>
        <vt:i4>5</vt:i4>
      </vt:variant>
      <vt:variant>
        <vt:lpwstr/>
      </vt:variant>
      <vt:variant>
        <vt:lpwstr>_Toc500357907</vt:lpwstr>
      </vt:variant>
      <vt:variant>
        <vt:i4>1245241</vt:i4>
      </vt:variant>
      <vt:variant>
        <vt:i4>128</vt:i4>
      </vt:variant>
      <vt:variant>
        <vt:i4>0</vt:i4>
      </vt:variant>
      <vt:variant>
        <vt:i4>5</vt:i4>
      </vt:variant>
      <vt:variant>
        <vt:lpwstr/>
      </vt:variant>
      <vt:variant>
        <vt:lpwstr>_Toc500357906</vt:lpwstr>
      </vt:variant>
      <vt:variant>
        <vt:i4>1245241</vt:i4>
      </vt:variant>
      <vt:variant>
        <vt:i4>122</vt:i4>
      </vt:variant>
      <vt:variant>
        <vt:i4>0</vt:i4>
      </vt:variant>
      <vt:variant>
        <vt:i4>5</vt:i4>
      </vt:variant>
      <vt:variant>
        <vt:lpwstr/>
      </vt:variant>
      <vt:variant>
        <vt:lpwstr>_Toc500357905</vt:lpwstr>
      </vt:variant>
      <vt:variant>
        <vt:i4>1245241</vt:i4>
      </vt:variant>
      <vt:variant>
        <vt:i4>116</vt:i4>
      </vt:variant>
      <vt:variant>
        <vt:i4>0</vt:i4>
      </vt:variant>
      <vt:variant>
        <vt:i4>5</vt:i4>
      </vt:variant>
      <vt:variant>
        <vt:lpwstr/>
      </vt:variant>
      <vt:variant>
        <vt:lpwstr>_Toc500357904</vt:lpwstr>
      </vt:variant>
      <vt:variant>
        <vt:i4>1245241</vt:i4>
      </vt:variant>
      <vt:variant>
        <vt:i4>110</vt:i4>
      </vt:variant>
      <vt:variant>
        <vt:i4>0</vt:i4>
      </vt:variant>
      <vt:variant>
        <vt:i4>5</vt:i4>
      </vt:variant>
      <vt:variant>
        <vt:lpwstr/>
      </vt:variant>
      <vt:variant>
        <vt:lpwstr>_Toc500357903</vt:lpwstr>
      </vt:variant>
      <vt:variant>
        <vt:i4>1245241</vt:i4>
      </vt:variant>
      <vt:variant>
        <vt:i4>104</vt:i4>
      </vt:variant>
      <vt:variant>
        <vt:i4>0</vt:i4>
      </vt:variant>
      <vt:variant>
        <vt:i4>5</vt:i4>
      </vt:variant>
      <vt:variant>
        <vt:lpwstr/>
      </vt:variant>
      <vt:variant>
        <vt:lpwstr>_Toc500357902</vt:lpwstr>
      </vt:variant>
      <vt:variant>
        <vt:i4>1245241</vt:i4>
      </vt:variant>
      <vt:variant>
        <vt:i4>98</vt:i4>
      </vt:variant>
      <vt:variant>
        <vt:i4>0</vt:i4>
      </vt:variant>
      <vt:variant>
        <vt:i4>5</vt:i4>
      </vt:variant>
      <vt:variant>
        <vt:lpwstr/>
      </vt:variant>
      <vt:variant>
        <vt:lpwstr>_Toc500357901</vt:lpwstr>
      </vt:variant>
      <vt:variant>
        <vt:i4>1245241</vt:i4>
      </vt:variant>
      <vt:variant>
        <vt:i4>92</vt:i4>
      </vt:variant>
      <vt:variant>
        <vt:i4>0</vt:i4>
      </vt:variant>
      <vt:variant>
        <vt:i4>5</vt:i4>
      </vt:variant>
      <vt:variant>
        <vt:lpwstr/>
      </vt:variant>
      <vt:variant>
        <vt:lpwstr>_Toc500357900</vt:lpwstr>
      </vt:variant>
      <vt:variant>
        <vt:i4>1703992</vt:i4>
      </vt:variant>
      <vt:variant>
        <vt:i4>86</vt:i4>
      </vt:variant>
      <vt:variant>
        <vt:i4>0</vt:i4>
      </vt:variant>
      <vt:variant>
        <vt:i4>5</vt:i4>
      </vt:variant>
      <vt:variant>
        <vt:lpwstr/>
      </vt:variant>
      <vt:variant>
        <vt:lpwstr>_Toc500357899</vt:lpwstr>
      </vt:variant>
      <vt:variant>
        <vt:i4>1703992</vt:i4>
      </vt:variant>
      <vt:variant>
        <vt:i4>80</vt:i4>
      </vt:variant>
      <vt:variant>
        <vt:i4>0</vt:i4>
      </vt:variant>
      <vt:variant>
        <vt:i4>5</vt:i4>
      </vt:variant>
      <vt:variant>
        <vt:lpwstr/>
      </vt:variant>
      <vt:variant>
        <vt:lpwstr>_Toc500357898</vt:lpwstr>
      </vt:variant>
      <vt:variant>
        <vt:i4>1703992</vt:i4>
      </vt:variant>
      <vt:variant>
        <vt:i4>74</vt:i4>
      </vt:variant>
      <vt:variant>
        <vt:i4>0</vt:i4>
      </vt:variant>
      <vt:variant>
        <vt:i4>5</vt:i4>
      </vt:variant>
      <vt:variant>
        <vt:lpwstr/>
      </vt:variant>
      <vt:variant>
        <vt:lpwstr>_Toc500357897</vt:lpwstr>
      </vt:variant>
      <vt:variant>
        <vt:i4>1703992</vt:i4>
      </vt:variant>
      <vt:variant>
        <vt:i4>68</vt:i4>
      </vt:variant>
      <vt:variant>
        <vt:i4>0</vt:i4>
      </vt:variant>
      <vt:variant>
        <vt:i4>5</vt:i4>
      </vt:variant>
      <vt:variant>
        <vt:lpwstr/>
      </vt:variant>
      <vt:variant>
        <vt:lpwstr>_Toc500357896</vt:lpwstr>
      </vt:variant>
      <vt:variant>
        <vt:i4>1703992</vt:i4>
      </vt:variant>
      <vt:variant>
        <vt:i4>62</vt:i4>
      </vt:variant>
      <vt:variant>
        <vt:i4>0</vt:i4>
      </vt:variant>
      <vt:variant>
        <vt:i4>5</vt:i4>
      </vt:variant>
      <vt:variant>
        <vt:lpwstr/>
      </vt:variant>
      <vt:variant>
        <vt:lpwstr>_Toc500357895</vt:lpwstr>
      </vt:variant>
      <vt:variant>
        <vt:i4>1703992</vt:i4>
      </vt:variant>
      <vt:variant>
        <vt:i4>56</vt:i4>
      </vt:variant>
      <vt:variant>
        <vt:i4>0</vt:i4>
      </vt:variant>
      <vt:variant>
        <vt:i4>5</vt:i4>
      </vt:variant>
      <vt:variant>
        <vt:lpwstr/>
      </vt:variant>
      <vt:variant>
        <vt:lpwstr>_Toc500357894</vt:lpwstr>
      </vt:variant>
      <vt:variant>
        <vt:i4>1703992</vt:i4>
      </vt:variant>
      <vt:variant>
        <vt:i4>50</vt:i4>
      </vt:variant>
      <vt:variant>
        <vt:i4>0</vt:i4>
      </vt:variant>
      <vt:variant>
        <vt:i4>5</vt:i4>
      </vt:variant>
      <vt:variant>
        <vt:lpwstr/>
      </vt:variant>
      <vt:variant>
        <vt:lpwstr>_Toc500357893</vt:lpwstr>
      </vt:variant>
      <vt:variant>
        <vt:i4>1703992</vt:i4>
      </vt:variant>
      <vt:variant>
        <vt:i4>44</vt:i4>
      </vt:variant>
      <vt:variant>
        <vt:i4>0</vt:i4>
      </vt:variant>
      <vt:variant>
        <vt:i4>5</vt:i4>
      </vt:variant>
      <vt:variant>
        <vt:lpwstr/>
      </vt:variant>
      <vt:variant>
        <vt:lpwstr>_Toc500357892</vt:lpwstr>
      </vt:variant>
      <vt:variant>
        <vt:i4>1703992</vt:i4>
      </vt:variant>
      <vt:variant>
        <vt:i4>38</vt:i4>
      </vt:variant>
      <vt:variant>
        <vt:i4>0</vt:i4>
      </vt:variant>
      <vt:variant>
        <vt:i4>5</vt:i4>
      </vt:variant>
      <vt:variant>
        <vt:lpwstr/>
      </vt:variant>
      <vt:variant>
        <vt:lpwstr>_Toc500357891</vt:lpwstr>
      </vt:variant>
      <vt:variant>
        <vt:i4>1703992</vt:i4>
      </vt:variant>
      <vt:variant>
        <vt:i4>32</vt:i4>
      </vt:variant>
      <vt:variant>
        <vt:i4>0</vt:i4>
      </vt:variant>
      <vt:variant>
        <vt:i4>5</vt:i4>
      </vt:variant>
      <vt:variant>
        <vt:lpwstr/>
      </vt:variant>
      <vt:variant>
        <vt:lpwstr>_Toc500357890</vt:lpwstr>
      </vt:variant>
      <vt:variant>
        <vt:i4>1769528</vt:i4>
      </vt:variant>
      <vt:variant>
        <vt:i4>26</vt:i4>
      </vt:variant>
      <vt:variant>
        <vt:i4>0</vt:i4>
      </vt:variant>
      <vt:variant>
        <vt:i4>5</vt:i4>
      </vt:variant>
      <vt:variant>
        <vt:lpwstr/>
      </vt:variant>
      <vt:variant>
        <vt:lpwstr>_Toc500357889</vt:lpwstr>
      </vt:variant>
      <vt:variant>
        <vt:i4>1769528</vt:i4>
      </vt:variant>
      <vt:variant>
        <vt:i4>20</vt:i4>
      </vt:variant>
      <vt:variant>
        <vt:i4>0</vt:i4>
      </vt:variant>
      <vt:variant>
        <vt:i4>5</vt:i4>
      </vt:variant>
      <vt:variant>
        <vt:lpwstr/>
      </vt:variant>
      <vt:variant>
        <vt:lpwstr>_Toc500357888</vt:lpwstr>
      </vt:variant>
      <vt:variant>
        <vt:i4>1769528</vt:i4>
      </vt:variant>
      <vt:variant>
        <vt:i4>14</vt:i4>
      </vt:variant>
      <vt:variant>
        <vt:i4>0</vt:i4>
      </vt:variant>
      <vt:variant>
        <vt:i4>5</vt:i4>
      </vt:variant>
      <vt:variant>
        <vt:lpwstr/>
      </vt:variant>
      <vt:variant>
        <vt:lpwstr>_Toc500357887</vt:lpwstr>
      </vt:variant>
      <vt:variant>
        <vt:i4>1769528</vt:i4>
      </vt:variant>
      <vt:variant>
        <vt:i4>8</vt:i4>
      </vt:variant>
      <vt:variant>
        <vt:i4>0</vt:i4>
      </vt:variant>
      <vt:variant>
        <vt:i4>5</vt:i4>
      </vt:variant>
      <vt:variant>
        <vt:lpwstr/>
      </vt:variant>
      <vt:variant>
        <vt:lpwstr>_Toc500357886</vt:lpwstr>
      </vt:variant>
      <vt:variant>
        <vt:i4>1769528</vt:i4>
      </vt:variant>
      <vt:variant>
        <vt:i4>2</vt:i4>
      </vt:variant>
      <vt:variant>
        <vt:i4>0</vt:i4>
      </vt:variant>
      <vt:variant>
        <vt:i4>5</vt:i4>
      </vt:variant>
      <vt:variant>
        <vt:lpwstr/>
      </vt:variant>
      <vt:variant>
        <vt:lpwstr>_Toc500357885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új köznevelési intézmények szakmai támogatása a TÁMOP-3.1.10-11/1-2012-0001 „Helyi oktatásirányítás fejlesztése” című projekt keretein belül</dc:title>
  <dc:subject>Általános iskola Házirend</dc:subject>
  <dc:creator>Kozák András</dc:creator>
  <cp:keywords/>
  <cp:lastModifiedBy>Ádám</cp:lastModifiedBy>
  <cp:revision>2</cp:revision>
  <cp:lastPrinted>2015-01-12T08:58:00Z</cp:lastPrinted>
  <dcterms:created xsi:type="dcterms:W3CDTF">2018-11-16T16:44:00Z</dcterms:created>
  <dcterms:modified xsi:type="dcterms:W3CDTF">2018-11-16T16:44:00Z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Állapot">
    <vt:lpwstr>Lezárt</vt:lpwstr>
  </property>
  <property fmtid="{D5CDD505-2E9C-101B-9397-08002B2CF9AE}" pid="3" name="Ügyfél">
    <vt:lpwstr>Oktatási Hivatal</vt:lpwstr>
  </property>
  <property fmtid="{D5CDD505-2E9C-101B-9397-08002B2CF9AE}" pid="4" name="Verzió">
    <vt:lpwstr>1.0</vt:lpwstr>
  </property>
  <property fmtid="{D5CDD505-2E9C-101B-9397-08002B2CF9AE}" pid="5" name="Közreműködtek">
    <vt:lpwstr>Csáthy Tamás, Koháry Orsolya,</vt:lpwstr>
  </property>
</Properties>
</file>